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A728D" w14:textId="77777777" w:rsidR="00F52FCB" w:rsidRPr="00CC296B" w:rsidRDefault="001F0EA4" w:rsidP="00CC296B">
      <w:bookmarkStart w:id="0" w:name="_GoBack"/>
      <w:bookmarkEnd w:id="0"/>
      <w:r w:rsidRPr="00CC296B">
        <w:rPr>
          <w:noProof/>
        </w:rPr>
        <w:drawing>
          <wp:anchor distT="0" distB="0" distL="114300" distR="114300" simplePos="0" relativeHeight="251658240" behindDoc="0" locked="1" layoutInCell="1" allowOverlap="1" wp14:anchorId="1E79697C" wp14:editId="32D080DB">
            <wp:simplePos x="0" y="0"/>
            <wp:positionH relativeFrom="margin">
              <wp:posOffset>4699000</wp:posOffset>
            </wp:positionH>
            <wp:positionV relativeFrom="margin">
              <wp:posOffset>8255000</wp:posOffset>
            </wp:positionV>
            <wp:extent cx="1646132" cy="1120285"/>
            <wp:effectExtent l="0" t="0" r="0" b="0"/>
            <wp:wrapNone/>
            <wp:docPr id="100005" name="Picture 100005" descr="Brok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877416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46132" cy="1120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3EC1DFD" wp14:editId="144730E1">
                <wp:simplePos x="0" y="0"/>
                <wp:positionH relativeFrom="margin">
                  <wp:posOffset>0</wp:posOffset>
                </wp:positionH>
                <wp:positionV relativeFrom="page">
                  <wp:posOffset>8724900</wp:posOffset>
                </wp:positionV>
                <wp:extent cx="4067175" cy="10477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17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32FEB" w14:textId="77777777" w:rsidR="00CC296B" w:rsidRDefault="001F0EA4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CC296B">
                              <w:rPr>
                                <w:rFonts w:asciiTheme="majorHAnsi" w:hAnsiTheme="majorHAnsi"/>
                              </w:rPr>
                              <w:t>Put simply, your organisation can’t afford to ignore employees’ mental health. Contact Sutcliffe &amp; Co. Insurance Brokers today for more guidance and insurance solutions.</w:t>
                            </w:r>
                          </w:p>
                          <w:p w14:paraId="34B2422F" w14:textId="77777777" w:rsidR="001977E0" w:rsidRPr="00CC296B" w:rsidRDefault="001F0EA4" w:rsidP="001977E0">
                            <w:pPr>
                              <w:rPr>
                                <w:rFonts w:asciiTheme="majorHAnsi" w:hAnsiTheme="majorHAnsi" w:cstheme="majorHAnsi"/>
                                <w:sz w:val="18"/>
                              </w:rPr>
                            </w:pPr>
                            <w:r w:rsidRPr="00CC296B">
                              <w:rPr>
                                <w:rFonts w:asciiTheme="majorHAnsi" w:hAnsiTheme="majorHAnsi" w:cstheme="majorHAnsi"/>
                                <w:sz w:val="18"/>
                              </w:rPr>
                              <w:t>© 2019 Zywave, Inc. All rights reserved.</w:t>
                            </w:r>
                          </w:p>
                          <w:p w14:paraId="35A1C98F" w14:textId="77777777" w:rsidR="001977E0" w:rsidRPr="00CC296B" w:rsidRDefault="001977E0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320.25pt;height:82.5pt;margin-top:687pt;margin-left:0;mso-height-percent:0;mso-height-relative:margin;mso-position-horizontal-relative:margin;mso-position-vertical-relative:page;mso-width-percent:0;mso-width-relative:margin;mso-wrap-distance-bottom:3.6pt;mso-wrap-distance-left:9pt;mso-wrap-distance-right:9pt;mso-wrap-distance-top:3.6pt;position:absolute;v-text-anchor:top;z-index:251659264" filled="f" fillcolor="this" stroked="f" strokeweight="0.75pt">
                <v:textbox>
                  <w:txbxContent>
                    <w:p w:rsidR="00CC296B" w14:paraId="6C335A1F" w14:textId="347C9C7E">
                      <w:pPr>
                        <w:rPr>
                          <w:rFonts w:asciiTheme="majorHAnsi" w:hAnsiTheme="majorHAnsi"/>
                        </w:rPr>
                      </w:pPr>
                      <w:r w:rsidRPr="00CC296B">
                        <w:rPr>
                          <w:rFonts w:asciiTheme="majorHAnsi" w:hAnsiTheme="majorHAnsi"/>
                        </w:rPr>
                        <w:t xml:space="preserve">Put simply, your organisation can’t afford to ignore employees’ mental health. Contact </w:t>
                      </w:r>
                      <w:r w:rsidRPr="00CC296B">
                        <w:rPr>
                          <w:rFonts w:asciiTheme="majorHAnsi" w:hAnsiTheme="majorHAnsi"/>
                        </w:rPr>
                        <w:t>Sutcliffe &amp; Co. Insurance Brokers</w:t>
                      </w:r>
                      <w:r w:rsidRPr="00CC296B">
                        <w:rPr>
                          <w:rFonts w:asciiTheme="majorHAnsi" w:hAnsiTheme="majorHAnsi"/>
                        </w:rPr>
                        <w:t xml:space="preserve"> today for more guidance and insurance solutions.</w:t>
                      </w:r>
                    </w:p>
                    <w:p w:rsidR="001977E0" w:rsidRPr="00CC296B" w:rsidP="001977E0" w14:paraId="1D8EF531" w14:textId="77777777">
                      <w:pPr>
                        <w:rPr>
                          <w:rFonts w:asciiTheme="majorHAnsi" w:hAnsiTheme="majorHAnsi" w:cstheme="majorHAnsi"/>
                          <w:sz w:val="18"/>
                        </w:rPr>
                      </w:pPr>
                      <w:r w:rsidRPr="00CC296B">
                        <w:rPr>
                          <w:rFonts w:asciiTheme="majorHAnsi" w:hAnsiTheme="majorHAnsi" w:cstheme="majorHAnsi"/>
                          <w:sz w:val="18"/>
                        </w:rPr>
                        <w:t>© 2019 Zywave, Inc. All rights reserved.</w:t>
                      </w:r>
                    </w:p>
                    <w:p w:rsidR="001977E0" w:rsidRPr="00CC296B" w14:paraId="2B8C66F1" w14:textId="77777777">
                      <w:pPr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0A2AE389" wp14:editId="2A67B04C">
            <wp:simplePos x="0" y="0"/>
            <wp:positionH relativeFrom="page">
              <wp:posOffset>-19050</wp:posOffset>
            </wp:positionH>
            <wp:positionV relativeFrom="page">
              <wp:posOffset>-18415</wp:posOffset>
            </wp:positionV>
            <wp:extent cx="7550785" cy="1067752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961351" name="investing in mental health-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785" cy="1067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52FCB" w:rsidRPr="00CC296B" w:rsidSect="00CC296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75211"/>
    <w:multiLevelType w:val="hybridMultilevel"/>
    <w:tmpl w:val="7A8A8EAA"/>
    <w:lvl w:ilvl="0" w:tplc="3CF606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220B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D4F8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8ED1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60EF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0E3F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24CB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A4AC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481E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121DD"/>
    <w:multiLevelType w:val="hybridMultilevel"/>
    <w:tmpl w:val="ADCACE08"/>
    <w:lvl w:ilvl="0" w:tplc="6FC0AA4C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  <w:color w:val="auto"/>
        <w:sz w:val="18"/>
        <w:szCs w:val="24"/>
      </w:rPr>
    </w:lvl>
    <w:lvl w:ilvl="1" w:tplc="9D3EFBCE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C22CA62E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AB1A72DA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B6C40F22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F1D29596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4A2CFF76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D9B47A62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65969FDA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73DA51D0"/>
    <w:multiLevelType w:val="hybridMultilevel"/>
    <w:tmpl w:val="D38067C4"/>
    <w:lvl w:ilvl="0" w:tplc="308E3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569C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DE46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DC77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AE2A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6623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5EAB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A44C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BC7A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2FB"/>
    <w:rsid w:val="000B5D46"/>
    <w:rsid w:val="001977E0"/>
    <w:rsid w:val="001F0EA4"/>
    <w:rsid w:val="002C02FB"/>
    <w:rsid w:val="00371619"/>
    <w:rsid w:val="003C2454"/>
    <w:rsid w:val="003D026E"/>
    <w:rsid w:val="003F740B"/>
    <w:rsid w:val="00452258"/>
    <w:rsid w:val="00595AE9"/>
    <w:rsid w:val="005F3585"/>
    <w:rsid w:val="00722F92"/>
    <w:rsid w:val="00801D12"/>
    <w:rsid w:val="008D50C1"/>
    <w:rsid w:val="00931132"/>
    <w:rsid w:val="00AF329A"/>
    <w:rsid w:val="00CC296B"/>
    <w:rsid w:val="00D31D63"/>
    <w:rsid w:val="00D533D9"/>
    <w:rsid w:val="00E32A6F"/>
    <w:rsid w:val="00E46FCD"/>
    <w:rsid w:val="00EB1C7A"/>
    <w:rsid w:val="00F52FCB"/>
    <w:rsid w:val="00F64879"/>
    <w:rsid w:val="00FA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BAD92"/>
  <w15:chartTrackingRefBased/>
  <w15:docId w15:val="{E15C85B9-5E79-4CFD-9EAE-1DF296F1A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0C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648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48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4879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48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4879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879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FA01A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01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01A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29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96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C29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96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Bellford, Nicole</dc:creator>
  <cp:lastModifiedBy>Duncan Sutcliffe</cp:lastModifiedBy>
  <cp:revision>2</cp:revision>
  <dcterms:created xsi:type="dcterms:W3CDTF">2020-10-14T09:16:00Z</dcterms:created>
  <dcterms:modified xsi:type="dcterms:W3CDTF">2020-10-14T09:16:00Z</dcterms:modified>
</cp:coreProperties>
</file>