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573C" w:rsidRDefault="005E1236">
      <w:pPr>
        <w:rPr>
          <w:lang w:val="en-GB"/>
        </w:rPr>
      </w:pPr>
      <w:bookmarkStart w:id="0" w:name="_GoBack"/>
      <w:bookmarkEnd w:id="0"/>
      <w:r>
        <w:rPr>
          <w:noProof/>
          <w:lang w:val="en-GB"/>
        </w:rPr>
        <w:drawing>
          <wp:anchor distT="0" distB="0" distL="114300" distR="114300" simplePos="0" relativeHeight="251658240" behindDoc="0" locked="1" layoutInCell="1" allowOverlap="1">
            <wp:simplePos x="0" y="0"/>
            <wp:positionH relativeFrom="margin">
              <wp:posOffset>4445000</wp:posOffset>
            </wp:positionH>
            <wp:positionV relativeFrom="margin">
              <wp:posOffset>8572500</wp:posOffset>
            </wp:positionV>
            <wp:extent cx="1646132" cy="1120285"/>
            <wp:effectExtent l="0" t="0" r="0" b="0"/>
            <wp:wrapNone/>
            <wp:docPr id="100136" name="Picture 100136"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01903" name=""/>
                    <pic:cNvPicPr>
                      <a:picLocks noChangeAspect="1"/>
                    </pic:cNvPicPr>
                  </pic:nvPicPr>
                  <pic:blipFill>
                    <a:blip r:embed="rId8"/>
                    <a:stretch>
                      <a:fillRect/>
                    </a:stretch>
                  </pic:blipFill>
                  <pic:spPr>
                    <a:xfrm>
                      <a:off x="0" y="0"/>
                      <a:ext cx="1646132" cy="1120285"/>
                    </a:xfrm>
                    <a:prstGeom prst="rect">
                      <a:avLst/>
                    </a:prstGeom>
                  </pic:spPr>
                </pic:pic>
              </a:graphicData>
            </a:graphic>
          </wp:anchor>
        </w:drawing>
      </w: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9A282B">
      <w:pPr>
        <w:rPr>
          <w:lang w:val="en-GB"/>
        </w:rPr>
      </w:pPr>
    </w:p>
    <w:p w:rsidR="009A282B" w:rsidRDefault="005E1236">
      <w:pPr>
        <w:rPr>
          <w:b/>
          <w:color w:val="FFFFFF" w:themeColor="background1"/>
          <w:sz w:val="28"/>
          <w:szCs w:val="28"/>
          <w:lang w:val="en-GB"/>
        </w:rPr>
      </w:pPr>
      <w:r w:rsidRPr="009A282B">
        <w:rPr>
          <w:b/>
          <w:color w:val="FFFFFF" w:themeColor="background1"/>
          <w:sz w:val="28"/>
          <w:szCs w:val="28"/>
          <w:lang w:val="en-GB"/>
        </w:rPr>
        <w:t>Provided by Sutcliffe &amp; Co. Insurance Brokers</w:t>
      </w:r>
    </w:p>
    <w:p w:rsidR="009A282B" w:rsidRDefault="009A282B">
      <w:pPr>
        <w:rPr>
          <w:b/>
          <w:color w:val="FFFFFF" w:themeColor="background1"/>
          <w:sz w:val="28"/>
          <w:szCs w:val="28"/>
          <w:lang w:val="en-GB"/>
        </w:rPr>
      </w:pPr>
    </w:p>
    <w:p w:rsidR="009A282B" w:rsidRDefault="009A282B">
      <w:pPr>
        <w:rPr>
          <w:b/>
          <w:color w:val="FFFFFF" w:themeColor="background1"/>
          <w:sz w:val="28"/>
          <w:szCs w:val="28"/>
          <w:lang w:val="en-GB"/>
        </w:rPr>
      </w:pPr>
    </w:p>
    <w:p w:rsidR="009A282B" w:rsidRDefault="009A282B">
      <w:pPr>
        <w:rPr>
          <w:b/>
          <w:color w:val="FFFFFF" w:themeColor="background1"/>
          <w:sz w:val="28"/>
          <w:szCs w:val="28"/>
          <w:lang w:val="en-GB"/>
        </w:rPr>
        <w:sectPr w:rsidR="009A282B" w:rsidSect="009A282B">
          <w:headerReference w:type="default" r:id="rId9"/>
          <w:pgSz w:w="11906" w:h="16838" w:code="9"/>
          <w:pgMar w:top="1440" w:right="1440" w:bottom="1440" w:left="1440" w:header="720" w:footer="720" w:gutter="0"/>
          <w:cols w:space="720"/>
          <w:docGrid w:linePitch="360"/>
        </w:sectPr>
      </w:pPr>
    </w:p>
    <w:p w:rsidR="009A282B" w:rsidRDefault="009A282B">
      <w:pPr>
        <w:rPr>
          <w:b/>
          <w:color w:val="FFFFFF" w:themeColor="background1"/>
          <w:sz w:val="28"/>
          <w:szCs w:val="28"/>
          <w:lang w:val="en-GB"/>
        </w:rPr>
      </w:pPr>
    </w:p>
    <w:sdt>
      <w:sdtPr>
        <w:rPr>
          <w:rFonts w:asciiTheme="minorHAnsi" w:eastAsiaTheme="minorHAnsi" w:hAnsiTheme="minorHAnsi" w:cstheme="minorBidi"/>
          <w:color w:val="auto"/>
          <w:sz w:val="22"/>
          <w:szCs w:val="22"/>
        </w:rPr>
        <w:id w:val="841979174"/>
        <w:docPartObj>
          <w:docPartGallery w:val="Table of Contents"/>
          <w:docPartUnique/>
        </w:docPartObj>
      </w:sdtPr>
      <w:sdtEndPr>
        <w:rPr>
          <w:b/>
          <w:bCs/>
          <w:noProof/>
        </w:rPr>
      </w:sdtEndPr>
      <w:sdtContent>
        <w:p w:rsidR="00DE0094" w:rsidRPr="00DE0094" w:rsidRDefault="00DE0094">
          <w:pPr>
            <w:pStyle w:val="TOCHeading"/>
            <w:rPr>
              <w:b/>
              <w:color w:val="79289E"/>
            </w:rPr>
          </w:pPr>
        </w:p>
        <w:p w:rsidR="00635C46" w:rsidRDefault="005E1236">
          <w:pPr>
            <w:pStyle w:val="TOC1"/>
            <w:tabs>
              <w:tab w:val="right" w:leader="dot" w:pos="9016"/>
            </w:tabs>
            <w:rPr>
              <w:rFonts w:eastAsiaTheme="minorEastAsia"/>
              <w:noProof/>
            </w:rPr>
          </w:pPr>
          <w:r>
            <w:fldChar w:fldCharType="begin"/>
          </w:r>
          <w:r>
            <w:instrText xml:space="preserve"> TOC \o "1-3" \h \z \u </w:instrText>
          </w:r>
          <w:r>
            <w:fldChar w:fldCharType="separate"/>
          </w:r>
          <w:hyperlink w:anchor="_Toc37748378" w:history="1">
            <w:r w:rsidRPr="004D29B6">
              <w:rPr>
                <w:rStyle w:val="Hyperlink"/>
                <w:b/>
                <w:noProof/>
                <w:color w:val="7030A0"/>
                <w:lang w:val="en-GB"/>
              </w:rPr>
              <w:t>Introduction</w:t>
            </w:r>
            <w:r>
              <w:rPr>
                <w:noProof/>
                <w:webHidden/>
              </w:rPr>
              <w:tab/>
            </w:r>
            <w:r>
              <w:rPr>
                <w:noProof/>
                <w:webHidden/>
              </w:rPr>
              <w:fldChar w:fldCharType="begin"/>
            </w:r>
            <w:r>
              <w:rPr>
                <w:noProof/>
                <w:webHidden/>
              </w:rPr>
              <w:instrText xml:space="preserve"> PAGEREF _Toc37748378 \h </w:instrText>
            </w:r>
            <w:r>
              <w:rPr>
                <w:noProof/>
                <w:webHidden/>
              </w:rPr>
            </w:r>
            <w:r>
              <w:rPr>
                <w:noProof/>
                <w:webHidden/>
              </w:rPr>
              <w:fldChar w:fldCharType="separate"/>
            </w:r>
            <w:r w:rsidR="009949D4">
              <w:rPr>
                <w:noProof/>
                <w:webHidden/>
              </w:rPr>
              <w:t>3</w:t>
            </w:r>
            <w:r>
              <w:rPr>
                <w:noProof/>
                <w:webHidden/>
              </w:rPr>
              <w:fldChar w:fldCharType="end"/>
            </w:r>
          </w:hyperlink>
        </w:p>
        <w:p w:rsidR="00635C46" w:rsidRDefault="005E1236">
          <w:pPr>
            <w:pStyle w:val="TOC1"/>
            <w:tabs>
              <w:tab w:val="right" w:leader="dot" w:pos="9016"/>
            </w:tabs>
            <w:rPr>
              <w:rFonts w:eastAsiaTheme="minorEastAsia"/>
              <w:noProof/>
            </w:rPr>
          </w:pPr>
          <w:hyperlink w:anchor="_Toc37748379" w:history="1">
            <w:r w:rsidRPr="004D29B6">
              <w:rPr>
                <w:rStyle w:val="Hyperlink"/>
                <w:b/>
                <w:noProof/>
                <w:color w:val="7030A0"/>
                <w:lang w:val="en-GB"/>
              </w:rPr>
              <w:t>Mental Health in the Workplace</w:t>
            </w:r>
            <w:r>
              <w:rPr>
                <w:noProof/>
                <w:webHidden/>
              </w:rPr>
              <w:tab/>
            </w:r>
            <w:r>
              <w:rPr>
                <w:noProof/>
                <w:webHidden/>
              </w:rPr>
              <w:fldChar w:fldCharType="begin"/>
            </w:r>
            <w:r>
              <w:rPr>
                <w:noProof/>
                <w:webHidden/>
              </w:rPr>
              <w:instrText xml:space="preserve"> PAGEREF _Toc37748379 \h </w:instrText>
            </w:r>
            <w:r>
              <w:rPr>
                <w:noProof/>
                <w:webHidden/>
              </w:rPr>
            </w:r>
            <w:r>
              <w:rPr>
                <w:noProof/>
                <w:webHidden/>
              </w:rPr>
              <w:fldChar w:fldCharType="separate"/>
            </w:r>
            <w:r w:rsidR="009949D4">
              <w:rPr>
                <w:noProof/>
                <w:webHidden/>
              </w:rPr>
              <w:t>4</w:t>
            </w:r>
            <w:r>
              <w:rPr>
                <w:noProof/>
                <w:webHidden/>
              </w:rPr>
              <w:fldChar w:fldCharType="end"/>
            </w:r>
          </w:hyperlink>
        </w:p>
        <w:p w:rsidR="00635C46" w:rsidRDefault="005E1236">
          <w:pPr>
            <w:pStyle w:val="TOC2"/>
            <w:tabs>
              <w:tab w:val="right" w:leader="dot" w:pos="9016"/>
            </w:tabs>
            <w:rPr>
              <w:rFonts w:eastAsiaTheme="minorEastAsia"/>
              <w:noProof/>
            </w:rPr>
          </w:pPr>
          <w:hyperlink w:anchor="_Toc37748380" w:history="1">
            <w:r w:rsidRPr="00DB6BF3">
              <w:rPr>
                <w:rStyle w:val="Hyperlink"/>
                <w:noProof/>
                <w:lang w:val="en-GB"/>
              </w:rPr>
              <w:t>Employee Mental Health by the Numbers</w:t>
            </w:r>
            <w:r>
              <w:rPr>
                <w:noProof/>
                <w:webHidden/>
              </w:rPr>
              <w:tab/>
            </w:r>
            <w:r>
              <w:rPr>
                <w:noProof/>
                <w:webHidden/>
              </w:rPr>
              <w:fldChar w:fldCharType="begin"/>
            </w:r>
            <w:r>
              <w:rPr>
                <w:noProof/>
                <w:webHidden/>
              </w:rPr>
              <w:instrText xml:space="preserve"> PAGEREF _Toc37748380 \h </w:instrText>
            </w:r>
            <w:r>
              <w:rPr>
                <w:noProof/>
                <w:webHidden/>
              </w:rPr>
            </w:r>
            <w:r>
              <w:rPr>
                <w:noProof/>
                <w:webHidden/>
              </w:rPr>
              <w:fldChar w:fldCharType="separate"/>
            </w:r>
            <w:r w:rsidR="009949D4">
              <w:rPr>
                <w:noProof/>
                <w:webHidden/>
              </w:rPr>
              <w:t>4</w:t>
            </w:r>
            <w:r>
              <w:rPr>
                <w:noProof/>
                <w:webHidden/>
              </w:rPr>
              <w:fldChar w:fldCharType="end"/>
            </w:r>
          </w:hyperlink>
        </w:p>
        <w:p w:rsidR="00635C46" w:rsidRDefault="005E1236">
          <w:pPr>
            <w:pStyle w:val="TOC2"/>
            <w:tabs>
              <w:tab w:val="right" w:leader="dot" w:pos="9016"/>
            </w:tabs>
            <w:rPr>
              <w:rFonts w:eastAsiaTheme="minorEastAsia"/>
              <w:noProof/>
            </w:rPr>
          </w:pPr>
          <w:hyperlink w:anchor="_Toc37748381" w:history="1">
            <w:r w:rsidRPr="00DB6BF3">
              <w:rPr>
                <w:rStyle w:val="Hyperlink"/>
                <w:noProof/>
                <w:lang w:val="en-GB"/>
              </w:rPr>
              <w:t>Common Mental Health Conditions</w:t>
            </w:r>
            <w:r>
              <w:rPr>
                <w:noProof/>
                <w:webHidden/>
              </w:rPr>
              <w:tab/>
            </w:r>
            <w:r>
              <w:rPr>
                <w:noProof/>
                <w:webHidden/>
              </w:rPr>
              <w:fldChar w:fldCharType="begin"/>
            </w:r>
            <w:r>
              <w:rPr>
                <w:noProof/>
                <w:webHidden/>
              </w:rPr>
              <w:instrText xml:space="preserve"> PAGEREF _Toc37748381 \h </w:instrText>
            </w:r>
            <w:r>
              <w:rPr>
                <w:noProof/>
                <w:webHidden/>
              </w:rPr>
            </w:r>
            <w:r>
              <w:rPr>
                <w:noProof/>
                <w:webHidden/>
              </w:rPr>
              <w:fldChar w:fldCharType="separate"/>
            </w:r>
            <w:r w:rsidR="009949D4">
              <w:rPr>
                <w:noProof/>
                <w:webHidden/>
              </w:rPr>
              <w:t>5</w:t>
            </w:r>
            <w:r>
              <w:rPr>
                <w:noProof/>
                <w:webHidden/>
              </w:rPr>
              <w:fldChar w:fldCharType="end"/>
            </w:r>
          </w:hyperlink>
        </w:p>
        <w:p w:rsidR="00635C46" w:rsidRDefault="005E1236">
          <w:pPr>
            <w:pStyle w:val="TOC2"/>
            <w:tabs>
              <w:tab w:val="right" w:leader="dot" w:pos="9016"/>
            </w:tabs>
            <w:rPr>
              <w:rFonts w:eastAsiaTheme="minorEastAsia"/>
              <w:noProof/>
            </w:rPr>
          </w:pPr>
          <w:hyperlink w:anchor="_Toc37748382" w:history="1">
            <w:r w:rsidRPr="00DB6BF3">
              <w:rPr>
                <w:rStyle w:val="Hyperlink"/>
                <w:noProof/>
                <w:lang w:val="en-GB"/>
              </w:rPr>
              <w:t>Anxiety Disorders</w:t>
            </w:r>
            <w:r>
              <w:rPr>
                <w:noProof/>
                <w:webHidden/>
              </w:rPr>
              <w:tab/>
            </w:r>
            <w:r>
              <w:rPr>
                <w:noProof/>
                <w:webHidden/>
              </w:rPr>
              <w:fldChar w:fldCharType="begin"/>
            </w:r>
            <w:r>
              <w:rPr>
                <w:noProof/>
                <w:webHidden/>
              </w:rPr>
              <w:instrText xml:space="preserve"> PAGEREF _Toc37748382 \h </w:instrText>
            </w:r>
            <w:r>
              <w:rPr>
                <w:noProof/>
                <w:webHidden/>
              </w:rPr>
            </w:r>
            <w:r>
              <w:rPr>
                <w:noProof/>
                <w:webHidden/>
              </w:rPr>
              <w:fldChar w:fldCharType="separate"/>
            </w:r>
            <w:r w:rsidR="009949D4">
              <w:rPr>
                <w:noProof/>
                <w:webHidden/>
              </w:rPr>
              <w:t>5</w:t>
            </w:r>
            <w:r>
              <w:rPr>
                <w:noProof/>
                <w:webHidden/>
              </w:rPr>
              <w:fldChar w:fldCharType="end"/>
            </w:r>
          </w:hyperlink>
        </w:p>
        <w:p w:rsidR="00635C46" w:rsidRDefault="005E1236">
          <w:pPr>
            <w:pStyle w:val="TOC2"/>
            <w:tabs>
              <w:tab w:val="right" w:leader="dot" w:pos="9016"/>
            </w:tabs>
            <w:rPr>
              <w:rFonts w:eastAsiaTheme="minorEastAsia"/>
              <w:noProof/>
            </w:rPr>
          </w:pPr>
          <w:hyperlink w:anchor="_Toc37748383" w:history="1">
            <w:r w:rsidRPr="00DB6BF3">
              <w:rPr>
                <w:rStyle w:val="Hyperlink"/>
                <w:noProof/>
                <w:lang w:val="en-GB"/>
              </w:rPr>
              <w:t>Mood Disorders</w:t>
            </w:r>
            <w:r>
              <w:rPr>
                <w:noProof/>
                <w:webHidden/>
              </w:rPr>
              <w:tab/>
            </w:r>
            <w:r>
              <w:rPr>
                <w:noProof/>
                <w:webHidden/>
              </w:rPr>
              <w:fldChar w:fldCharType="begin"/>
            </w:r>
            <w:r>
              <w:rPr>
                <w:noProof/>
                <w:webHidden/>
              </w:rPr>
              <w:instrText xml:space="preserve"> PA</w:instrText>
            </w:r>
            <w:r>
              <w:rPr>
                <w:noProof/>
                <w:webHidden/>
              </w:rPr>
              <w:instrText xml:space="preserve">GEREF _Toc37748383 \h </w:instrText>
            </w:r>
            <w:r>
              <w:rPr>
                <w:noProof/>
                <w:webHidden/>
              </w:rPr>
            </w:r>
            <w:r>
              <w:rPr>
                <w:noProof/>
                <w:webHidden/>
              </w:rPr>
              <w:fldChar w:fldCharType="separate"/>
            </w:r>
            <w:r w:rsidR="009949D4">
              <w:rPr>
                <w:noProof/>
                <w:webHidden/>
              </w:rPr>
              <w:t>6</w:t>
            </w:r>
            <w:r>
              <w:rPr>
                <w:noProof/>
                <w:webHidden/>
              </w:rPr>
              <w:fldChar w:fldCharType="end"/>
            </w:r>
          </w:hyperlink>
        </w:p>
        <w:p w:rsidR="00635C46" w:rsidRDefault="005E1236">
          <w:pPr>
            <w:pStyle w:val="TOC2"/>
            <w:tabs>
              <w:tab w:val="right" w:leader="dot" w:pos="9016"/>
            </w:tabs>
            <w:rPr>
              <w:rFonts w:eastAsiaTheme="minorEastAsia"/>
              <w:noProof/>
            </w:rPr>
          </w:pPr>
          <w:hyperlink w:anchor="_Toc37748384" w:history="1">
            <w:r w:rsidRPr="00DB6BF3">
              <w:rPr>
                <w:rStyle w:val="Hyperlink"/>
                <w:noProof/>
                <w:lang w:val="en-GB"/>
              </w:rPr>
              <w:t>Other Common Disorders</w:t>
            </w:r>
            <w:r>
              <w:rPr>
                <w:noProof/>
                <w:webHidden/>
              </w:rPr>
              <w:tab/>
            </w:r>
            <w:r>
              <w:rPr>
                <w:noProof/>
                <w:webHidden/>
              </w:rPr>
              <w:fldChar w:fldCharType="begin"/>
            </w:r>
            <w:r>
              <w:rPr>
                <w:noProof/>
                <w:webHidden/>
              </w:rPr>
              <w:instrText xml:space="preserve"> PAGEREF _Toc37748384 \h </w:instrText>
            </w:r>
            <w:r>
              <w:rPr>
                <w:noProof/>
                <w:webHidden/>
              </w:rPr>
            </w:r>
            <w:r>
              <w:rPr>
                <w:noProof/>
                <w:webHidden/>
              </w:rPr>
              <w:fldChar w:fldCharType="separate"/>
            </w:r>
            <w:r w:rsidR="009949D4">
              <w:rPr>
                <w:noProof/>
                <w:webHidden/>
              </w:rPr>
              <w:t>7</w:t>
            </w:r>
            <w:r>
              <w:rPr>
                <w:noProof/>
                <w:webHidden/>
              </w:rPr>
              <w:fldChar w:fldCharType="end"/>
            </w:r>
          </w:hyperlink>
        </w:p>
        <w:p w:rsidR="00635C46" w:rsidRDefault="005E1236">
          <w:pPr>
            <w:pStyle w:val="TOC2"/>
            <w:tabs>
              <w:tab w:val="right" w:leader="dot" w:pos="9016"/>
            </w:tabs>
            <w:rPr>
              <w:rFonts w:eastAsiaTheme="minorEastAsia"/>
              <w:noProof/>
            </w:rPr>
          </w:pPr>
          <w:hyperlink w:anchor="_Toc37748385" w:history="1">
            <w:r w:rsidRPr="00DB6BF3">
              <w:rPr>
                <w:rStyle w:val="Hyperlink"/>
                <w:noProof/>
                <w:lang w:val="en-GB"/>
              </w:rPr>
              <w:t>Suicide</w:t>
            </w:r>
            <w:r>
              <w:rPr>
                <w:noProof/>
                <w:webHidden/>
              </w:rPr>
              <w:tab/>
            </w:r>
            <w:r>
              <w:rPr>
                <w:noProof/>
                <w:webHidden/>
              </w:rPr>
              <w:fldChar w:fldCharType="begin"/>
            </w:r>
            <w:r>
              <w:rPr>
                <w:noProof/>
                <w:webHidden/>
              </w:rPr>
              <w:instrText xml:space="preserve"> PAGEREF _Toc37748385 \h </w:instrText>
            </w:r>
            <w:r>
              <w:rPr>
                <w:noProof/>
                <w:webHidden/>
              </w:rPr>
            </w:r>
            <w:r>
              <w:rPr>
                <w:noProof/>
                <w:webHidden/>
              </w:rPr>
              <w:fldChar w:fldCharType="separate"/>
            </w:r>
            <w:r w:rsidR="009949D4">
              <w:rPr>
                <w:noProof/>
                <w:webHidden/>
              </w:rPr>
              <w:t>8</w:t>
            </w:r>
            <w:r>
              <w:rPr>
                <w:noProof/>
                <w:webHidden/>
              </w:rPr>
              <w:fldChar w:fldCharType="end"/>
            </w:r>
          </w:hyperlink>
        </w:p>
        <w:p w:rsidR="00635C46" w:rsidRDefault="005E1236">
          <w:pPr>
            <w:pStyle w:val="TOC2"/>
            <w:tabs>
              <w:tab w:val="right" w:leader="dot" w:pos="9016"/>
            </w:tabs>
            <w:rPr>
              <w:rFonts w:eastAsiaTheme="minorEastAsia"/>
              <w:noProof/>
            </w:rPr>
          </w:pPr>
          <w:hyperlink w:anchor="_Toc37748386" w:history="1">
            <w:r w:rsidRPr="00DB6BF3">
              <w:rPr>
                <w:rStyle w:val="Hyperlink"/>
                <w:noProof/>
                <w:lang w:val="en-GB"/>
              </w:rPr>
              <w:t>How Employers Can Help</w:t>
            </w:r>
            <w:r>
              <w:rPr>
                <w:noProof/>
                <w:webHidden/>
              </w:rPr>
              <w:tab/>
            </w:r>
            <w:r>
              <w:rPr>
                <w:noProof/>
                <w:webHidden/>
              </w:rPr>
              <w:fldChar w:fldCharType="begin"/>
            </w:r>
            <w:r>
              <w:rPr>
                <w:noProof/>
                <w:webHidden/>
              </w:rPr>
              <w:instrText xml:space="preserve"> PAGEREF _Toc37748386 \h </w:instrText>
            </w:r>
            <w:r>
              <w:rPr>
                <w:noProof/>
                <w:webHidden/>
              </w:rPr>
            </w:r>
            <w:r>
              <w:rPr>
                <w:noProof/>
                <w:webHidden/>
              </w:rPr>
              <w:fldChar w:fldCharType="separate"/>
            </w:r>
            <w:r w:rsidR="009949D4">
              <w:rPr>
                <w:noProof/>
                <w:webHidden/>
              </w:rPr>
              <w:t>8</w:t>
            </w:r>
            <w:r>
              <w:rPr>
                <w:noProof/>
                <w:webHidden/>
              </w:rPr>
              <w:fldChar w:fldCharType="end"/>
            </w:r>
          </w:hyperlink>
        </w:p>
        <w:p w:rsidR="00635C46" w:rsidRDefault="005E1236">
          <w:pPr>
            <w:pStyle w:val="TOC1"/>
            <w:tabs>
              <w:tab w:val="right" w:leader="dot" w:pos="9016"/>
            </w:tabs>
            <w:rPr>
              <w:rFonts w:eastAsiaTheme="minorEastAsia"/>
              <w:noProof/>
            </w:rPr>
          </w:pPr>
          <w:hyperlink w:anchor="_Toc37748387" w:history="1">
            <w:r w:rsidRPr="004D29B6">
              <w:rPr>
                <w:rStyle w:val="Hyperlink"/>
                <w:b/>
                <w:noProof/>
                <w:color w:val="7030A0"/>
                <w:lang w:val="en-GB"/>
              </w:rPr>
              <w:t>What Employers Can Do to Support Employee Mental Health</w:t>
            </w:r>
            <w:r>
              <w:rPr>
                <w:noProof/>
                <w:webHidden/>
              </w:rPr>
              <w:tab/>
            </w:r>
            <w:r>
              <w:rPr>
                <w:noProof/>
                <w:webHidden/>
              </w:rPr>
              <w:fldChar w:fldCharType="begin"/>
            </w:r>
            <w:r>
              <w:rPr>
                <w:noProof/>
                <w:webHidden/>
              </w:rPr>
              <w:instrText xml:space="preserve"> PAGEREF _Toc37748387 \h </w:instrText>
            </w:r>
            <w:r>
              <w:rPr>
                <w:noProof/>
                <w:webHidden/>
              </w:rPr>
            </w:r>
            <w:r>
              <w:rPr>
                <w:noProof/>
                <w:webHidden/>
              </w:rPr>
              <w:fldChar w:fldCharType="separate"/>
            </w:r>
            <w:r w:rsidR="009949D4">
              <w:rPr>
                <w:noProof/>
                <w:webHidden/>
              </w:rPr>
              <w:t>9</w:t>
            </w:r>
            <w:r>
              <w:rPr>
                <w:noProof/>
                <w:webHidden/>
              </w:rPr>
              <w:fldChar w:fldCharType="end"/>
            </w:r>
          </w:hyperlink>
        </w:p>
        <w:p w:rsidR="00635C46" w:rsidRDefault="005E1236">
          <w:pPr>
            <w:pStyle w:val="TOC2"/>
            <w:tabs>
              <w:tab w:val="right" w:leader="dot" w:pos="9016"/>
            </w:tabs>
            <w:rPr>
              <w:rFonts w:eastAsiaTheme="minorEastAsia"/>
              <w:noProof/>
            </w:rPr>
          </w:pPr>
          <w:hyperlink w:anchor="_Toc37748388" w:history="1">
            <w:r w:rsidRPr="00DB6BF3">
              <w:rPr>
                <w:rStyle w:val="Hyperlink"/>
                <w:noProof/>
                <w:lang w:val="en-GB"/>
              </w:rPr>
              <w:t>Create a Supportive, Stigma-free Environment</w:t>
            </w:r>
            <w:r>
              <w:rPr>
                <w:noProof/>
                <w:webHidden/>
              </w:rPr>
              <w:tab/>
            </w:r>
            <w:r>
              <w:rPr>
                <w:noProof/>
                <w:webHidden/>
              </w:rPr>
              <w:fldChar w:fldCharType="begin"/>
            </w:r>
            <w:r>
              <w:rPr>
                <w:noProof/>
                <w:webHidden/>
              </w:rPr>
              <w:instrText xml:space="preserve"> </w:instrText>
            </w:r>
            <w:r>
              <w:rPr>
                <w:noProof/>
                <w:webHidden/>
              </w:rPr>
              <w:instrText xml:space="preserve">PAGEREF _Toc37748388 \h </w:instrText>
            </w:r>
            <w:r>
              <w:rPr>
                <w:noProof/>
                <w:webHidden/>
              </w:rPr>
            </w:r>
            <w:r>
              <w:rPr>
                <w:noProof/>
                <w:webHidden/>
              </w:rPr>
              <w:fldChar w:fldCharType="separate"/>
            </w:r>
            <w:r w:rsidR="009949D4">
              <w:rPr>
                <w:noProof/>
                <w:webHidden/>
              </w:rPr>
              <w:t>9</w:t>
            </w:r>
            <w:r>
              <w:rPr>
                <w:noProof/>
                <w:webHidden/>
              </w:rPr>
              <w:fldChar w:fldCharType="end"/>
            </w:r>
          </w:hyperlink>
        </w:p>
        <w:p w:rsidR="00635C46" w:rsidRDefault="005E1236">
          <w:pPr>
            <w:pStyle w:val="TOC2"/>
            <w:tabs>
              <w:tab w:val="right" w:leader="dot" w:pos="9016"/>
            </w:tabs>
            <w:rPr>
              <w:rFonts w:eastAsiaTheme="minorEastAsia"/>
              <w:noProof/>
            </w:rPr>
          </w:pPr>
          <w:hyperlink w:anchor="_Toc37748389" w:history="1">
            <w:r w:rsidRPr="00DB6BF3">
              <w:rPr>
                <w:rStyle w:val="Hyperlink"/>
                <w:noProof/>
                <w:lang w:val="en-GB"/>
              </w:rPr>
              <w:t>Tackle Workplace Stress</w:t>
            </w:r>
            <w:r>
              <w:rPr>
                <w:noProof/>
                <w:webHidden/>
              </w:rPr>
              <w:tab/>
            </w:r>
            <w:r>
              <w:rPr>
                <w:noProof/>
                <w:webHidden/>
              </w:rPr>
              <w:fldChar w:fldCharType="begin"/>
            </w:r>
            <w:r>
              <w:rPr>
                <w:noProof/>
                <w:webHidden/>
              </w:rPr>
              <w:instrText xml:space="preserve"> PAGEREF _Toc37748389 \h </w:instrText>
            </w:r>
            <w:r>
              <w:rPr>
                <w:noProof/>
                <w:webHidden/>
              </w:rPr>
            </w:r>
            <w:r>
              <w:rPr>
                <w:noProof/>
                <w:webHidden/>
              </w:rPr>
              <w:fldChar w:fldCharType="separate"/>
            </w:r>
            <w:r w:rsidR="009949D4">
              <w:rPr>
                <w:noProof/>
                <w:webHidden/>
              </w:rPr>
              <w:t>10</w:t>
            </w:r>
            <w:r>
              <w:rPr>
                <w:noProof/>
                <w:webHidden/>
              </w:rPr>
              <w:fldChar w:fldCharType="end"/>
            </w:r>
          </w:hyperlink>
        </w:p>
        <w:p w:rsidR="00635C46" w:rsidRDefault="005E1236">
          <w:pPr>
            <w:pStyle w:val="TOC2"/>
            <w:tabs>
              <w:tab w:val="right" w:leader="dot" w:pos="9016"/>
            </w:tabs>
            <w:rPr>
              <w:rFonts w:eastAsiaTheme="minorEastAsia"/>
              <w:noProof/>
            </w:rPr>
          </w:pPr>
          <w:hyperlink w:anchor="_Toc37748390" w:history="1">
            <w:r w:rsidRPr="00DB6BF3">
              <w:rPr>
                <w:rStyle w:val="Hyperlink"/>
                <w:noProof/>
                <w:lang w:val="en-GB"/>
              </w:rPr>
              <w:t>Prevent and Address Employee Burnout</w:t>
            </w:r>
            <w:r>
              <w:rPr>
                <w:noProof/>
                <w:webHidden/>
              </w:rPr>
              <w:tab/>
            </w:r>
            <w:r>
              <w:rPr>
                <w:noProof/>
                <w:webHidden/>
              </w:rPr>
              <w:fldChar w:fldCharType="begin"/>
            </w:r>
            <w:r>
              <w:rPr>
                <w:noProof/>
                <w:webHidden/>
              </w:rPr>
              <w:instrText xml:space="preserve"> PAGEREF _Toc37748390 \h </w:instrText>
            </w:r>
            <w:r>
              <w:rPr>
                <w:noProof/>
                <w:webHidden/>
              </w:rPr>
            </w:r>
            <w:r>
              <w:rPr>
                <w:noProof/>
                <w:webHidden/>
              </w:rPr>
              <w:fldChar w:fldCharType="separate"/>
            </w:r>
            <w:r w:rsidR="009949D4">
              <w:rPr>
                <w:noProof/>
                <w:webHidden/>
              </w:rPr>
              <w:t>11</w:t>
            </w:r>
            <w:r>
              <w:rPr>
                <w:noProof/>
                <w:webHidden/>
              </w:rPr>
              <w:fldChar w:fldCharType="end"/>
            </w:r>
          </w:hyperlink>
        </w:p>
        <w:p w:rsidR="00635C46" w:rsidRDefault="005E1236">
          <w:pPr>
            <w:pStyle w:val="TOC2"/>
            <w:tabs>
              <w:tab w:val="right" w:leader="dot" w:pos="9016"/>
            </w:tabs>
            <w:rPr>
              <w:rFonts w:eastAsiaTheme="minorEastAsia"/>
              <w:noProof/>
            </w:rPr>
          </w:pPr>
          <w:hyperlink w:anchor="_Toc37748391" w:history="1">
            <w:r w:rsidRPr="00DB6BF3">
              <w:rPr>
                <w:rStyle w:val="Hyperlink"/>
                <w:noProof/>
                <w:lang w:val="en-GB"/>
              </w:rPr>
              <w:t>Prevent Workplace Bullying</w:t>
            </w:r>
            <w:r>
              <w:rPr>
                <w:noProof/>
                <w:webHidden/>
              </w:rPr>
              <w:tab/>
            </w:r>
            <w:r>
              <w:rPr>
                <w:noProof/>
                <w:webHidden/>
              </w:rPr>
              <w:fldChar w:fldCharType="begin"/>
            </w:r>
            <w:r>
              <w:rPr>
                <w:noProof/>
                <w:webHidden/>
              </w:rPr>
              <w:instrText xml:space="preserve"> PAGEREF _Toc37748391 \h </w:instrText>
            </w:r>
            <w:r>
              <w:rPr>
                <w:noProof/>
                <w:webHidden/>
              </w:rPr>
            </w:r>
            <w:r>
              <w:rPr>
                <w:noProof/>
                <w:webHidden/>
              </w:rPr>
              <w:fldChar w:fldCharType="separate"/>
            </w:r>
            <w:r w:rsidR="009949D4">
              <w:rPr>
                <w:noProof/>
                <w:webHidden/>
              </w:rPr>
              <w:t>11</w:t>
            </w:r>
            <w:r>
              <w:rPr>
                <w:noProof/>
                <w:webHidden/>
              </w:rPr>
              <w:fldChar w:fldCharType="end"/>
            </w:r>
          </w:hyperlink>
        </w:p>
        <w:p w:rsidR="00635C46" w:rsidRDefault="005E1236">
          <w:pPr>
            <w:pStyle w:val="TOC2"/>
            <w:tabs>
              <w:tab w:val="right" w:leader="dot" w:pos="9016"/>
            </w:tabs>
            <w:rPr>
              <w:rFonts w:eastAsiaTheme="minorEastAsia"/>
              <w:noProof/>
            </w:rPr>
          </w:pPr>
          <w:hyperlink w:anchor="_Toc37748392" w:history="1">
            <w:r w:rsidRPr="00DB6BF3">
              <w:rPr>
                <w:rStyle w:val="Hyperlink"/>
                <w:noProof/>
                <w:lang w:val="en-GB"/>
              </w:rPr>
              <w:t>Address Fatigue in the Workplace</w:t>
            </w:r>
            <w:r>
              <w:rPr>
                <w:noProof/>
                <w:webHidden/>
              </w:rPr>
              <w:tab/>
            </w:r>
            <w:r>
              <w:rPr>
                <w:noProof/>
                <w:webHidden/>
              </w:rPr>
              <w:fldChar w:fldCharType="begin"/>
            </w:r>
            <w:r>
              <w:rPr>
                <w:noProof/>
                <w:webHidden/>
              </w:rPr>
              <w:instrText xml:space="preserve"> PAGEREF _Toc37748392 \h </w:instrText>
            </w:r>
            <w:r>
              <w:rPr>
                <w:noProof/>
                <w:webHidden/>
              </w:rPr>
            </w:r>
            <w:r>
              <w:rPr>
                <w:noProof/>
                <w:webHidden/>
              </w:rPr>
              <w:fldChar w:fldCharType="separate"/>
            </w:r>
            <w:r w:rsidR="009949D4">
              <w:rPr>
                <w:noProof/>
                <w:webHidden/>
              </w:rPr>
              <w:t>13</w:t>
            </w:r>
            <w:r>
              <w:rPr>
                <w:noProof/>
                <w:webHidden/>
              </w:rPr>
              <w:fldChar w:fldCharType="end"/>
            </w:r>
          </w:hyperlink>
        </w:p>
        <w:p w:rsidR="00635C46" w:rsidRDefault="005E1236">
          <w:pPr>
            <w:pStyle w:val="TOC2"/>
            <w:tabs>
              <w:tab w:val="right" w:leader="dot" w:pos="9016"/>
            </w:tabs>
            <w:rPr>
              <w:rFonts w:eastAsiaTheme="minorEastAsia"/>
              <w:noProof/>
            </w:rPr>
          </w:pPr>
          <w:hyperlink w:anchor="_Toc37748393" w:history="1">
            <w:r w:rsidRPr="00DB6BF3">
              <w:rPr>
                <w:rStyle w:val="Hyperlink"/>
                <w:noProof/>
                <w:lang w:val="en-GB"/>
              </w:rPr>
              <w:t>Don’t Underestimate Management Training</w:t>
            </w:r>
            <w:r>
              <w:rPr>
                <w:noProof/>
                <w:webHidden/>
              </w:rPr>
              <w:tab/>
            </w:r>
            <w:r>
              <w:rPr>
                <w:noProof/>
                <w:webHidden/>
              </w:rPr>
              <w:fldChar w:fldCharType="begin"/>
            </w:r>
            <w:r>
              <w:rPr>
                <w:noProof/>
                <w:webHidden/>
              </w:rPr>
              <w:instrText xml:space="preserve"> PAGEREF _Toc37748393 \h </w:instrText>
            </w:r>
            <w:r>
              <w:rPr>
                <w:noProof/>
                <w:webHidden/>
              </w:rPr>
            </w:r>
            <w:r>
              <w:rPr>
                <w:noProof/>
                <w:webHidden/>
              </w:rPr>
              <w:fldChar w:fldCharType="separate"/>
            </w:r>
            <w:r w:rsidR="009949D4">
              <w:rPr>
                <w:noProof/>
                <w:webHidden/>
              </w:rPr>
              <w:t>14</w:t>
            </w:r>
            <w:r>
              <w:rPr>
                <w:noProof/>
                <w:webHidden/>
              </w:rPr>
              <w:fldChar w:fldCharType="end"/>
            </w:r>
          </w:hyperlink>
        </w:p>
        <w:p w:rsidR="00635C46" w:rsidRDefault="005E1236">
          <w:pPr>
            <w:pStyle w:val="TOC1"/>
            <w:tabs>
              <w:tab w:val="right" w:leader="dot" w:pos="9016"/>
            </w:tabs>
            <w:rPr>
              <w:rFonts w:eastAsiaTheme="minorEastAsia"/>
              <w:noProof/>
            </w:rPr>
          </w:pPr>
          <w:hyperlink w:anchor="_Toc37748394" w:history="1">
            <w:r w:rsidRPr="004D29B6">
              <w:rPr>
                <w:rStyle w:val="Hyperlink"/>
                <w:b/>
                <w:noProof/>
                <w:color w:val="7030A0"/>
                <w:lang w:val="en-GB"/>
              </w:rPr>
              <w:t>Conclusion</w:t>
            </w:r>
            <w:r>
              <w:rPr>
                <w:noProof/>
                <w:webHidden/>
              </w:rPr>
              <w:tab/>
            </w:r>
            <w:r>
              <w:rPr>
                <w:noProof/>
                <w:webHidden/>
              </w:rPr>
              <w:fldChar w:fldCharType="begin"/>
            </w:r>
            <w:r>
              <w:rPr>
                <w:noProof/>
                <w:webHidden/>
              </w:rPr>
              <w:instrText xml:space="preserve"> PAGEREF _Toc37748394 \h </w:instrText>
            </w:r>
            <w:r>
              <w:rPr>
                <w:noProof/>
                <w:webHidden/>
              </w:rPr>
            </w:r>
            <w:r>
              <w:rPr>
                <w:noProof/>
                <w:webHidden/>
              </w:rPr>
              <w:fldChar w:fldCharType="separate"/>
            </w:r>
            <w:r w:rsidR="009949D4">
              <w:rPr>
                <w:noProof/>
                <w:webHidden/>
              </w:rPr>
              <w:t>15</w:t>
            </w:r>
            <w:r>
              <w:rPr>
                <w:noProof/>
                <w:webHidden/>
              </w:rPr>
              <w:fldChar w:fldCharType="end"/>
            </w:r>
          </w:hyperlink>
        </w:p>
        <w:p w:rsidR="00635C46" w:rsidRDefault="005E1236">
          <w:pPr>
            <w:pStyle w:val="TOC1"/>
            <w:tabs>
              <w:tab w:val="right" w:leader="dot" w:pos="9016"/>
            </w:tabs>
            <w:rPr>
              <w:rFonts w:eastAsiaTheme="minorEastAsia"/>
              <w:noProof/>
            </w:rPr>
          </w:pPr>
          <w:hyperlink w:anchor="_Toc37748395" w:history="1">
            <w:r w:rsidRPr="004D29B6">
              <w:rPr>
                <w:rStyle w:val="Hyperlink"/>
                <w:b/>
                <w:noProof/>
                <w:color w:val="7030A0"/>
                <w:lang w:val="en-GB"/>
              </w:rPr>
              <w:t>Appendix</w:t>
            </w:r>
            <w:r>
              <w:rPr>
                <w:noProof/>
                <w:webHidden/>
              </w:rPr>
              <w:tab/>
            </w:r>
            <w:r>
              <w:rPr>
                <w:noProof/>
                <w:webHidden/>
              </w:rPr>
              <w:fldChar w:fldCharType="begin"/>
            </w:r>
            <w:r>
              <w:rPr>
                <w:noProof/>
                <w:webHidden/>
              </w:rPr>
              <w:instrText xml:space="preserve"> PAGEREF _Toc37748395 \h </w:instrText>
            </w:r>
            <w:r>
              <w:rPr>
                <w:noProof/>
                <w:webHidden/>
              </w:rPr>
            </w:r>
            <w:r>
              <w:rPr>
                <w:noProof/>
                <w:webHidden/>
              </w:rPr>
              <w:fldChar w:fldCharType="separate"/>
            </w:r>
            <w:r w:rsidR="009949D4">
              <w:rPr>
                <w:noProof/>
                <w:webHidden/>
              </w:rPr>
              <w:t>16</w:t>
            </w:r>
            <w:r>
              <w:rPr>
                <w:noProof/>
                <w:webHidden/>
              </w:rPr>
              <w:fldChar w:fldCharType="end"/>
            </w:r>
          </w:hyperlink>
        </w:p>
        <w:p w:rsidR="00DE0094" w:rsidRDefault="005E1236">
          <w:r>
            <w:rPr>
              <w:b/>
              <w:bCs/>
              <w:noProof/>
            </w:rPr>
            <w:fldChar w:fldCharType="end"/>
          </w:r>
        </w:p>
      </w:sdtContent>
    </w:sdt>
    <w:p w:rsidR="009A282B" w:rsidRDefault="009A282B">
      <w:pPr>
        <w:rPr>
          <w:sz w:val="28"/>
          <w:szCs w:val="28"/>
          <w:lang w:val="en-GB"/>
        </w:rPr>
      </w:pPr>
    </w:p>
    <w:p w:rsidR="009A282B" w:rsidRDefault="009A282B">
      <w:pPr>
        <w:rPr>
          <w:sz w:val="28"/>
          <w:szCs w:val="28"/>
          <w:lang w:val="en-GB"/>
        </w:rPr>
      </w:pPr>
    </w:p>
    <w:p w:rsidR="009A282B" w:rsidRDefault="009A282B">
      <w:pPr>
        <w:rPr>
          <w:sz w:val="28"/>
          <w:szCs w:val="28"/>
          <w:lang w:val="en-GB"/>
        </w:rPr>
      </w:pPr>
    </w:p>
    <w:p w:rsidR="009A282B" w:rsidRDefault="009A282B">
      <w:pPr>
        <w:rPr>
          <w:sz w:val="28"/>
          <w:szCs w:val="28"/>
          <w:lang w:val="en-GB"/>
        </w:rPr>
      </w:pPr>
    </w:p>
    <w:p w:rsidR="009A282B" w:rsidRDefault="009A282B">
      <w:pPr>
        <w:rPr>
          <w:sz w:val="28"/>
          <w:szCs w:val="28"/>
          <w:lang w:val="en-GB"/>
        </w:rPr>
        <w:sectPr w:rsidR="009A282B" w:rsidSect="009A282B">
          <w:headerReference w:type="default" r:id="rId10"/>
          <w:footerReference w:type="default" r:id="rId11"/>
          <w:pgSz w:w="11906" w:h="16838" w:code="9"/>
          <w:pgMar w:top="1440" w:right="1440" w:bottom="1440" w:left="1440" w:header="720" w:footer="720" w:gutter="0"/>
          <w:cols w:space="720"/>
          <w:docGrid w:linePitch="360"/>
        </w:sectPr>
      </w:pPr>
    </w:p>
    <w:p w:rsidR="00967ADA" w:rsidRPr="00967ADA" w:rsidRDefault="005E1236" w:rsidP="00967ADA">
      <w:pPr>
        <w:pStyle w:val="Heading1"/>
        <w:rPr>
          <w:lang w:val="en-GB"/>
        </w:rPr>
      </w:pPr>
      <w:bookmarkStart w:id="1" w:name="_Toc37748378"/>
      <w:r w:rsidRPr="00967ADA">
        <w:rPr>
          <w:lang w:val="en-GB"/>
        </w:rPr>
        <w:lastRenderedPageBreak/>
        <w:t>Introduction</w:t>
      </w:r>
      <w:bookmarkEnd w:id="1"/>
    </w:p>
    <w:p w:rsidR="00967ADA" w:rsidRPr="00967ADA" w:rsidRDefault="005E1236" w:rsidP="00967ADA">
      <w:pPr>
        <w:rPr>
          <w:lang w:val="en-GB"/>
        </w:rPr>
      </w:pPr>
      <w:r w:rsidRPr="00967ADA">
        <w:rPr>
          <w:lang w:val="en-GB"/>
        </w:rPr>
        <w:t>Employee mental health in the workplace has become a topic of increased focus and awareness in recent years. An employee’s mental health includes how they think, feel and act, and includes their emotional and s</w:t>
      </w:r>
      <w:r w:rsidRPr="00967ADA">
        <w:rPr>
          <w:lang w:val="en-GB"/>
        </w:rPr>
        <w:t>ocial well-being. While mental health includes mental illness, the two aren’t interchangeable. An employee can go through a period of poor mental health but not necessarily have a diagnosable mental illness. Additionally, an employee’s mental health can ch</w:t>
      </w:r>
      <w:r w:rsidRPr="00967ADA">
        <w:rPr>
          <w:lang w:val="en-GB"/>
        </w:rPr>
        <w:t xml:space="preserve">ange over time, depending on factors such as their workload, stress and work-life balance. </w:t>
      </w:r>
    </w:p>
    <w:p w:rsidR="00967ADA" w:rsidRPr="00967ADA" w:rsidRDefault="005E1236" w:rsidP="00967ADA">
      <w:pPr>
        <w:rPr>
          <w:lang w:val="en-GB"/>
        </w:rPr>
      </w:pPr>
      <w:r w:rsidRPr="00B06DB2">
        <w:rPr>
          <w:lang w:val="en-GB"/>
        </w:rPr>
        <w:t xml:space="preserve">According to Mind Mental Health Charity, an estimated 1 in 4 people across the UK experience a mental health problem each year. </w:t>
      </w:r>
      <w:r w:rsidR="002B1C00" w:rsidRPr="00B06DB2">
        <w:rPr>
          <w:lang w:val="en-GB"/>
        </w:rPr>
        <w:t xml:space="preserve">However, only half of those </w:t>
      </w:r>
      <w:r w:rsidR="00FF30DA">
        <w:rPr>
          <w:lang w:val="en-GB"/>
        </w:rPr>
        <w:t>who</w:t>
      </w:r>
      <w:r w:rsidR="00FF30DA" w:rsidRPr="00B06DB2">
        <w:rPr>
          <w:lang w:val="en-GB"/>
        </w:rPr>
        <w:t xml:space="preserve"> </w:t>
      </w:r>
      <w:r w:rsidR="002B1C00" w:rsidRPr="00B06DB2">
        <w:rPr>
          <w:lang w:val="en-GB"/>
        </w:rPr>
        <w:t>experience a mental health concern seek treatment</w:t>
      </w:r>
      <w:r w:rsidRPr="00B06DB2">
        <w:rPr>
          <w:lang w:val="en-GB"/>
        </w:rPr>
        <w:t>.</w:t>
      </w:r>
      <w:r w:rsidR="002B1C00" w:rsidRPr="00B06DB2">
        <w:rPr>
          <w:lang w:val="en-GB"/>
        </w:rPr>
        <w:t xml:space="preserve"> In addition, the latest HSE data found that mental health conditions such as excess stress, anxiety and depression were the top causes of occupational illness and contributed to more than </w:t>
      </w:r>
      <w:r w:rsidR="002B1C00" w:rsidRPr="00A467B5">
        <w:rPr>
          <w:lang w:val="en-GB"/>
        </w:rPr>
        <w:t>half of total working days</w:t>
      </w:r>
      <w:r w:rsidR="002B1C00" w:rsidRPr="00C41312">
        <w:rPr>
          <w:lang w:val="en-GB"/>
        </w:rPr>
        <w:t xml:space="preserve"> lost</w:t>
      </w:r>
      <w:r w:rsidR="002B1C00" w:rsidRPr="00B06DB2">
        <w:rPr>
          <w:lang w:val="en-GB"/>
        </w:rPr>
        <w:t xml:space="preserve"> due to occupational illness in 2019.</w:t>
      </w:r>
    </w:p>
    <w:p w:rsidR="00967ADA" w:rsidRPr="00967ADA" w:rsidRDefault="005E1236" w:rsidP="00967ADA">
      <w:pPr>
        <w:rPr>
          <w:lang w:val="en-GB"/>
        </w:rPr>
      </w:pPr>
      <w:r w:rsidRPr="00967ADA">
        <w:rPr>
          <w:lang w:val="en-GB"/>
        </w:rPr>
        <w:t>Given its prevalence, you can expect that employees at your organi</w:t>
      </w:r>
      <w:r w:rsidR="002B1C00">
        <w:rPr>
          <w:lang w:val="en-GB"/>
        </w:rPr>
        <w:t>s</w:t>
      </w:r>
      <w:r w:rsidRPr="00967ADA">
        <w:rPr>
          <w:lang w:val="en-GB"/>
        </w:rPr>
        <w:t>ation are experiencing mental health challenges or mental illness. That’s why it’s so important that your organi</w:t>
      </w:r>
      <w:r w:rsidR="002B1C00">
        <w:rPr>
          <w:lang w:val="en-GB"/>
        </w:rPr>
        <w:t>s</w:t>
      </w:r>
      <w:r w:rsidRPr="00967ADA">
        <w:rPr>
          <w:lang w:val="en-GB"/>
        </w:rPr>
        <w:t>ation creates a culture that supports employees’ mental health. While this</w:t>
      </w:r>
      <w:r w:rsidRPr="00967ADA">
        <w:rPr>
          <w:lang w:val="en-GB"/>
        </w:rPr>
        <w:t xml:space="preserve"> may sound complicated, creating a workplace that is supportive of mental health is easier than it seems.</w:t>
      </w:r>
    </w:p>
    <w:p w:rsidR="009A282B" w:rsidRDefault="005E1236" w:rsidP="00967ADA">
      <w:pPr>
        <w:rPr>
          <w:lang w:val="en-GB"/>
        </w:rPr>
      </w:pPr>
      <w:r w:rsidRPr="00967ADA">
        <w:rPr>
          <w:lang w:val="en-GB"/>
        </w:rPr>
        <w:t xml:space="preserve">This toolkit serves as an introduction to </w:t>
      </w:r>
      <w:r w:rsidR="002B1C00">
        <w:rPr>
          <w:lang w:val="en-GB"/>
        </w:rPr>
        <w:t xml:space="preserve">workplace </w:t>
      </w:r>
      <w:r w:rsidRPr="00967ADA">
        <w:rPr>
          <w:lang w:val="en-GB"/>
        </w:rPr>
        <w:t xml:space="preserve">mental health and provides several ways that employers </w:t>
      </w:r>
      <w:r w:rsidR="002B1C00">
        <w:rPr>
          <w:lang w:val="en-GB"/>
        </w:rPr>
        <w:t xml:space="preserve">like you </w:t>
      </w:r>
      <w:r w:rsidRPr="00967ADA">
        <w:rPr>
          <w:lang w:val="en-GB"/>
        </w:rPr>
        <w:t>can help promote a stigma-free env</w:t>
      </w:r>
      <w:r w:rsidRPr="00967ADA">
        <w:rPr>
          <w:lang w:val="en-GB"/>
        </w:rPr>
        <w:t>ironment and support employees’ mental health. It is not intended as legal or medical advice and should only be used for informational purposes.</w:t>
      </w:r>
    </w:p>
    <w:p w:rsidR="007A4373" w:rsidRDefault="007A4373" w:rsidP="00967ADA">
      <w:pPr>
        <w:rPr>
          <w:lang w:val="en-GB"/>
        </w:rPr>
        <w:sectPr w:rsidR="007A4373" w:rsidSect="009A282B">
          <w:headerReference w:type="default" r:id="rId12"/>
          <w:footerReference w:type="default" r:id="rId13"/>
          <w:pgSz w:w="11906" w:h="16838" w:code="9"/>
          <w:pgMar w:top="1440" w:right="1440" w:bottom="1440" w:left="1440" w:header="720" w:footer="720" w:gutter="0"/>
          <w:cols w:space="720"/>
          <w:docGrid w:linePitch="360"/>
        </w:sectPr>
      </w:pPr>
    </w:p>
    <w:p w:rsidR="007A4373" w:rsidRDefault="005E1236" w:rsidP="006B4AB3">
      <w:pPr>
        <w:pStyle w:val="Heading1"/>
        <w:spacing w:after="120"/>
        <w:rPr>
          <w:lang w:val="en-GB"/>
        </w:rPr>
      </w:pPr>
      <w:bookmarkStart w:id="2" w:name="_Toc37748379"/>
      <w:r>
        <w:rPr>
          <w:lang w:val="en-GB"/>
        </w:rPr>
        <w:lastRenderedPageBreak/>
        <w:t>Mental Health in the Workplace</w:t>
      </w:r>
      <w:bookmarkEnd w:id="2"/>
    </w:p>
    <w:p w:rsidR="00725E7F" w:rsidRPr="00725E7F" w:rsidRDefault="005E1236" w:rsidP="00725E7F">
      <w:pPr>
        <w:rPr>
          <w:lang w:val="en-GB"/>
        </w:rPr>
      </w:pPr>
      <w:r w:rsidRPr="00725E7F">
        <w:rPr>
          <w:lang w:val="en-GB"/>
        </w:rPr>
        <w:t>An employee’s mental health incl</w:t>
      </w:r>
      <w:r w:rsidRPr="00725E7F">
        <w:rPr>
          <w:lang w:val="en-GB"/>
        </w:rPr>
        <w:t>udes how they think, feel and act, as well as their emotional and social well-being. Additionally, an employee’s mental health can change over time, depending on factors such as their workload, stress and work-life balance.</w:t>
      </w:r>
    </w:p>
    <w:p w:rsidR="00725E7F" w:rsidRDefault="005E1236" w:rsidP="006B4AB3">
      <w:pPr>
        <w:pStyle w:val="Heading2"/>
        <w:spacing w:after="120"/>
        <w:rPr>
          <w:lang w:val="en-GB"/>
        </w:rPr>
      </w:pPr>
      <w:bookmarkStart w:id="3" w:name="_Toc37748380"/>
      <w:r w:rsidRPr="00725E7F">
        <w:rPr>
          <w:lang w:val="en-GB"/>
        </w:rPr>
        <w:t>Employee Mental Health by the Nu</w:t>
      </w:r>
      <w:r w:rsidRPr="00725E7F">
        <w:rPr>
          <w:lang w:val="en-GB"/>
        </w:rPr>
        <w:t>mbers</w:t>
      </w:r>
      <w:bookmarkEnd w:id="3"/>
    </w:p>
    <w:p w:rsidR="00D74AD3" w:rsidRPr="001C46B2" w:rsidRDefault="005E1236" w:rsidP="001C46B2">
      <w:pPr>
        <w:spacing w:after="240"/>
        <w:rPr>
          <w:lang w:val="en-GB"/>
        </w:rPr>
      </w:pPr>
      <w:r w:rsidRPr="001C46B2">
        <w:rPr>
          <w:noProof/>
          <w:sz w:val="24"/>
          <w:szCs w:val="24"/>
          <w:lang w:val="en-GB"/>
        </w:rPr>
        <mc:AlternateContent>
          <mc:Choice Requires="wpg">
            <w:drawing>
              <wp:anchor distT="0" distB="0" distL="114300" distR="114300" simplePos="0" relativeHeight="251663360" behindDoc="0" locked="0" layoutInCell="1" allowOverlap="1">
                <wp:simplePos x="0" y="0"/>
                <wp:positionH relativeFrom="margin">
                  <wp:posOffset>15240</wp:posOffset>
                </wp:positionH>
                <wp:positionV relativeFrom="paragraph">
                  <wp:posOffset>328295</wp:posOffset>
                </wp:positionV>
                <wp:extent cx="519550" cy="1882140"/>
                <wp:effectExtent l="38100" t="38100" r="90170" b="99060"/>
                <wp:wrapNone/>
                <wp:docPr id="5" name="Group 5"/>
                <wp:cNvGraphicFramePr/>
                <a:graphic xmlns:a="http://schemas.openxmlformats.org/drawingml/2006/main">
                  <a:graphicData uri="http://schemas.microsoft.com/office/word/2010/wordprocessingGroup">
                    <wpg:wgp>
                      <wpg:cNvGrpSpPr/>
                      <wpg:grpSpPr>
                        <a:xfrm>
                          <a:off x="0" y="0"/>
                          <a:ext cx="519550" cy="1882140"/>
                          <a:chOff x="0" y="133942"/>
                          <a:chExt cx="472440" cy="1981578"/>
                        </a:xfrm>
                      </wpg:grpSpPr>
                      <pic:pic xmlns:pic="http://schemas.openxmlformats.org/drawingml/2006/picture">
                        <pic:nvPicPr>
                          <pic:cNvPr id="2031095430"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9537" y="1234245"/>
                            <a:ext cx="432436" cy="432437"/>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2"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33942"/>
                            <a:ext cx="455295" cy="411480"/>
                          </a:xfrm>
                          <a:prstGeom prst="rect">
                            <a:avLst/>
                          </a:prstGeom>
                          <a:ln>
                            <a:noFill/>
                          </a:ln>
                          <a:effectLst>
                            <a:outerShdw blurRad="50800" dist="38100" dir="2700000" algn="tl" rotWithShape="0">
                              <a:prstClr val="black">
                                <a:alpha val="40000"/>
                              </a:prstClr>
                            </a:outerShdw>
                          </a:effectLst>
                        </pic:spPr>
                      </pic:pic>
                      <pic:pic xmlns:pic="http://schemas.openxmlformats.org/drawingml/2006/picture">
                        <pic:nvPicPr>
                          <pic:cNvPr id="3"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2860" y="684247"/>
                            <a:ext cx="449580" cy="429895"/>
                          </a:xfrm>
                          <a:prstGeom prst="rect">
                            <a:avLst/>
                          </a:prstGeom>
                          <a:ln>
                            <a:noFill/>
                          </a:ln>
                          <a:effectLst>
                            <a:outerShdw blurRad="50800" dist="38100" dir="2700000" algn="tl" rotWithShape="0">
                              <a:prstClr val="black">
                                <a:alpha val="40000"/>
                              </a:prstClr>
                            </a:outerShdw>
                          </a:effectLst>
                        </pic:spPr>
                      </pic:pic>
                      <pic:pic xmlns:pic="http://schemas.openxmlformats.org/drawingml/2006/picture">
                        <pic:nvPicPr>
                          <pic:cNvPr id="4"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0960" y="1726900"/>
                            <a:ext cx="404495" cy="388620"/>
                          </a:xfrm>
                          <a:prstGeom prst="rect">
                            <a:avLst/>
                          </a:prstGeom>
                          <a:ln>
                            <a:noFill/>
                          </a:ln>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id="Group 5" o:spid="_x0000_s1025" style="width:40.9pt;height:148.2pt;margin-top:25.85pt;margin-left:1.2pt;mso-height-relative:margin;mso-position-horizontal-relative:margin;mso-width-relative:margin;position:absolute;z-index:251664384" coordorigin="0,1339" coordsize="4724,19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width:4324;height:4324;left:295;mso-wrap-style:square;position:absolute;top:12342;visibility:visible">
                  <v:imagedata r:id="rId18" o:title=""/>
                  <v:shadow on="t" color="black" opacity="26214f" origin="-0.5,-0.5" offset="2.12pt,2.12pt"/>
                </v:shape>
                <v:shape id="Picture 2" o:spid="_x0000_s1027" type="#_x0000_t75" style="width:4552;height:4115;mso-wrap-style:square;position:absolute;top:1339;visibility:visible">
                  <v:imagedata r:id="rId19" o:title=""/>
                  <v:shadow on="t" color="black" opacity="26214f" origin="-0.5,-0.5" offset="2.12pt,2.12pt"/>
                </v:shape>
                <v:shape id="Picture 3" o:spid="_x0000_s1028" type="#_x0000_t75" style="width:4496;height:4299;left:228;mso-wrap-style:square;position:absolute;top:6842;visibility:visible">
                  <v:imagedata r:id="rId20" o:title=""/>
                  <v:shadow on="t" color="black" opacity="26214f" origin="-0.5,-0.5" offset="2.12pt,2.12pt"/>
                </v:shape>
                <v:shape id="Picture 4" o:spid="_x0000_s1029" type="#_x0000_t75" style="width:4045;height:3886;left:609;mso-wrap-style:square;position:absolute;top:17269;visibility:visible">
                  <v:imagedata r:id="rId21" o:title=""/>
                  <v:shadow on="t" color="black" opacity="26214f" origin="-0.5,-0.5" offset="2.12pt,2.12pt"/>
                </v:shape>
                <w10:wrap anchorx="margin"/>
              </v:group>
            </w:pict>
          </mc:Fallback>
        </mc:AlternateContent>
      </w:r>
      <w:r w:rsidRPr="001C46B2">
        <w:rPr>
          <w:lang w:val="en-GB"/>
        </w:rPr>
        <w:t>According to data from the HSE</w:t>
      </w:r>
      <w:r w:rsidR="008E202F" w:rsidRPr="001C46B2">
        <w:rPr>
          <w:lang w:val="en-GB"/>
        </w:rPr>
        <w:t>, UK Mental Health Foundation</w:t>
      </w:r>
      <w:r w:rsidRPr="001C46B2">
        <w:rPr>
          <w:lang w:val="en-GB"/>
        </w:rPr>
        <w:t xml:space="preserve"> and Mind Mental Health Charity:</w:t>
      </w:r>
    </w:p>
    <w:p w:rsidR="00725E7F" w:rsidRPr="001C46B2" w:rsidRDefault="005E1236" w:rsidP="001C46B2">
      <w:pPr>
        <w:pStyle w:val="ListParagraph"/>
        <w:spacing w:after="240"/>
        <w:ind w:left="1008"/>
        <w:contextualSpacing w:val="0"/>
        <w:rPr>
          <w:lang w:val="en-GB"/>
        </w:rPr>
      </w:pPr>
      <w:r w:rsidRPr="001C46B2">
        <w:rPr>
          <w:lang w:val="en-GB"/>
        </w:rPr>
        <w:t xml:space="preserve">Over 1 million employees in the UK </w:t>
      </w:r>
      <w:r w:rsidR="00313CDC" w:rsidRPr="001C46B2">
        <w:rPr>
          <w:lang w:val="en-GB"/>
        </w:rPr>
        <w:t>reported experiencing a work-related mental health concern in 2019</w:t>
      </w:r>
      <w:r w:rsidRPr="001C46B2">
        <w:rPr>
          <w:lang w:val="en-GB"/>
        </w:rPr>
        <w:t xml:space="preserve">. </w:t>
      </w:r>
    </w:p>
    <w:p w:rsidR="00053ED9" w:rsidRPr="001C46B2" w:rsidRDefault="005E1236" w:rsidP="001C46B2">
      <w:pPr>
        <w:pStyle w:val="ListParagraph"/>
        <w:spacing w:after="240"/>
        <w:ind w:left="1008"/>
        <w:contextualSpacing w:val="0"/>
        <w:rPr>
          <w:lang w:val="en-GB"/>
        </w:rPr>
      </w:pPr>
      <w:r w:rsidRPr="001C46B2">
        <w:rPr>
          <w:lang w:val="en-GB"/>
        </w:rPr>
        <w:t xml:space="preserve">An estimated 25 per cent of people in the UK experience a mental health problem each year. </w:t>
      </w:r>
      <w:r w:rsidR="00A33389" w:rsidRPr="001C46B2">
        <w:rPr>
          <w:lang w:val="en-GB"/>
        </w:rPr>
        <w:t>Over</w:t>
      </w:r>
      <w:r w:rsidRPr="001C46B2">
        <w:rPr>
          <w:lang w:val="en-GB"/>
        </w:rPr>
        <w:t xml:space="preserve"> 15 per cent</w:t>
      </w:r>
      <w:r w:rsidR="008C5431" w:rsidRPr="001C46B2">
        <w:rPr>
          <w:lang w:val="en-GB"/>
        </w:rPr>
        <w:t xml:space="preserve"> </w:t>
      </w:r>
      <w:r w:rsidR="001C46B2" w:rsidRPr="001C46B2">
        <w:rPr>
          <w:lang w:val="en-GB"/>
        </w:rPr>
        <w:t xml:space="preserve">have </w:t>
      </w:r>
      <w:r w:rsidRPr="001C46B2">
        <w:rPr>
          <w:lang w:val="en-GB"/>
        </w:rPr>
        <w:t>experienced a mental health problem within the past seven days.</w:t>
      </w:r>
    </w:p>
    <w:p w:rsidR="00313CDC" w:rsidRPr="001C46B2" w:rsidRDefault="005E1236" w:rsidP="001C46B2">
      <w:pPr>
        <w:pStyle w:val="ListParagraph"/>
        <w:spacing w:after="240"/>
        <w:ind w:left="1008"/>
        <w:contextualSpacing w:val="0"/>
        <w:rPr>
          <w:lang w:val="en-GB"/>
        </w:rPr>
      </w:pPr>
      <w:r w:rsidRPr="001C46B2">
        <w:rPr>
          <w:lang w:val="en-GB"/>
        </w:rPr>
        <w:t xml:space="preserve">Just 50 per cent of those </w:t>
      </w:r>
      <w:r w:rsidR="00C41312">
        <w:rPr>
          <w:lang w:val="en-GB"/>
        </w:rPr>
        <w:t>who</w:t>
      </w:r>
      <w:r w:rsidR="00C41312" w:rsidRPr="001C46B2">
        <w:rPr>
          <w:lang w:val="en-GB"/>
        </w:rPr>
        <w:t xml:space="preserve"> </w:t>
      </w:r>
      <w:r w:rsidRPr="001C46B2">
        <w:rPr>
          <w:lang w:val="en-GB"/>
        </w:rPr>
        <w:t>experience mental health concerns seek treatment.</w:t>
      </w:r>
    </w:p>
    <w:p w:rsidR="00313CDC" w:rsidRPr="001C46B2" w:rsidRDefault="005E1236" w:rsidP="001C46B2">
      <w:pPr>
        <w:pStyle w:val="ListParagraph"/>
        <w:spacing w:after="360"/>
        <w:ind w:left="1008"/>
        <w:contextualSpacing w:val="0"/>
        <w:rPr>
          <w:lang w:val="en-GB"/>
        </w:rPr>
      </w:pPr>
      <w:r w:rsidRPr="001C46B2">
        <w:rPr>
          <w:lang w:val="en-GB"/>
        </w:rPr>
        <w:t xml:space="preserve">Mental health is </w:t>
      </w:r>
      <w:r w:rsidR="0010429E" w:rsidRPr="001C46B2">
        <w:rPr>
          <w:lang w:val="en-GB"/>
        </w:rPr>
        <w:t>one of the leading causes</w:t>
      </w:r>
      <w:r w:rsidRPr="001C46B2">
        <w:rPr>
          <w:lang w:val="en-GB"/>
        </w:rPr>
        <w:t xml:space="preserve"> of disability in the UK.</w:t>
      </w:r>
    </w:p>
    <w:p w:rsidR="00725E7F" w:rsidRPr="00725E7F" w:rsidRDefault="005E1236" w:rsidP="00D74AD3">
      <w:pPr>
        <w:rPr>
          <w:lang w:val="en-GB"/>
        </w:rPr>
      </w:pPr>
      <w:r w:rsidRPr="00725E7F">
        <w:rPr>
          <w:lang w:val="en-GB"/>
        </w:rPr>
        <w:t>Mental health is different for each of your employees and doesn’t just refer to mental illness. As a result, major health organi</w:t>
      </w:r>
      <w:r>
        <w:rPr>
          <w:lang w:val="en-GB"/>
        </w:rPr>
        <w:t>s</w:t>
      </w:r>
      <w:r w:rsidRPr="00725E7F">
        <w:rPr>
          <w:lang w:val="en-GB"/>
        </w:rPr>
        <w:t>ations are referring to mental health as mental well-being</w:t>
      </w:r>
      <w:r w:rsidRPr="00725E7F">
        <w:rPr>
          <w:lang w:val="en-GB"/>
        </w:rPr>
        <w:t>. According to the World Health Organi</w:t>
      </w:r>
      <w:r>
        <w:rPr>
          <w:lang w:val="en-GB"/>
        </w:rPr>
        <w:t>s</w:t>
      </w:r>
      <w:r w:rsidRPr="00725E7F">
        <w:rPr>
          <w:lang w:val="en-GB"/>
        </w:rPr>
        <w:t>ation (WHO), there’s not a specific definition of mental well-being. However, various studies agree that achieving a state of mental well-being includes being able to:</w:t>
      </w:r>
    </w:p>
    <w:p w:rsidR="00725E7F" w:rsidRPr="00BA748F" w:rsidRDefault="005E1236" w:rsidP="00AF547D">
      <w:pPr>
        <w:pStyle w:val="ListParagraph"/>
        <w:numPr>
          <w:ilvl w:val="0"/>
          <w:numId w:val="4"/>
        </w:numPr>
        <w:contextualSpacing w:val="0"/>
        <w:rPr>
          <w:lang w:val="en-GB"/>
        </w:rPr>
      </w:pPr>
      <w:r w:rsidRPr="00BA748F">
        <w:rPr>
          <w:lang w:val="en-GB"/>
        </w:rPr>
        <w:t>Realise one’s full potential</w:t>
      </w:r>
    </w:p>
    <w:p w:rsidR="00725E7F" w:rsidRPr="00BA748F" w:rsidRDefault="005E1236" w:rsidP="00AF547D">
      <w:pPr>
        <w:pStyle w:val="ListParagraph"/>
        <w:numPr>
          <w:ilvl w:val="0"/>
          <w:numId w:val="4"/>
        </w:numPr>
        <w:contextualSpacing w:val="0"/>
        <w:rPr>
          <w:lang w:val="en-GB"/>
        </w:rPr>
      </w:pPr>
      <w:r w:rsidRPr="00BA748F">
        <w:rPr>
          <w:lang w:val="en-GB"/>
        </w:rPr>
        <w:t xml:space="preserve">Work </w:t>
      </w:r>
      <w:r w:rsidRPr="00BA748F">
        <w:rPr>
          <w:lang w:val="en-GB"/>
        </w:rPr>
        <w:t>productively</w:t>
      </w:r>
    </w:p>
    <w:p w:rsidR="00725E7F" w:rsidRPr="00BA748F" w:rsidRDefault="005E1236" w:rsidP="00AF547D">
      <w:pPr>
        <w:pStyle w:val="ListParagraph"/>
        <w:numPr>
          <w:ilvl w:val="0"/>
          <w:numId w:val="4"/>
        </w:numPr>
        <w:contextualSpacing w:val="0"/>
        <w:rPr>
          <w:lang w:val="en-GB"/>
        </w:rPr>
      </w:pPr>
      <w:r w:rsidRPr="00BA748F">
        <w:rPr>
          <w:lang w:val="en-GB"/>
        </w:rPr>
        <w:t>Cope with the normal stresses of life</w:t>
      </w:r>
    </w:p>
    <w:p w:rsidR="00725E7F" w:rsidRPr="00BA748F" w:rsidRDefault="005E1236" w:rsidP="00AF547D">
      <w:pPr>
        <w:pStyle w:val="ListParagraph"/>
        <w:numPr>
          <w:ilvl w:val="0"/>
          <w:numId w:val="4"/>
        </w:numPr>
        <w:contextualSpacing w:val="0"/>
        <w:rPr>
          <w:lang w:val="en-GB"/>
        </w:rPr>
      </w:pPr>
      <w:r w:rsidRPr="00BA748F">
        <w:rPr>
          <w:lang w:val="en-GB"/>
        </w:rPr>
        <w:t>Contribute meaningfully to one’s community</w:t>
      </w:r>
    </w:p>
    <w:p w:rsidR="00725E7F" w:rsidRPr="00725E7F" w:rsidRDefault="005E1236" w:rsidP="00D74AD3">
      <w:pPr>
        <w:rPr>
          <w:lang w:val="en-GB"/>
        </w:rPr>
      </w:pPr>
      <w:r w:rsidRPr="00725E7F">
        <w:rPr>
          <w:lang w:val="en-GB"/>
        </w:rPr>
        <w:t xml:space="preserve">Despite talking about mental well-being becoming more prevalent socially, many employees are still wary of discussing mental health struggles. According to a </w:t>
      </w:r>
      <w:r>
        <w:rPr>
          <w:lang w:val="en-GB"/>
        </w:rPr>
        <w:t xml:space="preserve">recent </w:t>
      </w:r>
      <w:r w:rsidRPr="00725E7F">
        <w:rPr>
          <w:lang w:val="en-GB"/>
        </w:rPr>
        <w:t xml:space="preserve">study </w:t>
      </w:r>
      <w:r>
        <w:rPr>
          <w:lang w:val="en-GB"/>
        </w:rPr>
        <w:t>conducted by health experts</w:t>
      </w:r>
      <w:r w:rsidRPr="00725E7F">
        <w:rPr>
          <w:lang w:val="en-GB"/>
        </w:rPr>
        <w:t>, 68</w:t>
      </w:r>
      <w:r>
        <w:rPr>
          <w:lang w:val="en-GB"/>
        </w:rPr>
        <w:t xml:space="preserve"> per cent </w:t>
      </w:r>
      <w:r w:rsidRPr="00725E7F">
        <w:rPr>
          <w:lang w:val="en-GB"/>
        </w:rPr>
        <w:t xml:space="preserve">of employees fear that asking for help with </w:t>
      </w:r>
      <w:r w:rsidRPr="00725E7F">
        <w:rPr>
          <w:lang w:val="en-GB"/>
        </w:rPr>
        <w:t>a mental health issue could jeopardi</w:t>
      </w:r>
      <w:r>
        <w:rPr>
          <w:lang w:val="en-GB"/>
        </w:rPr>
        <w:t>s</w:t>
      </w:r>
      <w:r w:rsidRPr="00725E7F">
        <w:rPr>
          <w:lang w:val="en-GB"/>
        </w:rPr>
        <w:t>e their job security. Moreover, while 50</w:t>
      </w:r>
      <w:r>
        <w:rPr>
          <w:lang w:val="en-GB"/>
        </w:rPr>
        <w:t xml:space="preserve"> per cent</w:t>
      </w:r>
      <w:r w:rsidRPr="00725E7F">
        <w:rPr>
          <w:lang w:val="en-GB"/>
        </w:rPr>
        <w:t xml:space="preserve"> of employees reported struggling with their mental health, only one-third of those employees asked for help. </w:t>
      </w:r>
    </w:p>
    <w:p w:rsidR="00725E7F" w:rsidRPr="00725E7F" w:rsidRDefault="005E1236" w:rsidP="00D74AD3">
      <w:pPr>
        <w:rPr>
          <w:lang w:val="en-GB"/>
        </w:rPr>
      </w:pPr>
      <w:r w:rsidRPr="00725E7F">
        <w:rPr>
          <w:lang w:val="en-GB"/>
        </w:rPr>
        <w:t>Employees afflicted with poor mental health could potential</w:t>
      </w:r>
      <w:r w:rsidRPr="00725E7F">
        <w:rPr>
          <w:lang w:val="en-GB"/>
        </w:rPr>
        <w:t>ly experience the following symptoms:</w:t>
      </w:r>
    </w:p>
    <w:p w:rsidR="00725E7F" w:rsidRPr="00BA748F" w:rsidRDefault="005E1236" w:rsidP="00AF547D">
      <w:pPr>
        <w:pStyle w:val="ListParagraph"/>
        <w:numPr>
          <w:ilvl w:val="0"/>
          <w:numId w:val="5"/>
        </w:numPr>
        <w:contextualSpacing w:val="0"/>
        <w:rPr>
          <w:lang w:val="en-GB"/>
        </w:rPr>
      </w:pPr>
      <w:r w:rsidRPr="00BA748F">
        <w:rPr>
          <w:lang w:val="en-GB"/>
        </w:rPr>
        <w:t>Reduced focus</w:t>
      </w:r>
    </w:p>
    <w:p w:rsidR="00725E7F" w:rsidRPr="00BA748F" w:rsidRDefault="005E1236" w:rsidP="00AF547D">
      <w:pPr>
        <w:pStyle w:val="ListParagraph"/>
        <w:numPr>
          <w:ilvl w:val="0"/>
          <w:numId w:val="5"/>
        </w:numPr>
        <w:contextualSpacing w:val="0"/>
        <w:rPr>
          <w:lang w:val="en-GB"/>
        </w:rPr>
      </w:pPr>
      <w:r w:rsidRPr="00BA748F">
        <w:rPr>
          <w:lang w:val="en-GB"/>
        </w:rPr>
        <w:t>Low productivity</w:t>
      </w:r>
    </w:p>
    <w:p w:rsidR="00725E7F" w:rsidRPr="00BA748F" w:rsidRDefault="005E1236" w:rsidP="00AF547D">
      <w:pPr>
        <w:pStyle w:val="ListParagraph"/>
        <w:numPr>
          <w:ilvl w:val="0"/>
          <w:numId w:val="5"/>
        </w:numPr>
        <w:contextualSpacing w:val="0"/>
        <w:rPr>
          <w:lang w:val="en-GB"/>
        </w:rPr>
      </w:pPr>
      <w:r w:rsidRPr="00BA748F">
        <w:rPr>
          <w:lang w:val="en-GB"/>
        </w:rPr>
        <w:t>Reduced cognitive abilities</w:t>
      </w:r>
    </w:p>
    <w:p w:rsidR="00E50B1E" w:rsidRPr="00BA748F" w:rsidRDefault="005E1236" w:rsidP="00AF547D">
      <w:pPr>
        <w:pStyle w:val="ListParagraph"/>
        <w:numPr>
          <w:ilvl w:val="0"/>
          <w:numId w:val="5"/>
        </w:numPr>
        <w:contextualSpacing w:val="0"/>
        <w:rPr>
          <w:lang w:val="en-GB"/>
        </w:rPr>
      </w:pPr>
      <w:r w:rsidRPr="00BA748F">
        <w:rPr>
          <w:lang w:val="en-GB"/>
        </w:rPr>
        <w:t>Poor physical well-being</w:t>
      </w:r>
    </w:p>
    <w:p w:rsidR="005E4312" w:rsidRDefault="005E4312" w:rsidP="005E4312">
      <w:pPr>
        <w:rPr>
          <w:lang w:val="en-GB"/>
        </w:rPr>
      </w:pPr>
    </w:p>
    <w:p w:rsidR="005E4312" w:rsidRDefault="005E4312" w:rsidP="005E4312">
      <w:pPr>
        <w:rPr>
          <w:lang w:val="en-GB"/>
        </w:rPr>
      </w:pPr>
    </w:p>
    <w:p w:rsidR="005E4312" w:rsidRPr="005E4312" w:rsidRDefault="005E1236" w:rsidP="005E4312">
      <w:pPr>
        <w:pStyle w:val="Heading2"/>
        <w:spacing w:after="120"/>
        <w:rPr>
          <w:lang w:val="en-GB"/>
        </w:rPr>
      </w:pPr>
      <w:bookmarkStart w:id="4" w:name="_Toc37748381"/>
      <w:r w:rsidRPr="005E4312">
        <w:rPr>
          <w:lang w:val="en-GB"/>
        </w:rPr>
        <w:lastRenderedPageBreak/>
        <w:t>Common Mental Health Conditions</w:t>
      </w:r>
      <w:bookmarkEnd w:id="4"/>
      <w:r w:rsidRPr="005E4312">
        <w:rPr>
          <w:lang w:val="en-GB"/>
        </w:rPr>
        <w:t xml:space="preserve"> </w:t>
      </w:r>
    </w:p>
    <w:p w:rsidR="005E4312" w:rsidRDefault="005E1236" w:rsidP="005E4312">
      <w:pPr>
        <w:rPr>
          <w:lang w:val="en-GB"/>
        </w:rPr>
      </w:pPr>
      <w:r w:rsidRPr="005E4312">
        <w:rPr>
          <w:lang w:val="en-GB"/>
        </w:rPr>
        <w:t>When it comes to mental health conditions, there are a wide variety of illnesses with which employe</w:t>
      </w:r>
      <w:r w:rsidRPr="005E4312">
        <w:rPr>
          <w:lang w:val="en-GB"/>
        </w:rPr>
        <w:t>es could be struggling. The following list isn’t all-inclusive or exhaustive but does provide a general overview of the most prevalent mental health conditions. Familiari</w:t>
      </w:r>
      <w:r w:rsidR="00C7328A">
        <w:rPr>
          <w:lang w:val="en-GB"/>
        </w:rPr>
        <w:t>s</w:t>
      </w:r>
      <w:r w:rsidRPr="005E4312">
        <w:rPr>
          <w:lang w:val="en-GB"/>
        </w:rPr>
        <w:t>ing yourself with what employees may be going through is essential for educating your</w:t>
      </w:r>
      <w:r w:rsidRPr="005E4312">
        <w:rPr>
          <w:lang w:val="en-GB"/>
        </w:rPr>
        <w:t>self and managers on how to recogni</w:t>
      </w:r>
      <w:r w:rsidR="00C7328A">
        <w:rPr>
          <w:lang w:val="en-GB"/>
        </w:rPr>
        <w:t>s</w:t>
      </w:r>
      <w:r w:rsidRPr="005E4312">
        <w:rPr>
          <w:lang w:val="en-GB"/>
        </w:rPr>
        <w:t>e the signs that an employee may be struggling and to destigmati</w:t>
      </w:r>
      <w:r w:rsidR="00C7328A">
        <w:rPr>
          <w:lang w:val="en-GB"/>
        </w:rPr>
        <w:t>s</w:t>
      </w:r>
      <w:r w:rsidRPr="005E4312">
        <w:rPr>
          <w:lang w:val="en-GB"/>
        </w:rPr>
        <w:t xml:space="preserve">e mental health </w:t>
      </w:r>
      <w:r w:rsidR="00C7328A">
        <w:rPr>
          <w:lang w:val="en-GB"/>
        </w:rPr>
        <w:t>within</w:t>
      </w:r>
      <w:r w:rsidRPr="005E4312">
        <w:rPr>
          <w:lang w:val="en-GB"/>
        </w:rPr>
        <w:t xml:space="preserve"> your organi</w:t>
      </w:r>
      <w:r w:rsidR="00C7328A">
        <w:rPr>
          <w:lang w:val="en-GB"/>
        </w:rPr>
        <w:t>s</w:t>
      </w:r>
      <w:r w:rsidRPr="005E4312">
        <w:rPr>
          <w:lang w:val="en-GB"/>
        </w:rPr>
        <w:t xml:space="preserve">ation. </w:t>
      </w:r>
    </w:p>
    <w:p w:rsidR="008C5431" w:rsidRPr="008C5431" w:rsidRDefault="005E1236" w:rsidP="000E60DB">
      <w:pPr>
        <w:pStyle w:val="Pullquote"/>
      </w:pPr>
      <w:r>
        <w:t xml:space="preserve">The monetary repercussions of poor employee mental health are tangible—costing the UK </w:t>
      </w:r>
      <w:r w:rsidR="009949D4">
        <w:t>roughly</w:t>
      </w:r>
      <w:r>
        <w:t xml:space="preserve"> </w:t>
      </w:r>
      <w:r w:rsidRPr="008C5431">
        <w:t>£10</w:t>
      </w:r>
      <w:r>
        <w:t xml:space="preserve">0 billion each </w:t>
      </w:r>
      <w:r>
        <w:t>year. Fortunately, your business can implement programmes to help your employees cope with and manage their mental health.</w:t>
      </w:r>
    </w:p>
    <w:p w:rsidR="005E4312" w:rsidRPr="005E4312" w:rsidRDefault="005E1236" w:rsidP="005E4312">
      <w:pPr>
        <w:pStyle w:val="Heading2"/>
        <w:spacing w:after="120"/>
        <w:rPr>
          <w:lang w:val="en-GB"/>
        </w:rPr>
      </w:pPr>
      <w:bookmarkStart w:id="5" w:name="_Toc37748382"/>
      <w:r w:rsidRPr="005E4312">
        <w:rPr>
          <w:lang w:val="en-GB"/>
        </w:rPr>
        <w:t>Anxiety Disorders</w:t>
      </w:r>
      <w:bookmarkEnd w:id="5"/>
    </w:p>
    <w:p w:rsidR="005E4312" w:rsidRPr="005E4312" w:rsidRDefault="005E1236" w:rsidP="005E4312">
      <w:pPr>
        <w:rPr>
          <w:lang w:val="en-GB"/>
        </w:rPr>
      </w:pPr>
      <w:r w:rsidRPr="005E4312">
        <w:rPr>
          <w:lang w:val="en-GB"/>
        </w:rPr>
        <w:t>Anxiety disorders commonly occur in conjunction with other mental or physical illnesses, last at least six months a</w:t>
      </w:r>
      <w:r w:rsidRPr="005E4312">
        <w:rPr>
          <w:lang w:val="en-GB"/>
        </w:rPr>
        <w:t>nd can get worse without treatment. There are a few different types of conditions that are commonly classified as anxiety disorders: generali</w:t>
      </w:r>
      <w:r w:rsidR="00A13DD4">
        <w:rPr>
          <w:lang w:val="en-GB"/>
        </w:rPr>
        <w:t>s</w:t>
      </w:r>
      <w:r w:rsidRPr="005E4312">
        <w:rPr>
          <w:lang w:val="en-GB"/>
        </w:rPr>
        <w:t xml:space="preserve">ed anxiety disorder, panic disorder, social phobia and specific phobia. </w:t>
      </w:r>
    </w:p>
    <w:p w:rsidR="005E4312" w:rsidRPr="005E4312" w:rsidRDefault="005E1236" w:rsidP="00AF547D">
      <w:pPr>
        <w:pStyle w:val="ListParagraph"/>
        <w:numPr>
          <w:ilvl w:val="0"/>
          <w:numId w:val="1"/>
        </w:numPr>
        <w:contextualSpacing w:val="0"/>
        <w:rPr>
          <w:lang w:val="en-GB"/>
        </w:rPr>
      </w:pPr>
      <w:r w:rsidRPr="005E4312">
        <w:rPr>
          <w:b/>
          <w:lang w:val="en-GB"/>
        </w:rPr>
        <w:t>Generali</w:t>
      </w:r>
      <w:r w:rsidR="00A13DD4">
        <w:rPr>
          <w:b/>
          <w:lang w:val="en-GB"/>
        </w:rPr>
        <w:t>s</w:t>
      </w:r>
      <w:r w:rsidRPr="005E4312">
        <w:rPr>
          <w:b/>
          <w:lang w:val="en-GB"/>
        </w:rPr>
        <w:t>ed anxiety disorder (GAD)</w:t>
      </w:r>
      <w:r w:rsidRPr="005E4312">
        <w:rPr>
          <w:lang w:val="en-GB"/>
        </w:rPr>
        <w:t>—People with GAD go through the day filled with exaggerated worry and tension, even when there is little or nothing to worry about. GAD is diagnosed when a person worries excessively about a variety of everyday problems for at least six months. Physical sy</w:t>
      </w:r>
      <w:r w:rsidRPr="005E4312">
        <w:rPr>
          <w:lang w:val="en-GB"/>
        </w:rPr>
        <w:t>mptoms accompanying this condition include fatigue, headaches, irritability, nausea, frequent urination and hot flashes.</w:t>
      </w:r>
    </w:p>
    <w:p w:rsidR="005E4312" w:rsidRPr="005E4312" w:rsidRDefault="005E1236" w:rsidP="00AF547D">
      <w:pPr>
        <w:pStyle w:val="ListParagraph"/>
        <w:numPr>
          <w:ilvl w:val="0"/>
          <w:numId w:val="1"/>
        </w:numPr>
        <w:contextualSpacing w:val="0"/>
        <w:rPr>
          <w:lang w:val="en-GB"/>
        </w:rPr>
      </w:pPr>
      <w:r w:rsidRPr="005E4312">
        <w:rPr>
          <w:b/>
          <w:lang w:val="en-GB"/>
        </w:rPr>
        <w:t>Panic disorder</w:t>
      </w:r>
      <w:r w:rsidRPr="005E4312">
        <w:rPr>
          <w:lang w:val="en-GB"/>
        </w:rPr>
        <w:t xml:space="preserve">—This condition is </w:t>
      </w:r>
      <w:r w:rsidR="00A13DD4" w:rsidRPr="005E4312">
        <w:rPr>
          <w:lang w:val="en-GB"/>
        </w:rPr>
        <w:t>characteri</w:t>
      </w:r>
      <w:r w:rsidR="00A13DD4">
        <w:rPr>
          <w:lang w:val="en-GB"/>
        </w:rPr>
        <w:t>se</w:t>
      </w:r>
      <w:r w:rsidR="00A13DD4" w:rsidRPr="005E4312">
        <w:rPr>
          <w:lang w:val="en-GB"/>
        </w:rPr>
        <w:t>d</w:t>
      </w:r>
      <w:r w:rsidRPr="005E4312">
        <w:rPr>
          <w:lang w:val="en-GB"/>
        </w:rPr>
        <w:t xml:space="preserve"> by sudden attacks of terror—known as panic attacks—which are usually accompanied by a po</w:t>
      </w:r>
      <w:r w:rsidRPr="005E4312">
        <w:rPr>
          <w:lang w:val="en-GB"/>
        </w:rPr>
        <w:t>unding heart, sweating, dizziness and/or weakness. During these attacks, sufferers may flush or feel chilled, their hands may tingle or feel numb, and nausea or chest pain may occur. Panic attacks usually produce a sense of unreality, a fear of impending d</w:t>
      </w:r>
      <w:r w:rsidRPr="005E4312">
        <w:rPr>
          <w:lang w:val="en-GB"/>
        </w:rPr>
        <w:t xml:space="preserve">oom or a fear of losing control. They can occur at any time—even during sleep. About one-third of people who experience panic attacks become so fearful that they refuse to leave home. When the condition progresses this far, it is called agoraphobia—a fear </w:t>
      </w:r>
      <w:r w:rsidRPr="005E4312">
        <w:rPr>
          <w:lang w:val="en-GB"/>
        </w:rPr>
        <w:t>of open spaces.</w:t>
      </w:r>
    </w:p>
    <w:p w:rsidR="005E4312" w:rsidRPr="005E4312" w:rsidRDefault="005E1236" w:rsidP="00AF547D">
      <w:pPr>
        <w:pStyle w:val="ListParagraph"/>
        <w:numPr>
          <w:ilvl w:val="0"/>
          <w:numId w:val="1"/>
        </w:numPr>
        <w:contextualSpacing w:val="0"/>
        <w:rPr>
          <w:lang w:val="en-GB"/>
        </w:rPr>
      </w:pPr>
      <w:r w:rsidRPr="005E4312">
        <w:rPr>
          <w:b/>
          <w:lang w:val="en-GB"/>
        </w:rPr>
        <w:t>Social phobia</w:t>
      </w:r>
      <w:r w:rsidRPr="005E4312">
        <w:rPr>
          <w:lang w:val="en-GB"/>
        </w:rPr>
        <w:t>—Also called social anxiety disorder, social phobia is diagnosed when individuals become overwhelmingly anxious and excessively self-conscious in everyday social situations. People with this phobia have an intense, persistent a</w:t>
      </w:r>
      <w:r w:rsidRPr="005E4312">
        <w:rPr>
          <w:lang w:val="en-GB"/>
        </w:rPr>
        <w:t>nd chronic fear of being watched and judged by others, and of doing things that will embarrass them. They may worry for days or even weeks before a dreaded situation. Many with social phobia reali</w:t>
      </w:r>
      <w:r w:rsidR="00A13DD4">
        <w:rPr>
          <w:lang w:val="en-GB"/>
        </w:rPr>
        <w:t>s</w:t>
      </w:r>
      <w:r w:rsidRPr="005E4312">
        <w:rPr>
          <w:lang w:val="en-GB"/>
        </w:rPr>
        <w:t>e that their fear is unwarranted, but are still unable to o</w:t>
      </w:r>
      <w:r w:rsidRPr="005E4312">
        <w:rPr>
          <w:lang w:val="en-GB"/>
        </w:rPr>
        <w:t>vercome it.</w:t>
      </w:r>
    </w:p>
    <w:p w:rsidR="00944B2D" w:rsidRDefault="005E1236" w:rsidP="00AF547D">
      <w:pPr>
        <w:pStyle w:val="ListParagraph"/>
        <w:numPr>
          <w:ilvl w:val="0"/>
          <w:numId w:val="1"/>
        </w:numPr>
        <w:contextualSpacing w:val="0"/>
        <w:rPr>
          <w:lang w:val="en-GB"/>
        </w:rPr>
        <w:sectPr w:rsidR="00944B2D" w:rsidSect="009A282B">
          <w:pgSz w:w="11906" w:h="16838" w:code="9"/>
          <w:pgMar w:top="1440" w:right="1440" w:bottom="1440" w:left="1440" w:header="720" w:footer="720" w:gutter="0"/>
          <w:cols w:space="720"/>
          <w:docGrid w:linePitch="360"/>
        </w:sectPr>
      </w:pPr>
      <w:r w:rsidRPr="005E4312">
        <w:rPr>
          <w:b/>
          <w:lang w:val="en-GB"/>
        </w:rPr>
        <w:t>Specific phobias</w:t>
      </w:r>
      <w:r w:rsidRPr="005E4312">
        <w:rPr>
          <w:lang w:val="en-GB"/>
        </w:rPr>
        <w:t>—A specific phobia is an intense, irrational fear of something that poses little or no threat—such as heights, dogs, spiders, closed-in places or water. Like social phobia, sufferers understand that these fears are i</w:t>
      </w:r>
      <w:r w:rsidRPr="005E4312">
        <w:rPr>
          <w:lang w:val="en-GB"/>
        </w:rPr>
        <w:t>rrational, but feel powerless to stop them. The causes of these phobias are not well-understood, but symptoms usually appear in childhood and continue into adulthood.</w:t>
      </w:r>
    </w:p>
    <w:p w:rsidR="00944B2D" w:rsidRPr="00944B2D" w:rsidRDefault="005E1236" w:rsidP="00944B2D">
      <w:pPr>
        <w:rPr>
          <w:lang w:val="en-GB"/>
        </w:rPr>
      </w:pPr>
      <w:r w:rsidRPr="00944B2D">
        <w:rPr>
          <w:lang w:val="en-GB"/>
        </w:rPr>
        <w:lastRenderedPageBreak/>
        <w:t>In general, anxiety disorders are treated with medication, specific types of psychotherap</w:t>
      </w:r>
      <w:r w:rsidRPr="00944B2D">
        <w:rPr>
          <w:lang w:val="en-GB"/>
        </w:rPr>
        <w:t xml:space="preserve">y or both. Before treatment begins, a </w:t>
      </w:r>
      <w:r>
        <w:rPr>
          <w:lang w:val="en-GB"/>
        </w:rPr>
        <w:t>medical professional</w:t>
      </w:r>
      <w:r w:rsidRPr="00944B2D">
        <w:rPr>
          <w:lang w:val="en-GB"/>
        </w:rPr>
        <w:t xml:space="preserve"> must conduct a careful evaluation to determine whether a person’s symptoms are caused by an anxiety disorder or a physical problem. Sometimes alcoholism, depression or other coexisting conditions h</w:t>
      </w:r>
      <w:r w:rsidRPr="00944B2D">
        <w:rPr>
          <w:lang w:val="en-GB"/>
        </w:rPr>
        <w:t xml:space="preserve">ave such a strong effect on the individual that treating the anxiety disorder must wait until those conditions are brought under control. Those with anxiety disorders usually try several different treatments or combinations of treatment before finding the </w:t>
      </w:r>
      <w:r w:rsidRPr="00944B2D">
        <w:rPr>
          <w:lang w:val="en-GB"/>
        </w:rPr>
        <w:t>one that works for them.</w:t>
      </w:r>
    </w:p>
    <w:p w:rsidR="00944B2D" w:rsidRPr="00944B2D" w:rsidRDefault="005E1236" w:rsidP="00944B2D">
      <w:pPr>
        <w:pStyle w:val="Heading2"/>
        <w:spacing w:after="120"/>
        <w:rPr>
          <w:lang w:val="en-GB"/>
        </w:rPr>
      </w:pPr>
      <w:bookmarkStart w:id="6" w:name="_Toc37748383"/>
      <w:r w:rsidRPr="00944B2D">
        <w:rPr>
          <w:lang w:val="en-GB"/>
        </w:rPr>
        <w:t>Mood Disorders</w:t>
      </w:r>
      <w:bookmarkEnd w:id="6"/>
      <w:r w:rsidRPr="00944B2D">
        <w:rPr>
          <w:lang w:val="en-GB"/>
        </w:rPr>
        <w:t xml:space="preserve"> </w:t>
      </w:r>
    </w:p>
    <w:p w:rsidR="00944B2D" w:rsidRPr="00944B2D" w:rsidRDefault="005E1236" w:rsidP="00944B2D">
      <w:pPr>
        <w:rPr>
          <w:lang w:val="en-GB"/>
        </w:rPr>
      </w:pPr>
      <w:r w:rsidRPr="00944B2D">
        <w:rPr>
          <w:lang w:val="en-GB"/>
        </w:rPr>
        <w:t>Everyone experiences feeling sad or being in a bad mood, but employees who suffer from mood disorders live with constant and more severe symptoms. Of the different types of mood disorders, depression and bipolar dis</w:t>
      </w:r>
      <w:r w:rsidRPr="00944B2D">
        <w:rPr>
          <w:lang w:val="en-GB"/>
        </w:rPr>
        <w:t xml:space="preserve">order are the most common. </w:t>
      </w:r>
    </w:p>
    <w:p w:rsidR="00944B2D" w:rsidRPr="00BA748F" w:rsidRDefault="005E1236" w:rsidP="00AF547D">
      <w:pPr>
        <w:pStyle w:val="ListParagraph"/>
        <w:numPr>
          <w:ilvl w:val="0"/>
          <w:numId w:val="2"/>
        </w:numPr>
        <w:spacing w:after="120"/>
        <w:contextualSpacing w:val="0"/>
        <w:rPr>
          <w:b/>
          <w:lang w:val="en-GB"/>
        </w:rPr>
      </w:pPr>
      <w:r w:rsidRPr="00BA748F">
        <w:rPr>
          <w:b/>
          <w:lang w:val="en-GB"/>
        </w:rPr>
        <w:t>Depression</w:t>
      </w:r>
      <w:r w:rsidRPr="00BA748F">
        <w:rPr>
          <w:lang w:val="en-GB"/>
        </w:rPr>
        <w:t xml:space="preserve">—When a person has a depressive disorder, it interferes with daily life. Depression is a common but serious illness. There is no single cause of depression, but it likely results from a mix of genetic, </w:t>
      </w:r>
      <w:r w:rsidRPr="00BA748F">
        <w:rPr>
          <w:lang w:val="en-GB"/>
        </w:rPr>
        <w:t>biochemical, environmental and psychological factors. Depression commonly coexists with other illnesses, such as anxiety disorders or substance abuse. There are a variety of different types of depression, including major depressive disorder, psychotic depr</w:t>
      </w:r>
      <w:r w:rsidRPr="00BA748F">
        <w:rPr>
          <w:lang w:val="en-GB"/>
        </w:rPr>
        <w:t>ession, postpartum depression and seasonal affective disorder. Depression symptoms are different in every person, as is the frequency</w:t>
      </w:r>
      <w:r w:rsidR="00BA748F" w:rsidRPr="00BA748F">
        <w:rPr>
          <w:lang w:val="en-GB"/>
        </w:rPr>
        <w:t xml:space="preserve"> and severity </w:t>
      </w:r>
      <w:r w:rsidRPr="00BA748F">
        <w:rPr>
          <w:lang w:val="en-GB"/>
        </w:rPr>
        <w:t>of those symptoms. However, common symptoms include:</w:t>
      </w:r>
    </w:p>
    <w:p w:rsidR="00944B2D" w:rsidRPr="00BA748F" w:rsidRDefault="005E1236" w:rsidP="00AF547D">
      <w:pPr>
        <w:pStyle w:val="ListParagraph"/>
        <w:numPr>
          <w:ilvl w:val="0"/>
          <w:numId w:val="3"/>
        </w:numPr>
        <w:ind w:left="1080"/>
        <w:contextualSpacing w:val="0"/>
        <w:rPr>
          <w:lang w:val="en-GB"/>
        </w:rPr>
      </w:pPr>
      <w:r w:rsidRPr="00BA748F">
        <w:rPr>
          <w:lang w:val="en-GB"/>
        </w:rPr>
        <w:t xml:space="preserve">Persistent sad, anxious or </w:t>
      </w:r>
      <w:r w:rsidR="00BA748F">
        <w:rPr>
          <w:lang w:val="en-GB"/>
        </w:rPr>
        <w:t>‘</w:t>
      </w:r>
      <w:r w:rsidRPr="00BA748F">
        <w:rPr>
          <w:lang w:val="en-GB"/>
        </w:rPr>
        <w:t>empty</w:t>
      </w:r>
      <w:r w:rsidR="00BA748F">
        <w:rPr>
          <w:lang w:val="en-GB"/>
        </w:rPr>
        <w:t>’</w:t>
      </w:r>
      <w:r w:rsidRPr="00BA748F">
        <w:rPr>
          <w:lang w:val="en-GB"/>
        </w:rPr>
        <w:t xml:space="preserve"> feelings</w:t>
      </w:r>
    </w:p>
    <w:p w:rsidR="00944B2D" w:rsidRPr="00BA748F" w:rsidRDefault="005E1236" w:rsidP="00AF547D">
      <w:pPr>
        <w:pStyle w:val="ListParagraph"/>
        <w:numPr>
          <w:ilvl w:val="0"/>
          <w:numId w:val="3"/>
        </w:numPr>
        <w:ind w:left="1080"/>
        <w:contextualSpacing w:val="0"/>
        <w:rPr>
          <w:lang w:val="en-GB"/>
        </w:rPr>
      </w:pPr>
      <w:r w:rsidRPr="00BA748F">
        <w:rPr>
          <w:lang w:val="en-GB"/>
        </w:rPr>
        <w:t xml:space="preserve">Feelings of </w:t>
      </w:r>
      <w:r w:rsidRPr="00BA748F">
        <w:rPr>
          <w:lang w:val="en-GB"/>
        </w:rPr>
        <w:t>guilt, worthlessness and/or hopelessness</w:t>
      </w:r>
    </w:p>
    <w:p w:rsidR="00944B2D" w:rsidRPr="00BA748F" w:rsidRDefault="005E1236" w:rsidP="00AF547D">
      <w:pPr>
        <w:pStyle w:val="ListParagraph"/>
        <w:numPr>
          <w:ilvl w:val="0"/>
          <w:numId w:val="3"/>
        </w:numPr>
        <w:ind w:left="1080"/>
        <w:contextualSpacing w:val="0"/>
        <w:rPr>
          <w:lang w:val="en-GB"/>
        </w:rPr>
      </w:pPr>
      <w:r w:rsidRPr="00BA748F">
        <w:rPr>
          <w:lang w:val="en-GB"/>
        </w:rPr>
        <w:t>Irritability, restlessness and/or fatigue</w:t>
      </w:r>
    </w:p>
    <w:p w:rsidR="00944B2D" w:rsidRPr="00BA748F" w:rsidRDefault="005E1236" w:rsidP="00AF547D">
      <w:pPr>
        <w:pStyle w:val="ListParagraph"/>
        <w:numPr>
          <w:ilvl w:val="0"/>
          <w:numId w:val="3"/>
        </w:numPr>
        <w:ind w:left="1080"/>
        <w:contextualSpacing w:val="0"/>
        <w:rPr>
          <w:lang w:val="en-GB"/>
        </w:rPr>
      </w:pPr>
      <w:r w:rsidRPr="00BA748F">
        <w:rPr>
          <w:lang w:val="en-GB"/>
        </w:rPr>
        <w:t>Loss of interest in activities once found pleasurable</w:t>
      </w:r>
    </w:p>
    <w:p w:rsidR="00944B2D" w:rsidRPr="00BA748F" w:rsidRDefault="005E1236" w:rsidP="00AF547D">
      <w:pPr>
        <w:pStyle w:val="ListParagraph"/>
        <w:numPr>
          <w:ilvl w:val="0"/>
          <w:numId w:val="3"/>
        </w:numPr>
        <w:ind w:left="1080"/>
        <w:contextualSpacing w:val="0"/>
        <w:rPr>
          <w:lang w:val="en-GB"/>
        </w:rPr>
      </w:pPr>
      <w:r w:rsidRPr="00BA748F">
        <w:rPr>
          <w:lang w:val="en-GB"/>
        </w:rPr>
        <w:t>A dramatic change in appetite</w:t>
      </w:r>
    </w:p>
    <w:p w:rsidR="00944B2D" w:rsidRPr="00BA748F" w:rsidRDefault="005E1236" w:rsidP="00AF547D">
      <w:pPr>
        <w:pStyle w:val="ListParagraph"/>
        <w:numPr>
          <w:ilvl w:val="0"/>
          <w:numId w:val="3"/>
        </w:numPr>
        <w:ind w:left="1080"/>
        <w:contextualSpacing w:val="0"/>
        <w:rPr>
          <w:lang w:val="en-GB"/>
        </w:rPr>
      </w:pPr>
      <w:r w:rsidRPr="00BA748F">
        <w:rPr>
          <w:lang w:val="en-GB"/>
        </w:rPr>
        <w:t>Insomnia</w:t>
      </w:r>
    </w:p>
    <w:p w:rsidR="00944B2D" w:rsidRPr="00BA748F" w:rsidRDefault="005E1236" w:rsidP="00AF547D">
      <w:pPr>
        <w:pStyle w:val="ListParagraph"/>
        <w:numPr>
          <w:ilvl w:val="0"/>
          <w:numId w:val="3"/>
        </w:numPr>
        <w:ind w:left="1080"/>
        <w:contextualSpacing w:val="0"/>
        <w:rPr>
          <w:lang w:val="en-GB"/>
        </w:rPr>
      </w:pPr>
      <w:r w:rsidRPr="00BA748F">
        <w:rPr>
          <w:lang w:val="en-GB"/>
        </w:rPr>
        <w:t>Thoughts of suicide</w:t>
      </w:r>
    </w:p>
    <w:p w:rsidR="00944B2D" w:rsidRPr="00944B2D" w:rsidRDefault="005E1236" w:rsidP="00BA748F">
      <w:pPr>
        <w:ind w:left="720"/>
        <w:rPr>
          <w:lang w:val="en-GB"/>
        </w:rPr>
      </w:pPr>
      <w:r w:rsidRPr="00944B2D">
        <w:rPr>
          <w:lang w:val="en-GB"/>
        </w:rPr>
        <w:t>Depression is a treatable disorder. The first step is to vis</w:t>
      </w:r>
      <w:r w:rsidRPr="00944B2D">
        <w:rPr>
          <w:lang w:val="en-GB"/>
        </w:rPr>
        <w:t xml:space="preserve">it a </w:t>
      </w:r>
      <w:r w:rsidR="00BA748F">
        <w:rPr>
          <w:lang w:val="en-GB"/>
        </w:rPr>
        <w:t>GP</w:t>
      </w:r>
      <w:r w:rsidRPr="00944B2D">
        <w:rPr>
          <w:lang w:val="en-GB"/>
        </w:rPr>
        <w:t xml:space="preserve"> for a medical examination to rule out other factors that may be causing the condition, such as medications or a thyroid disorder. Once diagnosed, a person will likely be treated with psychotherapy and/or medication. In the meantime, it is important to exe</w:t>
      </w:r>
      <w:r w:rsidRPr="00944B2D">
        <w:rPr>
          <w:lang w:val="en-GB"/>
        </w:rPr>
        <w:t>rcise regularly, participate in activities, spend time with friends and family, and think positively. It is wise to postpone major decisions, such as marriage or a career change, until feeling better.</w:t>
      </w:r>
    </w:p>
    <w:p w:rsidR="00944B2D" w:rsidRPr="00BA748F" w:rsidRDefault="005E1236" w:rsidP="00AF547D">
      <w:pPr>
        <w:pStyle w:val="ListParagraph"/>
        <w:numPr>
          <w:ilvl w:val="0"/>
          <w:numId w:val="2"/>
        </w:numPr>
        <w:spacing w:after="120"/>
        <w:contextualSpacing w:val="0"/>
        <w:rPr>
          <w:lang w:val="en-GB"/>
        </w:rPr>
      </w:pPr>
      <w:r w:rsidRPr="00BA748F">
        <w:rPr>
          <w:b/>
          <w:lang w:val="en-GB"/>
        </w:rPr>
        <w:t>Bipolar disorders</w:t>
      </w:r>
      <w:r w:rsidRPr="00BA748F">
        <w:rPr>
          <w:lang w:val="en-GB"/>
        </w:rPr>
        <w:t>—Bipolar disorder causes dramatic mood</w:t>
      </w:r>
      <w:r w:rsidRPr="00BA748F">
        <w:rPr>
          <w:lang w:val="en-GB"/>
        </w:rPr>
        <w:t xml:space="preserve"> swings—from overly </w:t>
      </w:r>
      <w:r w:rsidR="00BA748F">
        <w:rPr>
          <w:lang w:val="en-GB"/>
        </w:rPr>
        <w:t>‘</w:t>
      </w:r>
      <w:r w:rsidRPr="00BA748F">
        <w:rPr>
          <w:lang w:val="en-GB"/>
        </w:rPr>
        <w:t>high</w:t>
      </w:r>
      <w:r w:rsidR="00BA748F">
        <w:rPr>
          <w:lang w:val="en-GB"/>
        </w:rPr>
        <w:t>’</w:t>
      </w:r>
      <w:r w:rsidRPr="00BA748F">
        <w:rPr>
          <w:lang w:val="en-GB"/>
        </w:rPr>
        <w:t xml:space="preserve"> (mania) to sad and hopeless, and back again, often with periods of normal mood</w:t>
      </w:r>
      <w:r w:rsidR="00FF30DA">
        <w:rPr>
          <w:lang w:val="en-GB"/>
        </w:rPr>
        <w:t>s</w:t>
      </w:r>
      <w:r w:rsidRPr="00BA748F">
        <w:rPr>
          <w:lang w:val="en-GB"/>
        </w:rPr>
        <w:t xml:space="preserve"> in between. Symptoms of mania include:</w:t>
      </w:r>
    </w:p>
    <w:p w:rsidR="00944B2D" w:rsidRPr="00BA748F" w:rsidRDefault="005E1236" w:rsidP="00AF547D">
      <w:pPr>
        <w:pStyle w:val="ListParagraph"/>
        <w:numPr>
          <w:ilvl w:val="0"/>
          <w:numId w:val="3"/>
        </w:numPr>
        <w:ind w:left="1080"/>
        <w:contextualSpacing w:val="0"/>
        <w:rPr>
          <w:lang w:val="en-GB"/>
        </w:rPr>
      </w:pPr>
      <w:r w:rsidRPr="00BA748F">
        <w:rPr>
          <w:lang w:val="en-GB"/>
        </w:rPr>
        <w:t>Increased energy, restlessness</w:t>
      </w:r>
    </w:p>
    <w:p w:rsidR="00944B2D" w:rsidRPr="00BA748F" w:rsidRDefault="005E1236" w:rsidP="00AF547D">
      <w:pPr>
        <w:pStyle w:val="ListParagraph"/>
        <w:numPr>
          <w:ilvl w:val="0"/>
          <w:numId w:val="3"/>
        </w:numPr>
        <w:ind w:left="1080"/>
        <w:contextualSpacing w:val="0"/>
        <w:rPr>
          <w:lang w:val="en-GB"/>
        </w:rPr>
      </w:pPr>
      <w:r w:rsidRPr="00BA748F">
        <w:rPr>
          <w:lang w:val="en-GB"/>
        </w:rPr>
        <w:t>Excessively euphoric mood</w:t>
      </w:r>
    </w:p>
    <w:p w:rsidR="00944B2D" w:rsidRPr="00BA748F" w:rsidRDefault="005E1236" w:rsidP="00AF547D">
      <w:pPr>
        <w:pStyle w:val="ListParagraph"/>
        <w:numPr>
          <w:ilvl w:val="0"/>
          <w:numId w:val="3"/>
        </w:numPr>
        <w:ind w:left="1080"/>
        <w:contextualSpacing w:val="0"/>
        <w:rPr>
          <w:lang w:val="en-GB"/>
        </w:rPr>
      </w:pPr>
      <w:r w:rsidRPr="00BA748F">
        <w:rPr>
          <w:lang w:val="en-GB"/>
        </w:rPr>
        <w:t>Extreme irritability</w:t>
      </w:r>
    </w:p>
    <w:p w:rsidR="00944B2D" w:rsidRPr="00BA748F" w:rsidRDefault="005E1236" w:rsidP="00AF547D">
      <w:pPr>
        <w:pStyle w:val="ListParagraph"/>
        <w:numPr>
          <w:ilvl w:val="0"/>
          <w:numId w:val="3"/>
        </w:numPr>
        <w:ind w:left="1080"/>
        <w:contextualSpacing w:val="0"/>
        <w:rPr>
          <w:lang w:val="en-GB"/>
        </w:rPr>
      </w:pPr>
      <w:r w:rsidRPr="00BA748F">
        <w:rPr>
          <w:lang w:val="en-GB"/>
        </w:rPr>
        <w:t>Racing thoughts, talking very fa</w:t>
      </w:r>
      <w:r w:rsidRPr="00BA748F">
        <w:rPr>
          <w:lang w:val="en-GB"/>
        </w:rPr>
        <w:t>st and being easily distracted</w:t>
      </w:r>
    </w:p>
    <w:p w:rsidR="00944B2D" w:rsidRPr="00BA748F" w:rsidRDefault="005E1236" w:rsidP="00AF547D">
      <w:pPr>
        <w:pStyle w:val="ListParagraph"/>
        <w:numPr>
          <w:ilvl w:val="0"/>
          <w:numId w:val="3"/>
        </w:numPr>
        <w:ind w:left="1080"/>
        <w:contextualSpacing w:val="0"/>
        <w:rPr>
          <w:lang w:val="en-GB"/>
        </w:rPr>
      </w:pPr>
      <w:r w:rsidRPr="00BA748F">
        <w:rPr>
          <w:lang w:val="en-GB"/>
        </w:rPr>
        <w:lastRenderedPageBreak/>
        <w:t>Unrealistic belief in one’s abilities and powers</w:t>
      </w:r>
    </w:p>
    <w:p w:rsidR="00944B2D" w:rsidRPr="00BA748F" w:rsidRDefault="005E1236" w:rsidP="00AF547D">
      <w:pPr>
        <w:pStyle w:val="ListParagraph"/>
        <w:numPr>
          <w:ilvl w:val="0"/>
          <w:numId w:val="3"/>
        </w:numPr>
        <w:ind w:left="1080"/>
        <w:contextualSpacing w:val="0"/>
        <w:rPr>
          <w:lang w:val="en-GB"/>
        </w:rPr>
      </w:pPr>
      <w:r w:rsidRPr="00BA748F">
        <w:rPr>
          <w:lang w:val="en-GB"/>
        </w:rPr>
        <w:t>Poor judgment</w:t>
      </w:r>
    </w:p>
    <w:p w:rsidR="00944B2D" w:rsidRPr="00BA748F" w:rsidRDefault="005E1236" w:rsidP="00AF547D">
      <w:pPr>
        <w:pStyle w:val="ListParagraph"/>
        <w:numPr>
          <w:ilvl w:val="0"/>
          <w:numId w:val="3"/>
        </w:numPr>
        <w:ind w:left="1080"/>
        <w:contextualSpacing w:val="0"/>
        <w:rPr>
          <w:lang w:val="en-GB"/>
        </w:rPr>
      </w:pPr>
      <w:r w:rsidRPr="00BA748F">
        <w:rPr>
          <w:lang w:val="en-GB"/>
        </w:rPr>
        <w:t>Increased sexual drive</w:t>
      </w:r>
    </w:p>
    <w:p w:rsidR="005E4312" w:rsidRDefault="005E1236" w:rsidP="00AF547D">
      <w:pPr>
        <w:pStyle w:val="ListParagraph"/>
        <w:numPr>
          <w:ilvl w:val="0"/>
          <w:numId w:val="3"/>
        </w:numPr>
        <w:ind w:left="1080"/>
        <w:contextualSpacing w:val="0"/>
        <w:rPr>
          <w:lang w:val="en-GB"/>
        </w:rPr>
      </w:pPr>
      <w:r w:rsidRPr="00BA748F">
        <w:rPr>
          <w:lang w:val="en-GB"/>
        </w:rPr>
        <w:t>Substance abuse</w:t>
      </w:r>
    </w:p>
    <w:p w:rsidR="006D5BAF" w:rsidRPr="006D5BAF" w:rsidRDefault="005E1236" w:rsidP="006D5BAF">
      <w:pPr>
        <w:ind w:left="360"/>
        <w:rPr>
          <w:lang w:val="en-GB"/>
        </w:rPr>
      </w:pPr>
      <w:r w:rsidRPr="006D5BAF">
        <w:rPr>
          <w:lang w:val="en-GB"/>
        </w:rPr>
        <w:t>Symptoms of depression include:</w:t>
      </w:r>
    </w:p>
    <w:p w:rsidR="006D5BAF" w:rsidRPr="006D5BAF" w:rsidRDefault="005E1236" w:rsidP="00AF547D">
      <w:pPr>
        <w:pStyle w:val="ListParagraph"/>
        <w:numPr>
          <w:ilvl w:val="0"/>
          <w:numId w:val="3"/>
        </w:numPr>
        <w:ind w:left="1080"/>
        <w:contextualSpacing w:val="0"/>
        <w:rPr>
          <w:lang w:val="en-GB"/>
        </w:rPr>
      </w:pPr>
      <w:r w:rsidRPr="006D5BAF">
        <w:rPr>
          <w:lang w:val="en-GB"/>
        </w:rPr>
        <w:t>Feelings of hopelessness and pessimism</w:t>
      </w:r>
    </w:p>
    <w:p w:rsidR="006D5BAF" w:rsidRPr="006D5BAF" w:rsidRDefault="005E1236" w:rsidP="00AF547D">
      <w:pPr>
        <w:pStyle w:val="ListParagraph"/>
        <w:numPr>
          <w:ilvl w:val="0"/>
          <w:numId w:val="3"/>
        </w:numPr>
        <w:ind w:left="1080"/>
        <w:contextualSpacing w:val="0"/>
        <w:rPr>
          <w:lang w:val="en-GB"/>
        </w:rPr>
      </w:pPr>
      <w:r w:rsidRPr="006D5BAF">
        <w:rPr>
          <w:lang w:val="en-GB"/>
        </w:rPr>
        <w:t>Loss of interest in activities once enjoyed, includi</w:t>
      </w:r>
      <w:r w:rsidRPr="006D5BAF">
        <w:rPr>
          <w:lang w:val="en-GB"/>
        </w:rPr>
        <w:t>ng sex</w:t>
      </w:r>
    </w:p>
    <w:p w:rsidR="006D5BAF" w:rsidRPr="006D5BAF" w:rsidRDefault="005E1236" w:rsidP="00AF547D">
      <w:pPr>
        <w:pStyle w:val="ListParagraph"/>
        <w:numPr>
          <w:ilvl w:val="0"/>
          <w:numId w:val="3"/>
        </w:numPr>
        <w:ind w:left="1080"/>
        <w:contextualSpacing w:val="0"/>
        <w:rPr>
          <w:lang w:val="en-GB"/>
        </w:rPr>
      </w:pPr>
      <w:r w:rsidRPr="006D5BAF">
        <w:rPr>
          <w:lang w:val="en-GB"/>
        </w:rPr>
        <w:t>Sleeping too much or not at all</w:t>
      </w:r>
    </w:p>
    <w:p w:rsidR="006D5BAF" w:rsidRPr="006D5BAF" w:rsidRDefault="005E1236" w:rsidP="00AF547D">
      <w:pPr>
        <w:pStyle w:val="ListParagraph"/>
        <w:numPr>
          <w:ilvl w:val="0"/>
          <w:numId w:val="3"/>
        </w:numPr>
        <w:ind w:left="1080"/>
        <w:contextualSpacing w:val="0"/>
        <w:rPr>
          <w:lang w:val="en-GB"/>
        </w:rPr>
      </w:pPr>
      <w:r w:rsidRPr="006D5BAF">
        <w:rPr>
          <w:lang w:val="en-GB"/>
        </w:rPr>
        <w:t>Change in appetite</w:t>
      </w:r>
    </w:p>
    <w:p w:rsidR="006D5BAF" w:rsidRPr="006D5BAF" w:rsidRDefault="005E1236" w:rsidP="00AF547D">
      <w:pPr>
        <w:pStyle w:val="ListParagraph"/>
        <w:numPr>
          <w:ilvl w:val="0"/>
          <w:numId w:val="3"/>
        </w:numPr>
        <w:ind w:left="1080"/>
        <w:contextualSpacing w:val="0"/>
        <w:rPr>
          <w:lang w:val="en-GB"/>
        </w:rPr>
      </w:pPr>
      <w:r w:rsidRPr="006D5BAF">
        <w:rPr>
          <w:lang w:val="en-GB"/>
        </w:rPr>
        <w:t>Decreased energy</w:t>
      </w:r>
    </w:p>
    <w:p w:rsidR="006D5BAF" w:rsidRPr="006D5BAF" w:rsidRDefault="005E1236" w:rsidP="00AF547D">
      <w:pPr>
        <w:pStyle w:val="ListParagraph"/>
        <w:numPr>
          <w:ilvl w:val="0"/>
          <w:numId w:val="3"/>
        </w:numPr>
        <w:ind w:left="1080"/>
        <w:contextualSpacing w:val="0"/>
        <w:rPr>
          <w:lang w:val="en-GB"/>
        </w:rPr>
      </w:pPr>
      <w:r w:rsidRPr="006D5BAF">
        <w:rPr>
          <w:lang w:val="en-GB"/>
        </w:rPr>
        <w:t>Thoughts of suicide</w:t>
      </w:r>
    </w:p>
    <w:p w:rsidR="006D5BAF" w:rsidRPr="006D5BAF" w:rsidRDefault="005E1236" w:rsidP="006D5BAF">
      <w:pPr>
        <w:ind w:left="360"/>
        <w:rPr>
          <w:lang w:val="en-GB"/>
        </w:rPr>
      </w:pPr>
      <w:r w:rsidRPr="006D5BAF">
        <w:rPr>
          <w:lang w:val="en-GB"/>
        </w:rPr>
        <w:t>People with bipolar disorder can lead healthy and productive lives when the illness is effectively treated. Without treatment, however, it tends to worsen. Because bipolar disorder is a recurrent illness, long-term preventive treatment is strongly recommen</w:t>
      </w:r>
      <w:r w:rsidRPr="006D5BAF">
        <w:rPr>
          <w:lang w:val="en-GB"/>
        </w:rPr>
        <w:t xml:space="preserve">ded. A strategy that combines medication and psychological treatment is optimal for managing the disorder over time. If those methods are ineffective, </w:t>
      </w:r>
      <w:r>
        <w:rPr>
          <w:lang w:val="en-GB"/>
        </w:rPr>
        <w:t>additional forms of</w:t>
      </w:r>
      <w:r w:rsidRPr="006D5BAF">
        <w:rPr>
          <w:lang w:val="en-GB"/>
        </w:rPr>
        <w:t xml:space="preserve"> therapy may be considered. </w:t>
      </w:r>
    </w:p>
    <w:p w:rsidR="006D5BAF" w:rsidRPr="006D5BAF" w:rsidRDefault="005E1236" w:rsidP="006D5BAF">
      <w:pPr>
        <w:pStyle w:val="Heading2"/>
        <w:rPr>
          <w:lang w:val="en-GB"/>
        </w:rPr>
      </w:pPr>
      <w:bookmarkStart w:id="7" w:name="_Toc37748384"/>
      <w:r w:rsidRPr="006D5BAF">
        <w:rPr>
          <w:lang w:val="en-GB"/>
        </w:rPr>
        <w:t>Other Common Disorders</w:t>
      </w:r>
      <w:bookmarkEnd w:id="7"/>
    </w:p>
    <w:p w:rsidR="006D5BAF" w:rsidRPr="006D5BAF" w:rsidRDefault="005E1236" w:rsidP="006D5BAF">
      <w:pPr>
        <w:rPr>
          <w:lang w:val="en-GB"/>
        </w:rPr>
      </w:pPr>
      <w:r w:rsidRPr="006D5BAF">
        <w:rPr>
          <w:lang w:val="en-GB"/>
        </w:rPr>
        <w:t>In addition to the mental health c</w:t>
      </w:r>
      <w:r w:rsidRPr="006D5BAF">
        <w:rPr>
          <w:lang w:val="en-GB"/>
        </w:rPr>
        <w:t xml:space="preserve">onditions discussed above, there are a few other conditions employers should learn about. </w:t>
      </w:r>
    </w:p>
    <w:p w:rsidR="006D5BAF" w:rsidRPr="006D5BAF" w:rsidRDefault="005E1236" w:rsidP="00AF547D">
      <w:pPr>
        <w:pStyle w:val="ListParagraph"/>
        <w:numPr>
          <w:ilvl w:val="0"/>
          <w:numId w:val="2"/>
        </w:numPr>
        <w:contextualSpacing w:val="0"/>
        <w:rPr>
          <w:lang w:val="en-GB"/>
        </w:rPr>
      </w:pPr>
      <w:r w:rsidRPr="006D5BAF">
        <w:rPr>
          <w:b/>
          <w:lang w:val="en-GB"/>
        </w:rPr>
        <w:t>Post-traumatic stress disorder (PTSD)</w:t>
      </w:r>
      <w:r w:rsidRPr="006D5BAF">
        <w:rPr>
          <w:lang w:val="en-GB"/>
        </w:rPr>
        <w:t xml:space="preserve">—PTSD develops after a traumatic event or experience that involved physical harm or the threat of it. PTSD </w:t>
      </w:r>
      <w:r>
        <w:rPr>
          <w:lang w:val="en-GB"/>
        </w:rPr>
        <w:t xml:space="preserve">can </w:t>
      </w:r>
      <w:r w:rsidRPr="006D5BAF">
        <w:rPr>
          <w:lang w:val="en-GB"/>
        </w:rPr>
        <w:t>result from a var</w:t>
      </w:r>
      <w:r w:rsidRPr="006D5BAF">
        <w:rPr>
          <w:lang w:val="en-GB"/>
        </w:rPr>
        <w:t>iety of traumatic incidents, such as kidnapping, abuse or a car accident. People with PTSD may startle easily, become emotionally numb (especially to people with whom they used to be close), lose interest in things they used to enjoy, and become irritable,</w:t>
      </w:r>
      <w:r w:rsidRPr="006D5BAF">
        <w:rPr>
          <w:lang w:val="en-GB"/>
        </w:rPr>
        <w:t xml:space="preserve"> aggressive or violent. They avoid situations that remind them of the original incident, and anniversaries of the incident are usually very difficult.</w:t>
      </w:r>
    </w:p>
    <w:p w:rsidR="006D5BAF" w:rsidRPr="006D5BAF" w:rsidRDefault="005E1236" w:rsidP="00AF547D">
      <w:pPr>
        <w:pStyle w:val="ListParagraph"/>
        <w:numPr>
          <w:ilvl w:val="0"/>
          <w:numId w:val="2"/>
        </w:numPr>
        <w:contextualSpacing w:val="0"/>
        <w:rPr>
          <w:lang w:val="en-GB"/>
        </w:rPr>
      </w:pPr>
      <w:r w:rsidRPr="006D5BAF">
        <w:rPr>
          <w:b/>
          <w:lang w:val="en-GB"/>
        </w:rPr>
        <w:t>Obsessive-compulsive disorder (OCD)</w:t>
      </w:r>
      <w:r w:rsidRPr="006D5BAF">
        <w:rPr>
          <w:lang w:val="en-GB"/>
        </w:rPr>
        <w:t xml:space="preserve">—OCD sufferers have persistent, upsetting thoughts or obsessions, and </w:t>
      </w:r>
      <w:r w:rsidRPr="006D5BAF">
        <w:rPr>
          <w:lang w:val="en-GB"/>
        </w:rPr>
        <w:t>use rituals to control the anxiety these thoughts produce. Most often, the rituals end up controlling the person with OCD. For example, if someone is obsessed with germs and dirt, he or she may develop a compulsion for excessive handwashing.</w:t>
      </w:r>
    </w:p>
    <w:p w:rsidR="004812E6" w:rsidRDefault="005E1236" w:rsidP="00AF547D">
      <w:pPr>
        <w:pStyle w:val="ListParagraph"/>
        <w:numPr>
          <w:ilvl w:val="0"/>
          <w:numId w:val="2"/>
        </w:numPr>
        <w:contextualSpacing w:val="0"/>
        <w:rPr>
          <w:lang w:val="en-GB"/>
        </w:rPr>
      </w:pPr>
      <w:r w:rsidRPr="006D5BAF">
        <w:rPr>
          <w:b/>
          <w:lang w:val="en-GB"/>
        </w:rPr>
        <w:t>Substance abus</w:t>
      </w:r>
      <w:r w:rsidRPr="006D5BAF">
        <w:rPr>
          <w:b/>
          <w:lang w:val="en-GB"/>
        </w:rPr>
        <w:t>e</w:t>
      </w:r>
      <w:r w:rsidRPr="006D5BAF">
        <w:rPr>
          <w:lang w:val="en-GB"/>
        </w:rPr>
        <w:t>—Substance abuse is the unhealthy use of alcohol, drugs or other substances that negatively interfere with a person’s functioning or well-being. Substance abuse can negatively affect peoples’ physical or emotional well-being, significant relationships, ed</w:t>
      </w:r>
      <w:r w:rsidRPr="006D5BAF">
        <w:rPr>
          <w:lang w:val="en-GB"/>
        </w:rPr>
        <w:t xml:space="preserve">ucational achievements, finances and other parts of their lives. Substance abuse problems also affect </w:t>
      </w:r>
      <w:r>
        <w:rPr>
          <w:lang w:val="en-GB"/>
        </w:rPr>
        <w:t>employee productivity levels and increase the likelihood of costly workplace health and safety incidents on-site</w:t>
      </w:r>
      <w:r w:rsidRPr="006D5BAF">
        <w:rPr>
          <w:lang w:val="en-GB"/>
        </w:rPr>
        <w:t>.</w:t>
      </w:r>
    </w:p>
    <w:p w:rsidR="00B40469" w:rsidRDefault="00B40469" w:rsidP="00B40469">
      <w:pPr>
        <w:pStyle w:val="ListParagraph"/>
        <w:contextualSpacing w:val="0"/>
        <w:rPr>
          <w:b/>
          <w:lang w:val="en-GB"/>
        </w:rPr>
      </w:pPr>
    </w:p>
    <w:p w:rsidR="00B40469" w:rsidRDefault="00B40469" w:rsidP="00B40469">
      <w:pPr>
        <w:pStyle w:val="ListParagraph"/>
        <w:contextualSpacing w:val="0"/>
        <w:rPr>
          <w:lang w:val="en-GB"/>
        </w:rPr>
      </w:pPr>
    </w:p>
    <w:p w:rsidR="00B40469" w:rsidRPr="00B40469" w:rsidRDefault="005E1236" w:rsidP="00B40469">
      <w:pPr>
        <w:rPr>
          <w:lang w:val="en-GB"/>
        </w:rPr>
      </w:pPr>
      <w:r w:rsidRPr="00B40469">
        <w:rPr>
          <w:lang w:val="en-GB"/>
        </w:rPr>
        <w:lastRenderedPageBreak/>
        <w:t>Substance abuse is preventable and treatable, with recovery rates comparable to other chronic health problems like diabetes and asthma. If employers promote prevention, provide employee access to treatment and support employee recovery from substance abuse</w:t>
      </w:r>
      <w:r w:rsidRPr="00B40469">
        <w:rPr>
          <w:lang w:val="en-GB"/>
        </w:rPr>
        <w:t xml:space="preserve">, they can help create healthier and more productive employees, workplaces and communities. </w:t>
      </w:r>
    </w:p>
    <w:p w:rsidR="00B40469" w:rsidRPr="00B40469" w:rsidRDefault="005E1236" w:rsidP="00B40469">
      <w:pPr>
        <w:pStyle w:val="Heading2"/>
        <w:spacing w:after="120"/>
        <w:rPr>
          <w:lang w:val="en-GB"/>
        </w:rPr>
      </w:pPr>
      <w:bookmarkStart w:id="8" w:name="_Toc37748385"/>
      <w:r w:rsidRPr="00B40469">
        <w:rPr>
          <w:lang w:val="en-GB"/>
        </w:rPr>
        <w:t>Suicide</w:t>
      </w:r>
      <w:bookmarkEnd w:id="8"/>
    </w:p>
    <w:p w:rsidR="00B40469" w:rsidRPr="00B40469" w:rsidRDefault="005E1236" w:rsidP="00B40469">
      <w:pPr>
        <w:rPr>
          <w:lang w:val="en-GB"/>
        </w:rPr>
      </w:pPr>
      <w:r w:rsidRPr="00B40469">
        <w:rPr>
          <w:lang w:val="en-GB"/>
        </w:rPr>
        <w:t xml:space="preserve">Having a mental illness does not guarantee you will be suicidal. However, depending on the illness, it can make positive thinking much harder. </w:t>
      </w:r>
      <w:r w:rsidR="00CD6E50">
        <w:rPr>
          <w:lang w:val="en-GB"/>
        </w:rPr>
        <w:t xml:space="preserve">According to the NHS, an estimated 20 per cent of people in the UK have experienced suicidal thoughts. </w:t>
      </w:r>
      <w:r w:rsidRPr="00B40469">
        <w:rPr>
          <w:lang w:val="en-GB"/>
        </w:rPr>
        <w:t xml:space="preserve">Suicide </w:t>
      </w:r>
      <w:r>
        <w:rPr>
          <w:lang w:val="en-GB"/>
        </w:rPr>
        <w:t>is responsible for more than 5,000 deaths in the UK each year,</w:t>
      </w:r>
      <w:r w:rsidR="00DA7BC3">
        <w:rPr>
          <w:lang w:val="en-GB"/>
        </w:rPr>
        <w:t xml:space="preserve"> with the majority of those being male deaths.</w:t>
      </w:r>
      <w:r w:rsidRPr="00B40469">
        <w:rPr>
          <w:lang w:val="en-GB"/>
        </w:rPr>
        <w:t xml:space="preserve"> </w:t>
      </w:r>
      <w:r w:rsidR="009949D4">
        <w:rPr>
          <w:lang w:val="en-GB"/>
        </w:rPr>
        <w:t>Much</w:t>
      </w:r>
      <w:r w:rsidRPr="00B40469">
        <w:rPr>
          <w:lang w:val="en-GB"/>
        </w:rPr>
        <w:t xml:space="preserve"> like mental health in general, the topic ra</w:t>
      </w:r>
      <w:r w:rsidRPr="00B40469">
        <w:rPr>
          <w:lang w:val="en-GB"/>
        </w:rPr>
        <w:t xml:space="preserve">rely gets the attention it deserves. There is a stigma against discussing suicide and mental health that hinders meaningful conversation about the topic. Open dialogue is an important part of preventing these tragic deaths and </w:t>
      </w:r>
      <w:r>
        <w:rPr>
          <w:lang w:val="en-GB"/>
        </w:rPr>
        <w:t xml:space="preserve">offering support </w:t>
      </w:r>
      <w:r w:rsidRPr="00B40469">
        <w:rPr>
          <w:lang w:val="en-GB"/>
        </w:rPr>
        <w:t>for those in</w:t>
      </w:r>
      <w:r w:rsidRPr="00B40469">
        <w:rPr>
          <w:lang w:val="en-GB"/>
        </w:rPr>
        <w:t xml:space="preserve"> need. </w:t>
      </w:r>
    </w:p>
    <w:p w:rsidR="00B40469" w:rsidRPr="00B40469" w:rsidRDefault="005E1236" w:rsidP="00B40469">
      <w:pPr>
        <w:rPr>
          <w:lang w:val="en-GB"/>
        </w:rPr>
      </w:pPr>
      <w:r w:rsidRPr="00B40469">
        <w:rPr>
          <w:lang w:val="en-GB"/>
        </w:rPr>
        <w:t>Beyond the human toll, the economic consequences of suicide</w:t>
      </w:r>
      <w:r w:rsidR="00B30D50">
        <w:rPr>
          <w:lang w:val="en-GB"/>
        </w:rPr>
        <w:t xml:space="preserve"> across the UK</w:t>
      </w:r>
      <w:r w:rsidRPr="00B40469">
        <w:rPr>
          <w:lang w:val="en-GB"/>
        </w:rPr>
        <w:t xml:space="preserve"> are staggering. </w:t>
      </w:r>
      <w:r w:rsidR="00B30D50">
        <w:rPr>
          <w:lang w:val="en-GB"/>
        </w:rPr>
        <w:t xml:space="preserve">In </w:t>
      </w:r>
      <w:r w:rsidR="0068051E">
        <w:rPr>
          <w:lang w:val="en-GB"/>
        </w:rPr>
        <w:t xml:space="preserve">fact, the </w:t>
      </w:r>
      <w:r w:rsidR="00B30D50">
        <w:rPr>
          <w:lang w:val="en-GB"/>
        </w:rPr>
        <w:t xml:space="preserve">NHS </w:t>
      </w:r>
      <w:r w:rsidRPr="00B40469">
        <w:rPr>
          <w:lang w:val="en-GB"/>
        </w:rPr>
        <w:t>estimate</w:t>
      </w:r>
      <w:r w:rsidR="00B30D50">
        <w:rPr>
          <w:lang w:val="en-GB"/>
        </w:rPr>
        <w:t>s</w:t>
      </w:r>
      <w:r w:rsidRPr="00B40469">
        <w:rPr>
          <w:lang w:val="en-GB"/>
        </w:rPr>
        <w:t xml:space="preserve"> </w:t>
      </w:r>
      <w:r w:rsidR="00B30D50">
        <w:rPr>
          <w:lang w:val="en-GB"/>
        </w:rPr>
        <w:t xml:space="preserve">the </w:t>
      </w:r>
      <w:r w:rsidR="0068051E">
        <w:rPr>
          <w:lang w:val="en-GB"/>
        </w:rPr>
        <w:t>average</w:t>
      </w:r>
      <w:r w:rsidR="00B30D50">
        <w:rPr>
          <w:lang w:val="en-GB"/>
        </w:rPr>
        <w:t xml:space="preserve"> cost </w:t>
      </w:r>
      <w:r w:rsidR="0068051E">
        <w:rPr>
          <w:lang w:val="en-GB"/>
        </w:rPr>
        <w:t xml:space="preserve">of each suicide </w:t>
      </w:r>
      <w:r w:rsidR="00B30D50">
        <w:rPr>
          <w:lang w:val="en-GB"/>
        </w:rPr>
        <w:t xml:space="preserve">to be over </w:t>
      </w:r>
      <w:r w:rsidR="00B30D50" w:rsidRPr="00B30D50">
        <w:rPr>
          <w:lang w:val="en-GB"/>
        </w:rPr>
        <w:t>£1.</w:t>
      </w:r>
      <w:r w:rsidR="00B30D50">
        <w:rPr>
          <w:lang w:val="en-GB"/>
        </w:rPr>
        <w:t>5 million</w:t>
      </w:r>
      <w:r w:rsidRPr="00B40469">
        <w:rPr>
          <w:lang w:val="en-GB"/>
        </w:rPr>
        <w:t xml:space="preserve">. </w:t>
      </w:r>
      <w:r w:rsidR="00A467B5">
        <w:t>This estimate includes medical, funeral and employer costs, as well as the emotional costs from bereaved friends and family.</w:t>
      </w:r>
    </w:p>
    <w:p w:rsidR="00B40469" w:rsidRPr="00B40469" w:rsidRDefault="005E1236" w:rsidP="00B40469">
      <w:pPr>
        <w:pStyle w:val="Heading2"/>
        <w:spacing w:after="120"/>
        <w:rPr>
          <w:lang w:val="en-GB"/>
        </w:rPr>
      </w:pPr>
      <w:bookmarkStart w:id="9" w:name="_Toc37748386"/>
      <w:r w:rsidRPr="00B40469">
        <w:rPr>
          <w:lang w:val="en-GB"/>
        </w:rPr>
        <w:t>How Employers Can Help</w:t>
      </w:r>
      <w:bookmarkEnd w:id="9"/>
    </w:p>
    <w:p w:rsidR="00B40469" w:rsidRPr="00B40469" w:rsidRDefault="005E1236" w:rsidP="00B40469">
      <w:pPr>
        <w:rPr>
          <w:lang w:val="en-GB"/>
        </w:rPr>
      </w:pPr>
      <w:r w:rsidRPr="00B40469">
        <w:rPr>
          <w:lang w:val="en-GB"/>
        </w:rPr>
        <w:t xml:space="preserve">Companies cannot expect employees with mental illnesses to </w:t>
      </w:r>
      <w:r w:rsidR="00933709">
        <w:rPr>
          <w:lang w:val="en-GB"/>
        </w:rPr>
        <w:t>‘</w:t>
      </w:r>
      <w:r w:rsidRPr="00B40469">
        <w:rPr>
          <w:lang w:val="en-GB"/>
        </w:rPr>
        <w:t>snap out of it</w:t>
      </w:r>
      <w:r w:rsidR="00933709">
        <w:rPr>
          <w:lang w:val="en-GB"/>
        </w:rPr>
        <w:t>’</w:t>
      </w:r>
      <w:r w:rsidRPr="00B40469">
        <w:rPr>
          <w:lang w:val="en-GB"/>
        </w:rPr>
        <w:t xml:space="preserve"> or wipe away thoughts of self-harm. Employers need to acknowledge that mental illness comes in many forms</w:t>
      </w:r>
      <w:r w:rsidRPr="00B40469">
        <w:rPr>
          <w:lang w:val="en-GB"/>
        </w:rPr>
        <w:t xml:space="preserve"> and that it probably affects more of their employees than they know. This is why employer-sponsored </w:t>
      </w:r>
      <w:r w:rsidR="00933709">
        <w:rPr>
          <w:lang w:val="en-GB"/>
        </w:rPr>
        <w:t>workplace well-being programmes</w:t>
      </w:r>
      <w:r w:rsidRPr="00B40469">
        <w:rPr>
          <w:lang w:val="en-GB"/>
        </w:rPr>
        <w:t xml:space="preserve"> are so important.</w:t>
      </w:r>
    </w:p>
    <w:p w:rsidR="00B40469" w:rsidRDefault="005E1236" w:rsidP="00B40469">
      <w:pPr>
        <w:rPr>
          <w:lang w:val="en-GB"/>
        </w:rPr>
      </w:pPr>
      <w:r w:rsidRPr="00B40469">
        <w:rPr>
          <w:lang w:val="en-GB"/>
        </w:rPr>
        <w:t>Employers should foster a safe environment that encourages employees to speak up if they’re feeling overw</w:t>
      </w:r>
      <w:r w:rsidRPr="00B40469">
        <w:rPr>
          <w:lang w:val="en-GB"/>
        </w:rPr>
        <w:t>helmed by work, as this is a significant stressor for depression and other mental illnesses. Beyond reassessing company culture, organi</w:t>
      </w:r>
      <w:r w:rsidR="00933709">
        <w:rPr>
          <w:lang w:val="en-GB"/>
        </w:rPr>
        <w:t>s</w:t>
      </w:r>
      <w:r w:rsidRPr="00B40469">
        <w:rPr>
          <w:lang w:val="en-GB"/>
        </w:rPr>
        <w:t xml:space="preserve">ations can offer referrals or access to mental health </w:t>
      </w:r>
      <w:r w:rsidR="00933709">
        <w:rPr>
          <w:lang w:val="en-GB"/>
        </w:rPr>
        <w:t xml:space="preserve">services, such as the </w:t>
      </w:r>
      <w:hyperlink r:id="rId22" w:history="1">
        <w:r w:rsidR="00933709" w:rsidRPr="00C44B82">
          <w:rPr>
            <w:rStyle w:val="Hyperlink"/>
            <w:lang w:val="en-GB"/>
          </w:rPr>
          <w:t>NHS’s online mental health resources</w:t>
        </w:r>
      </w:hyperlink>
      <w:r w:rsidRPr="00B40469">
        <w:rPr>
          <w:lang w:val="en-GB"/>
        </w:rPr>
        <w:t>. One of the most effective ways to reduce suicide is by being there for someone in need. With this in mind, consider empathy training for ma</w:t>
      </w:r>
      <w:r w:rsidRPr="00B40469">
        <w:rPr>
          <w:lang w:val="en-GB"/>
        </w:rPr>
        <w:t>nagers so they can recogni</w:t>
      </w:r>
      <w:r w:rsidR="00933709">
        <w:rPr>
          <w:lang w:val="en-GB"/>
        </w:rPr>
        <w:t>s</w:t>
      </w:r>
      <w:r w:rsidRPr="00B40469">
        <w:rPr>
          <w:lang w:val="en-GB"/>
        </w:rPr>
        <w:t xml:space="preserve">e the warning signs of severe depression and address them with the </w:t>
      </w:r>
      <w:r w:rsidR="00933709">
        <w:rPr>
          <w:lang w:val="en-GB"/>
        </w:rPr>
        <w:t xml:space="preserve">affected </w:t>
      </w:r>
      <w:r w:rsidRPr="00B40469">
        <w:rPr>
          <w:lang w:val="en-GB"/>
        </w:rPr>
        <w:t>individual</w:t>
      </w:r>
      <w:r w:rsidR="00933709">
        <w:rPr>
          <w:lang w:val="en-GB"/>
        </w:rPr>
        <w:t xml:space="preserve">. </w:t>
      </w:r>
    </w:p>
    <w:p w:rsidR="009A5AB1" w:rsidRDefault="009A5AB1" w:rsidP="00B40469">
      <w:pPr>
        <w:rPr>
          <w:lang w:val="en-GB"/>
        </w:rPr>
        <w:sectPr w:rsidR="009A5AB1" w:rsidSect="009A282B">
          <w:pgSz w:w="11906" w:h="16838" w:code="9"/>
          <w:pgMar w:top="1440" w:right="1440" w:bottom="1440" w:left="1440" w:header="720" w:footer="720" w:gutter="0"/>
          <w:cols w:space="720"/>
          <w:docGrid w:linePitch="360"/>
        </w:sectPr>
      </w:pPr>
    </w:p>
    <w:p w:rsidR="009A5AB1" w:rsidRDefault="005E1236" w:rsidP="004C1772">
      <w:pPr>
        <w:pStyle w:val="Heading1"/>
        <w:spacing w:after="120"/>
        <w:rPr>
          <w:lang w:val="en-GB"/>
        </w:rPr>
      </w:pPr>
      <w:bookmarkStart w:id="10" w:name="_Toc37748387"/>
      <w:r>
        <w:rPr>
          <w:lang w:val="en-GB"/>
        </w:rPr>
        <w:lastRenderedPageBreak/>
        <w:t>What Employers Can Do to Support Employee Mental Health</w:t>
      </w:r>
      <w:bookmarkEnd w:id="10"/>
    </w:p>
    <w:p w:rsidR="004C1772" w:rsidRPr="004C1772" w:rsidRDefault="005E1236" w:rsidP="004C1772">
      <w:pPr>
        <w:rPr>
          <w:lang w:val="en-GB"/>
        </w:rPr>
      </w:pPr>
      <w:r w:rsidRPr="004C1772">
        <w:rPr>
          <w:lang w:val="en-GB"/>
        </w:rPr>
        <w:t>Mental well-being includes mental health but goes far beyond treating mental illness. One main roadblock that employees face when it comes to their mental well-being is chronic stress, which can lead to a lack of sleep, which in turn can exacerbate workpla</w:t>
      </w:r>
      <w:r w:rsidRPr="004C1772">
        <w:rPr>
          <w:lang w:val="en-GB"/>
        </w:rPr>
        <w:t xml:space="preserve">ce stress. It’s up to employers to implement various strategies </w:t>
      </w:r>
      <w:r w:rsidR="00F17821">
        <w:rPr>
          <w:lang w:val="en-GB"/>
        </w:rPr>
        <w:t>with</w:t>
      </w:r>
      <w:r w:rsidRPr="004C1772">
        <w:rPr>
          <w:lang w:val="en-GB"/>
        </w:rPr>
        <w:t>in their organi</w:t>
      </w:r>
      <w:r w:rsidR="00F17821">
        <w:rPr>
          <w:lang w:val="en-GB"/>
        </w:rPr>
        <w:t>s</w:t>
      </w:r>
      <w:r w:rsidRPr="004C1772">
        <w:rPr>
          <w:lang w:val="en-GB"/>
        </w:rPr>
        <w:t xml:space="preserve">ations that are designed to support employee mental health. The following strategies are among the most common that employers across the </w:t>
      </w:r>
      <w:r w:rsidR="00F17821">
        <w:rPr>
          <w:lang w:val="en-GB"/>
        </w:rPr>
        <w:t xml:space="preserve">UK </w:t>
      </w:r>
      <w:r w:rsidRPr="004C1772">
        <w:rPr>
          <w:lang w:val="en-GB"/>
        </w:rPr>
        <w:t xml:space="preserve">are focusing on. </w:t>
      </w:r>
    </w:p>
    <w:p w:rsidR="004C1772" w:rsidRPr="004C1772" w:rsidRDefault="005E1236" w:rsidP="004C1772">
      <w:pPr>
        <w:pStyle w:val="Heading2"/>
        <w:spacing w:after="120"/>
        <w:rPr>
          <w:lang w:val="en-GB"/>
        </w:rPr>
      </w:pPr>
      <w:bookmarkStart w:id="11" w:name="_Toc37748388"/>
      <w:r w:rsidRPr="004C1772">
        <w:rPr>
          <w:lang w:val="en-GB"/>
        </w:rPr>
        <w:t>Create a Suppo</w:t>
      </w:r>
      <w:r w:rsidRPr="004C1772">
        <w:rPr>
          <w:lang w:val="en-GB"/>
        </w:rPr>
        <w:t>rtive, Stigma-free Environment</w:t>
      </w:r>
      <w:bookmarkEnd w:id="11"/>
    </w:p>
    <w:p w:rsidR="00F17821" w:rsidRDefault="005E1236" w:rsidP="004C1772">
      <w:pPr>
        <w:rPr>
          <w:lang w:val="en-GB"/>
        </w:rPr>
      </w:pPr>
      <w:r w:rsidRPr="004C1772">
        <w:rPr>
          <w:lang w:val="en-GB"/>
        </w:rPr>
        <w:t xml:space="preserve">One of the best ways that employers can support employee </w:t>
      </w:r>
      <w:r w:rsidRPr="00FF30DA">
        <w:rPr>
          <w:lang w:val="en-GB"/>
        </w:rPr>
        <w:t>mental health</w:t>
      </w:r>
      <w:r w:rsidRPr="004C1772">
        <w:rPr>
          <w:lang w:val="en-GB"/>
        </w:rPr>
        <w:t xml:space="preserve"> is through company culture. Company culture is the personality of a company and the environment in which its employees work. It is the unifying element that holds everyone in an organi</w:t>
      </w:r>
      <w:r>
        <w:rPr>
          <w:lang w:val="en-GB"/>
        </w:rPr>
        <w:t>s</w:t>
      </w:r>
      <w:r w:rsidRPr="004C1772">
        <w:rPr>
          <w:lang w:val="en-GB"/>
        </w:rPr>
        <w:t>ation together. Unlike an established mission statement, culture encom</w:t>
      </w:r>
      <w:r w:rsidRPr="004C1772">
        <w:rPr>
          <w:lang w:val="en-GB"/>
        </w:rPr>
        <w:t>passes the written and unwritten behavioural norms and expectations of those within the company.</w:t>
      </w:r>
    </w:p>
    <w:p w:rsidR="00F17821" w:rsidRDefault="005E1236" w:rsidP="00F17821">
      <w:pPr>
        <w:pStyle w:val="Pullquote"/>
      </w:pPr>
      <w:r>
        <w:t>Establishing a s</w:t>
      </w:r>
      <w:r w:rsidR="005618E9">
        <w:t>t</w:t>
      </w:r>
      <w:r>
        <w:t>igma-free, supportive culture that prioritises and values employee mental health will go a long way in improving mental health concerns within</w:t>
      </w:r>
      <w:r>
        <w:t xml:space="preserve"> your workplace. </w:t>
      </w:r>
    </w:p>
    <w:p w:rsidR="00F17821" w:rsidRPr="00F17821" w:rsidRDefault="005E1236" w:rsidP="00F17821">
      <w:pPr>
        <w:rPr>
          <w:lang w:val="en-GB"/>
        </w:rPr>
      </w:pPr>
      <w:r w:rsidRPr="00F17821">
        <w:rPr>
          <w:lang w:val="en-GB"/>
        </w:rPr>
        <w:t>Many employers assume that creating this type of culture is expensive, but there are a variety of cost-effective strategies that employers can use to create a supportive culture. Here are some of the simplest ways to cultivate a supportiv</w:t>
      </w:r>
      <w:r w:rsidRPr="00F17821">
        <w:rPr>
          <w:lang w:val="en-GB"/>
        </w:rPr>
        <w:t xml:space="preserve">e and stigma-free </w:t>
      </w:r>
      <w:r>
        <w:rPr>
          <w:lang w:val="en-GB"/>
        </w:rPr>
        <w:t xml:space="preserve">workplace </w:t>
      </w:r>
      <w:r w:rsidRPr="00F17821">
        <w:rPr>
          <w:lang w:val="en-GB"/>
        </w:rPr>
        <w:t xml:space="preserve">culture. </w:t>
      </w:r>
    </w:p>
    <w:p w:rsidR="00F17821" w:rsidRPr="00F17821" w:rsidRDefault="005E1236" w:rsidP="00AF547D">
      <w:pPr>
        <w:pStyle w:val="ListParagraph"/>
        <w:numPr>
          <w:ilvl w:val="0"/>
          <w:numId w:val="6"/>
        </w:numPr>
        <w:contextualSpacing w:val="0"/>
        <w:rPr>
          <w:lang w:val="en-GB"/>
        </w:rPr>
      </w:pPr>
      <w:r w:rsidRPr="00F17821">
        <w:rPr>
          <w:b/>
          <w:lang w:val="en-GB"/>
        </w:rPr>
        <w:t>Communicate the importance of mental health awareness</w:t>
      </w:r>
      <w:r w:rsidRPr="00F17821">
        <w:rPr>
          <w:lang w:val="en-GB"/>
        </w:rPr>
        <w:t>—Many employees feel ashamed to ask for help or fear for their job’s security if they talk about mental health issues they may be experiencing. While great social st</w:t>
      </w:r>
      <w:r w:rsidRPr="00F17821">
        <w:rPr>
          <w:lang w:val="en-GB"/>
        </w:rPr>
        <w:t xml:space="preserve">eps have been made to break down the negative stigma that’s commonly associated with mental health, there’s still work to be done in the workplace. Employers need to </w:t>
      </w:r>
      <w:r w:rsidR="005618E9">
        <w:rPr>
          <w:lang w:val="en-GB"/>
        </w:rPr>
        <w:t xml:space="preserve">have </w:t>
      </w:r>
      <w:r w:rsidRPr="00F17821">
        <w:rPr>
          <w:lang w:val="en-GB"/>
        </w:rPr>
        <w:t>open lines of communication between senior leadership, managers and employees</w:t>
      </w:r>
      <w:r w:rsidR="005618E9">
        <w:rPr>
          <w:lang w:val="en-GB"/>
        </w:rPr>
        <w:t xml:space="preserve"> in order</w:t>
      </w:r>
      <w:r w:rsidRPr="00F17821">
        <w:rPr>
          <w:lang w:val="en-GB"/>
        </w:rPr>
        <w:t xml:space="preserve"> to start a dialogue about mental health. When employees hear their leaders talking about supporting mental health and even talking about mental health issues they’ve experienced, the negative stigma starts to fade away and employees begin to feel more co</w:t>
      </w:r>
      <w:r w:rsidRPr="00F17821">
        <w:rPr>
          <w:lang w:val="en-GB"/>
        </w:rPr>
        <w:t xml:space="preserve">mfortable talking about their struggles or asking for help when they need it. </w:t>
      </w:r>
    </w:p>
    <w:p w:rsidR="00F17821" w:rsidRDefault="005E1236" w:rsidP="00AF547D">
      <w:pPr>
        <w:pStyle w:val="ListParagraph"/>
        <w:numPr>
          <w:ilvl w:val="0"/>
          <w:numId w:val="6"/>
        </w:numPr>
        <w:contextualSpacing w:val="0"/>
        <w:rPr>
          <w:lang w:val="en-GB"/>
        </w:rPr>
      </w:pPr>
      <w:r w:rsidRPr="00F17821">
        <w:rPr>
          <w:b/>
          <w:lang w:val="en-GB"/>
        </w:rPr>
        <w:t>Encourage employees to prioriti</w:t>
      </w:r>
      <w:r>
        <w:rPr>
          <w:b/>
          <w:lang w:val="en-GB"/>
        </w:rPr>
        <w:t>s</w:t>
      </w:r>
      <w:r w:rsidRPr="00F17821">
        <w:rPr>
          <w:b/>
          <w:lang w:val="en-GB"/>
        </w:rPr>
        <w:t>e their mental health</w:t>
      </w:r>
      <w:r w:rsidRPr="00F17821">
        <w:rPr>
          <w:lang w:val="en-GB"/>
        </w:rPr>
        <w:t>—Companies that spread awareness about prioriti</w:t>
      </w:r>
      <w:r>
        <w:rPr>
          <w:lang w:val="en-GB"/>
        </w:rPr>
        <w:t>s</w:t>
      </w:r>
      <w:r w:rsidRPr="00F17821">
        <w:rPr>
          <w:lang w:val="en-GB"/>
        </w:rPr>
        <w:t>ing mental health tend to have happier and healthier employees. Distributing</w:t>
      </w:r>
      <w:r w:rsidRPr="00F17821">
        <w:rPr>
          <w:lang w:val="en-GB"/>
        </w:rPr>
        <w:t xml:space="preserve"> information about recogni</w:t>
      </w:r>
      <w:r>
        <w:rPr>
          <w:lang w:val="en-GB"/>
        </w:rPr>
        <w:t>s</w:t>
      </w:r>
      <w:r w:rsidRPr="00F17821">
        <w:rPr>
          <w:lang w:val="en-GB"/>
        </w:rPr>
        <w:t>ing the signs of mental illness, stress and burnout, and general overall well</w:t>
      </w:r>
      <w:r>
        <w:rPr>
          <w:lang w:val="en-GB"/>
        </w:rPr>
        <w:t>-being</w:t>
      </w:r>
      <w:r w:rsidRPr="00F17821">
        <w:rPr>
          <w:lang w:val="en-GB"/>
        </w:rPr>
        <w:t xml:space="preserve"> will keep mental health a top-of-mind concern. Moreover, to create a culture that is supportive of employee mental health, employers should build</w:t>
      </w:r>
      <w:r w:rsidRPr="00F17821">
        <w:rPr>
          <w:lang w:val="en-GB"/>
        </w:rPr>
        <w:t xml:space="preserve"> in mental health days to their paid time off program</w:t>
      </w:r>
      <w:r>
        <w:rPr>
          <w:lang w:val="en-GB"/>
        </w:rPr>
        <w:t>mes</w:t>
      </w:r>
      <w:r w:rsidRPr="00F17821">
        <w:rPr>
          <w:lang w:val="en-GB"/>
        </w:rPr>
        <w:t xml:space="preserve"> and encourage employees to take a mental health day responsibly if they need one.</w:t>
      </w:r>
    </w:p>
    <w:p w:rsidR="00851E78" w:rsidRPr="00851E78" w:rsidRDefault="005E1236" w:rsidP="00AF547D">
      <w:pPr>
        <w:pStyle w:val="ListParagraph"/>
        <w:numPr>
          <w:ilvl w:val="0"/>
          <w:numId w:val="6"/>
        </w:numPr>
        <w:rPr>
          <w:lang w:val="en-GB"/>
        </w:rPr>
      </w:pPr>
      <w:r w:rsidRPr="00851E78">
        <w:rPr>
          <w:b/>
          <w:lang w:val="en-GB"/>
        </w:rPr>
        <w:t>Check in with employees</w:t>
      </w:r>
      <w:r w:rsidRPr="00851E78">
        <w:rPr>
          <w:lang w:val="en-GB"/>
        </w:rPr>
        <w:t xml:space="preserve">—Employers that regularly check in with their employees to see how they are doing and whether </w:t>
      </w:r>
      <w:r w:rsidRPr="00851E78">
        <w:rPr>
          <w:lang w:val="en-GB"/>
        </w:rPr>
        <w:t xml:space="preserve">they need any additional resources are better equipped to support employee mental health. For example, if an annual or biannual employee engagement survey reveals that a majority of employees feel extremely stressed out at </w:t>
      </w:r>
      <w:r w:rsidRPr="00851E78">
        <w:rPr>
          <w:lang w:val="en-GB"/>
        </w:rPr>
        <w:lastRenderedPageBreak/>
        <w:t>work, employers will be able to a</w:t>
      </w:r>
      <w:r w:rsidRPr="00851E78">
        <w:rPr>
          <w:lang w:val="en-GB"/>
        </w:rPr>
        <w:t xml:space="preserve">ddress this properly. </w:t>
      </w:r>
      <w:r>
        <w:rPr>
          <w:lang w:val="en-GB"/>
        </w:rPr>
        <w:t>However</w:t>
      </w:r>
      <w:r w:rsidRPr="00851E78">
        <w:rPr>
          <w:lang w:val="en-GB"/>
        </w:rPr>
        <w:t xml:space="preserve">, if employers only check in after a problem has been brought to their attention, it’s more difficult to properly manage and develop a strategy that works for all parties involved. </w:t>
      </w:r>
    </w:p>
    <w:p w:rsidR="00851E78" w:rsidRDefault="005E1236" w:rsidP="00851E78">
      <w:pPr>
        <w:rPr>
          <w:lang w:val="en-GB"/>
        </w:rPr>
      </w:pPr>
      <w:r w:rsidRPr="00851E78">
        <w:rPr>
          <w:lang w:val="en-GB"/>
        </w:rPr>
        <w:t>Investing in a culture that prioriti</w:t>
      </w:r>
      <w:r>
        <w:rPr>
          <w:lang w:val="en-GB"/>
        </w:rPr>
        <w:t>s</w:t>
      </w:r>
      <w:r w:rsidRPr="00851E78">
        <w:rPr>
          <w:lang w:val="en-GB"/>
        </w:rPr>
        <w:t>es and s</w:t>
      </w:r>
      <w:r w:rsidRPr="00851E78">
        <w:rPr>
          <w:lang w:val="en-GB"/>
        </w:rPr>
        <w:t>upports employee mental health will help diminish the negative stigma that’s often associated with mental health. Moreover, when employees feel that their employer supports their mental health, they are more willing to get the help they need if they are st</w:t>
      </w:r>
      <w:r w:rsidRPr="00851E78">
        <w:rPr>
          <w:lang w:val="en-GB"/>
        </w:rPr>
        <w:t>ruggling, which benefits both the employer and the employee.</w:t>
      </w:r>
    </w:p>
    <w:p w:rsidR="00851E78" w:rsidRPr="000445E7" w:rsidRDefault="005E1236" w:rsidP="00851E78">
      <w:pPr>
        <w:pStyle w:val="Heading2"/>
        <w:spacing w:after="120"/>
        <w:rPr>
          <w:lang w:val="en-GB"/>
        </w:rPr>
      </w:pPr>
      <w:bookmarkStart w:id="12" w:name="_Toc37748389"/>
      <w:r w:rsidRPr="000445E7">
        <w:rPr>
          <w:lang w:val="en-GB"/>
        </w:rPr>
        <w:t>Tackle Workplace Stress</w:t>
      </w:r>
      <w:bookmarkEnd w:id="12"/>
    </w:p>
    <w:p w:rsidR="000445E7" w:rsidRDefault="005E1236" w:rsidP="000445E7">
      <w:pPr>
        <w:tabs>
          <w:tab w:val="left" w:pos="5040"/>
        </w:tabs>
        <w:rPr>
          <w:lang w:val="en-GB"/>
        </w:rPr>
      </w:pPr>
      <w:r w:rsidRPr="000445E7">
        <w:rPr>
          <w:lang w:val="en-GB"/>
        </w:rPr>
        <w:t>While it may not be possible to eliminate job stress entirely for your employees, you can help them learn how to manage it effectively. Common job stressors include a heavy workload, job insecurity, long work hours, excessive travel, office politics and co</w:t>
      </w:r>
      <w:r w:rsidRPr="000445E7">
        <w:rPr>
          <w:lang w:val="en-GB"/>
        </w:rPr>
        <w:t xml:space="preserve">nflicts with co-workers. </w:t>
      </w:r>
    </w:p>
    <w:p w:rsidR="001C2E72" w:rsidRPr="000445E7" w:rsidRDefault="005E1236" w:rsidP="001C2E72">
      <w:pPr>
        <w:pStyle w:val="Pullquote"/>
      </w:pPr>
      <w:r>
        <w:t>Over 70 per cent of UK adults have reported feeling so stressed at some point in the past year that they were unable to cope.</w:t>
      </w:r>
    </w:p>
    <w:p w:rsidR="000445E7" w:rsidRPr="000445E7" w:rsidRDefault="005E1236" w:rsidP="000445E7">
      <w:pPr>
        <w:tabs>
          <w:tab w:val="left" w:pos="5040"/>
        </w:tabs>
        <w:rPr>
          <w:lang w:val="en-GB"/>
        </w:rPr>
      </w:pPr>
      <w:r w:rsidRPr="000445E7">
        <w:rPr>
          <w:lang w:val="en-GB"/>
        </w:rPr>
        <w:t>Moreover, work-related stress is more strongly associated with illness and health complications than fin</w:t>
      </w:r>
      <w:r w:rsidRPr="000445E7">
        <w:rPr>
          <w:lang w:val="en-GB"/>
        </w:rPr>
        <w:t>ancial or familial stress. Lowering stress can lower the risk of medical conditions and can help employees feel better on a day-to-day basis.</w:t>
      </w:r>
      <w:r w:rsidR="004506BC">
        <w:rPr>
          <w:lang w:val="en-GB"/>
        </w:rPr>
        <w:t xml:space="preserve"> </w:t>
      </w:r>
      <w:r w:rsidRPr="000445E7">
        <w:rPr>
          <w:lang w:val="en-GB"/>
        </w:rPr>
        <w:t>As an employer, you can take several steps to help employees reduce their work-related stress</w:t>
      </w:r>
      <w:r w:rsidR="00D900A5">
        <w:rPr>
          <w:lang w:val="en-GB"/>
        </w:rPr>
        <w:t>:</w:t>
      </w:r>
    </w:p>
    <w:p w:rsidR="000445E7" w:rsidRPr="000445E7" w:rsidRDefault="005E1236" w:rsidP="00AF547D">
      <w:pPr>
        <w:numPr>
          <w:ilvl w:val="0"/>
          <w:numId w:val="7"/>
        </w:numPr>
        <w:tabs>
          <w:tab w:val="left" w:pos="5040"/>
        </w:tabs>
        <w:rPr>
          <w:lang w:val="en-GB"/>
        </w:rPr>
      </w:pPr>
      <w:r w:rsidRPr="000445E7">
        <w:rPr>
          <w:lang w:val="en-GB"/>
        </w:rPr>
        <w:t>Make sure that work</w:t>
      </w:r>
      <w:r w:rsidRPr="000445E7">
        <w:rPr>
          <w:lang w:val="en-GB"/>
        </w:rPr>
        <w:t xml:space="preserve">loads are appropriate. </w:t>
      </w:r>
    </w:p>
    <w:p w:rsidR="000445E7" w:rsidRPr="000445E7" w:rsidRDefault="005E1236" w:rsidP="00AF547D">
      <w:pPr>
        <w:numPr>
          <w:ilvl w:val="0"/>
          <w:numId w:val="7"/>
        </w:numPr>
        <w:tabs>
          <w:tab w:val="left" w:pos="5040"/>
        </w:tabs>
        <w:rPr>
          <w:lang w:val="en-GB"/>
        </w:rPr>
      </w:pPr>
      <w:r w:rsidRPr="000445E7">
        <w:rPr>
          <w:lang w:val="en-GB"/>
        </w:rPr>
        <w:t>Have managers meet regularly with employees to facilitate communication.</w:t>
      </w:r>
    </w:p>
    <w:p w:rsidR="000445E7" w:rsidRPr="000445E7" w:rsidRDefault="005E1236" w:rsidP="00AF547D">
      <w:pPr>
        <w:numPr>
          <w:ilvl w:val="0"/>
          <w:numId w:val="7"/>
        </w:numPr>
        <w:tabs>
          <w:tab w:val="left" w:pos="5040"/>
        </w:tabs>
        <w:rPr>
          <w:lang w:val="en-GB"/>
        </w:rPr>
      </w:pPr>
      <w:r w:rsidRPr="000445E7">
        <w:rPr>
          <w:lang w:val="en-GB"/>
        </w:rPr>
        <w:t xml:space="preserve">Address negative and illegal actions in the workplace immediately—do not tolerate bullying, discrimination or any other similar </w:t>
      </w:r>
      <w:r w:rsidR="00C355D0" w:rsidRPr="000445E7">
        <w:rPr>
          <w:lang w:val="en-GB"/>
        </w:rPr>
        <w:t>behaviours</w:t>
      </w:r>
      <w:r w:rsidRPr="000445E7">
        <w:rPr>
          <w:lang w:val="en-GB"/>
        </w:rPr>
        <w:t xml:space="preserve">. </w:t>
      </w:r>
    </w:p>
    <w:p w:rsidR="000445E7" w:rsidRPr="000445E7" w:rsidRDefault="005E1236" w:rsidP="00AF547D">
      <w:pPr>
        <w:numPr>
          <w:ilvl w:val="0"/>
          <w:numId w:val="7"/>
        </w:numPr>
        <w:tabs>
          <w:tab w:val="left" w:pos="5040"/>
        </w:tabs>
        <w:rPr>
          <w:lang w:val="en-GB"/>
        </w:rPr>
      </w:pPr>
      <w:r w:rsidRPr="000445E7">
        <w:rPr>
          <w:lang w:val="en-GB"/>
        </w:rPr>
        <w:t>Recogni</w:t>
      </w:r>
      <w:r w:rsidR="00C355D0">
        <w:rPr>
          <w:lang w:val="en-GB"/>
        </w:rPr>
        <w:t>s</w:t>
      </w:r>
      <w:r w:rsidRPr="000445E7">
        <w:rPr>
          <w:lang w:val="en-GB"/>
        </w:rPr>
        <w:t>e and cele</w:t>
      </w:r>
      <w:r w:rsidRPr="000445E7">
        <w:rPr>
          <w:lang w:val="en-GB"/>
        </w:rPr>
        <w:t>brate employees’ successes.</w:t>
      </w:r>
    </w:p>
    <w:p w:rsidR="000445E7" w:rsidRPr="000445E7" w:rsidRDefault="005E1236" w:rsidP="000445E7">
      <w:pPr>
        <w:tabs>
          <w:tab w:val="left" w:pos="5040"/>
        </w:tabs>
        <w:rPr>
          <w:lang w:val="en-GB"/>
        </w:rPr>
      </w:pPr>
      <w:r w:rsidRPr="000445E7">
        <w:rPr>
          <w:noProof/>
          <w:lang w:val="en-GB"/>
        </w:rPr>
        <w:drawing>
          <wp:anchor distT="0" distB="0" distL="114300" distR="114300" simplePos="0" relativeHeight="251659264" behindDoc="0" locked="0" layoutInCell="1" allowOverlap="1">
            <wp:simplePos x="0" y="0"/>
            <wp:positionH relativeFrom="margin">
              <wp:posOffset>359410</wp:posOffset>
            </wp:positionH>
            <wp:positionV relativeFrom="paragraph">
              <wp:posOffset>248920</wp:posOffset>
            </wp:positionV>
            <wp:extent cx="453390" cy="453390"/>
            <wp:effectExtent l="0" t="0" r="381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0624" name="1.png"/>
                    <pic:cNvPicPr/>
                  </pic:nvPicPr>
                  <pic:blipFill>
                    <a:blip r:embed="rId23">
                      <a:extLst>
                        <a:ext uri="{28A0092B-C50C-407E-A947-70E740481C1C}">
                          <a14:useLocalDpi xmlns:a14="http://schemas.microsoft.com/office/drawing/2010/main" val="0"/>
                        </a:ext>
                      </a:extLst>
                    </a:blip>
                    <a:stretch>
                      <a:fillRect/>
                    </a:stretch>
                  </pic:blipFill>
                  <pic:spPr>
                    <a:xfrm>
                      <a:off x="0" y="0"/>
                      <a:ext cx="453390" cy="453390"/>
                    </a:xfrm>
                    <a:prstGeom prst="rect">
                      <a:avLst/>
                    </a:prstGeom>
                  </pic:spPr>
                </pic:pic>
              </a:graphicData>
            </a:graphic>
            <wp14:sizeRelH relativeFrom="margin">
              <wp14:pctWidth>0</wp14:pctWidth>
            </wp14:sizeRelH>
            <wp14:sizeRelV relativeFrom="margin">
              <wp14:pctHeight>0</wp14:pctHeight>
            </wp14:sizeRelV>
          </wp:anchor>
        </w:drawing>
      </w:r>
      <w:r w:rsidRPr="000445E7">
        <w:rPr>
          <w:lang w:val="en-GB"/>
        </w:rPr>
        <w:t xml:space="preserve">Aside from addressing job-related issues, you can implement </w:t>
      </w:r>
      <w:r>
        <w:rPr>
          <w:lang w:val="en-GB"/>
        </w:rPr>
        <w:t>these</w:t>
      </w:r>
      <w:r w:rsidRPr="000445E7">
        <w:rPr>
          <w:lang w:val="en-GB"/>
        </w:rPr>
        <w:t xml:space="preserve"> initiatives to help reduce stress</w:t>
      </w:r>
      <w:r>
        <w:rPr>
          <w:lang w:val="en-GB"/>
        </w:rPr>
        <w:t>:</w:t>
      </w:r>
    </w:p>
    <w:p w:rsidR="000445E7" w:rsidRPr="000445E7" w:rsidRDefault="005E1236" w:rsidP="004506BC">
      <w:pPr>
        <w:tabs>
          <w:tab w:val="left" w:pos="5040"/>
        </w:tabs>
        <w:ind w:left="1440"/>
        <w:rPr>
          <w:lang w:val="en-GB"/>
        </w:rPr>
      </w:pPr>
      <w:r w:rsidRPr="000445E7">
        <w:rPr>
          <w:lang w:val="en-GB"/>
        </w:rPr>
        <w:t>Provide a designated space where employees can sit quietly and use meditation to alleviate their stress.</w:t>
      </w:r>
    </w:p>
    <w:p w:rsidR="000445E7" w:rsidRPr="000445E7" w:rsidRDefault="005E1236" w:rsidP="00AF547D">
      <w:pPr>
        <w:numPr>
          <w:ilvl w:val="0"/>
          <w:numId w:val="8"/>
        </w:numPr>
        <w:tabs>
          <w:tab w:val="left" w:pos="5040"/>
        </w:tabs>
        <w:ind w:left="1440" w:hanging="540"/>
        <w:rPr>
          <w:lang w:val="en-GB"/>
        </w:rPr>
      </w:pPr>
      <w:r w:rsidRPr="000445E7">
        <w:rPr>
          <w:noProof/>
          <w:lang w:val="en-GB"/>
        </w:rPr>
        <w:drawing>
          <wp:anchor distT="0" distB="0" distL="114300" distR="114300" simplePos="0" relativeHeight="251661312" behindDoc="0" locked="0" layoutInCell="1" allowOverlap="1">
            <wp:simplePos x="0" y="0"/>
            <wp:positionH relativeFrom="margin">
              <wp:posOffset>358775</wp:posOffset>
            </wp:positionH>
            <wp:positionV relativeFrom="paragraph">
              <wp:posOffset>651510</wp:posOffset>
            </wp:positionV>
            <wp:extent cx="453390" cy="453390"/>
            <wp:effectExtent l="0" t="0" r="381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84176" name="1.png"/>
                    <pic:cNvPicPr/>
                  </pic:nvPicPr>
                  <pic:blipFill>
                    <a:blip r:embed="rId24">
                      <a:extLst>
                        <a:ext uri="{28A0092B-C50C-407E-A947-70E740481C1C}">
                          <a14:useLocalDpi xmlns:a14="http://schemas.microsoft.com/office/drawing/2010/main" val="0"/>
                        </a:ext>
                      </a:extLst>
                    </a:blip>
                    <a:stretch>
                      <a:fillRect/>
                    </a:stretch>
                  </pic:blipFill>
                  <pic:spPr>
                    <a:xfrm>
                      <a:off x="0" y="0"/>
                      <a:ext cx="453390" cy="453390"/>
                    </a:xfrm>
                    <a:prstGeom prst="rect">
                      <a:avLst/>
                    </a:prstGeom>
                  </pic:spPr>
                </pic:pic>
              </a:graphicData>
            </a:graphic>
            <wp14:sizeRelH relativeFrom="margin">
              <wp14:pctWidth>0</wp14:pctWidth>
            </wp14:sizeRelH>
            <wp14:sizeRelV relativeFrom="margin">
              <wp14:pctHeight>0</wp14:pctHeight>
            </wp14:sizeRelV>
          </wp:anchor>
        </w:drawing>
      </w:r>
      <w:r w:rsidRPr="000445E7">
        <w:rPr>
          <w:noProof/>
          <w:lang w:val="en-GB"/>
        </w:rPr>
        <w:drawing>
          <wp:anchor distT="0" distB="0" distL="114300" distR="114300" simplePos="0" relativeHeight="251660288" behindDoc="0" locked="0" layoutInCell="1" allowOverlap="1">
            <wp:simplePos x="0" y="0"/>
            <wp:positionH relativeFrom="margin">
              <wp:posOffset>359087</wp:posOffset>
            </wp:positionH>
            <wp:positionV relativeFrom="paragraph">
              <wp:posOffset>6985</wp:posOffset>
            </wp:positionV>
            <wp:extent cx="453390" cy="453390"/>
            <wp:effectExtent l="0" t="0" r="381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64540" name="1.png"/>
                    <pic:cNvPicPr/>
                  </pic:nvPicPr>
                  <pic:blipFill>
                    <a:blip r:embed="rId25">
                      <a:extLst>
                        <a:ext uri="{28A0092B-C50C-407E-A947-70E740481C1C}">
                          <a14:useLocalDpi xmlns:a14="http://schemas.microsoft.com/office/drawing/2010/main" val="0"/>
                        </a:ext>
                      </a:extLst>
                    </a:blip>
                    <a:stretch>
                      <a:fillRect/>
                    </a:stretch>
                  </pic:blipFill>
                  <pic:spPr>
                    <a:xfrm>
                      <a:off x="0" y="0"/>
                      <a:ext cx="453390" cy="453390"/>
                    </a:xfrm>
                    <a:prstGeom prst="rect">
                      <a:avLst/>
                    </a:prstGeom>
                  </pic:spPr>
                </pic:pic>
              </a:graphicData>
            </a:graphic>
            <wp14:sizeRelH relativeFrom="margin">
              <wp14:pctWidth>0</wp14:pctWidth>
            </wp14:sizeRelH>
            <wp14:sizeRelV relativeFrom="margin">
              <wp14:pctHeight>0</wp14:pctHeight>
            </wp14:sizeRelV>
          </wp:anchor>
        </w:drawing>
      </w:r>
      <w:r w:rsidRPr="000445E7">
        <w:rPr>
          <w:lang w:val="en-GB"/>
        </w:rPr>
        <w:t xml:space="preserve">Offer </w:t>
      </w:r>
      <w:r w:rsidRPr="000445E7">
        <w:rPr>
          <w:lang w:val="en-GB"/>
        </w:rPr>
        <w:t>exercise classes—exercise is a great way to relieve and even prevent stress. Offer a variety of class times (</w:t>
      </w:r>
      <w:r w:rsidR="00C355D0">
        <w:rPr>
          <w:lang w:val="en-GB"/>
        </w:rPr>
        <w:t>eg</w:t>
      </w:r>
      <w:r w:rsidRPr="000445E7">
        <w:rPr>
          <w:lang w:val="en-GB"/>
        </w:rPr>
        <w:t xml:space="preserve"> before and after work, or during lunch) as well as various types of classes—such as yoga and kickboxing. </w:t>
      </w:r>
    </w:p>
    <w:p w:rsidR="000445E7" w:rsidRPr="000445E7" w:rsidRDefault="005E1236" w:rsidP="00AF547D">
      <w:pPr>
        <w:numPr>
          <w:ilvl w:val="0"/>
          <w:numId w:val="8"/>
        </w:numPr>
        <w:tabs>
          <w:tab w:val="left" w:pos="5040"/>
        </w:tabs>
        <w:ind w:left="1440" w:hanging="540"/>
        <w:rPr>
          <w:lang w:val="en-GB"/>
        </w:rPr>
      </w:pPr>
      <w:r w:rsidRPr="000445E7">
        <w:rPr>
          <w:lang w:val="en-GB"/>
        </w:rPr>
        <w:t>Provide employees with the education a</w:t>
      </w:r>
      <w:r w:rsidRPr="000445E7">
        <w:rPr>
          <w:lang w:val="en-GB"/>
        </w:rPr>
        <w:t xml:space="preserve">nd tools to manage time and tasks, to cope with daily stressors and to prevent stress from damaging their health. You can present a stress management class or provide </w:t>
      </w:r>
      <w:hyperlink r:id="rId26" w:history="1">
        <w:r w:rsidRPr="00C355D0">
          <w:rPr>
            <w:rStyle w:val="Hyperlink"/>
            <w:lang w:val="en-GB"/>
          </w:rPr>
          <w:t>educational materials</w:t>
        </w:r>
      </w:hyperlink>
      <w:r w:rsidRPr="000445E7">
        <w:rPr>
          <w:lang w:val="en-GB"/>
        </w:rPr>
        <w:t>.</w:t>
      </w:r>
    </w:p>
    <w:p w:rsidR="004506BC" w:rsidRDefault="005E1236" w:rsidP="004506BC">
      <w:pPr>
        <w:tabs>
          <w:tab w:val="left" w:pos="5040"/>
        </w:tabs>
        <w:ind w:left="720"/>
        <w:rPr>
          <w:lang w:val="en-GB"/>
        </w:rPr>
      </w:pPr>
      <w:r w:rsidRPr="005B458C">
        <w:rPr>
          <w:noProof/>
          <w:lang w:val="en-GB"/>
        </w:rPr>
        <w:drawing>
          <wp:anchor distT="0" distB="0" distL="114300" distR="114300" simplePos="0" relativeHeight="251662336" behindDoc="1" locked="0" layoutInCell="1" allowOverlap="1">
            <wp:simplePos x="0" y="0"/>
            <wp:positionH relativeFrom="margin">
              <wp:posOffset>373380</wp:posOffset>
            </wp:positionH>
            <wp:positionV relativeFrom="paragraph">
              <wp:posOffset>9525</wp:posOffset>
            </wp:positionV>
            <wp:extent cx="453390" cy="453390"/>
            <wp:effectExtent l="0" t="0" r="3810" b="3810"/>
            <wp:wrapTight wrapText="bothSides">
              <wp:wrapPolygon edited="0">
                <wp:start x="0" y="0"/>
                <wp:lineTo x="0" y="20874"/>
                <wp:lineTo x="20874" y="20874"/>
                <wp:lineTo x="2087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81939" name="1.png"/>
                    <pic:cNvPicPr/>
                  </pic:nvPicPr>
                  <pic:blipFill>
                    <a:blip r:embed="rId27">
                      <a:extLst>
                        <a:ext uri="{28A0092B-C50C-407E-A947-70E740481C1C}">
                          <a14:useLocalDpi xmlns:a14="http://schemas.microsoft.com/office/drawing/2010/main" val="0"/>
                        </a:ext>
                      </a:extLst>
                    </a:blip>
                    <a:stretch>
                      <a:fillRect/>
                    </a:stretch>
                  </pic:blipFill>
                  <pic:spPr>
                    <a:xfrm>
                      <a:off x="0" y="0"/>
                      <a:ext cx="453390" cy="453390"/>
                    </a:xfrm>
                    <a:prstGeom prst="rect">
                      <a:avLst/>
                    </a:prstGeom>
                  </pic:spPr>
                </pic:pic>
              </a:graphicData>
            </a:graphic>
            <wp14:sizeRelH relativeFrom="margin">
              <wp14:pctWidth>0</wp14:pctWidth>
            </wp14:sizeRelH>
            <wp14:sizeRelV relativeFrom="margin">
              <wp14:pctHeight>0</wp14:pctHeight>
            </wp14:sizeRelV>
          </wp:anchor>
        </w:drawing>
      </w:r>
      <w:r w:rsidRPr="005B458C">
        <w:rPr>
          <w:lang w:val="en-GB"/>
        </w:rPr>
        <w:t xml:space="preserve">Implement organisational changes to reduce employee stress, including redefining roles and responsibilities, as well as providing reasonable accommodations, including flexible scheduling and teleworking. </w:t>
      </w:r>
    </w:p>
    <w:p w:rsidR="00715DF5" w:rsidRPr="00715DF5" w:rsidRDefault="005E1236" w:rsidP="004506BC">
      <w:pPr>
        <w:tabs>
          <w:tab w:val="left" w:pos="5040"/>
        </w:tabs>
        <w:ind w:left="1440"/>
        <w:rPr>
          <w:lang w:val="en-GB"/>
        </w:rPr>
      </w:pPr>
      <w:r>
        <w:rPr>
          <w:noProof/>
        </w:rPr>
        <w:lastRenderedPageBreak/>
        <w:drawing>
          <wp:anchor distT="0" distB="0" distL="114300" distR="114300" simplePos="0" relativeHeight="251678720" behindDoc="0" locked="0" layoutInCell="1" allowOverlap="1">
            <wp:simplePos x="0" y="0"/>
            <wp:positionH relativeFrom="margin">
              <wp:posOffset>335280</wp:posOffset>
            </wp:positionH>
            <wp:positionV relativeFrom="paragraph">
              <wp:posOffset>9525</wp:posOffset>
            </wp:positionV>
            <wp:extent cx="453390" cy="453390"/>
            <wp:effectExtent l="0" t="0" r="3810" b="38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84380" name="1.png"/>
                    <pic:cNvPicPr/>
                  </pic:nvPicPr>
                  <pic:blipFill>
                    <a:blip r:embed="rId28">
                      <a:extLst>
                        <a:ext uri="{28A0092B-C50C-407E-A947-70E740481C1C}">
                          <a14:useLocalDpi xmlns:a14="http://schemas.microsoft.com/office/drawing/2010/main" val="0"/>
                        </a:ext>
                      </a:extLst>
                    </a:blip>
                    <a:stretch>
                      <a:fillRect/>
                    </a:stretch>
                  </pic:blipFill>
                  <pic:spPr>
                    <a:xfrm>
                      <a:off x="0" y="0"/>
                      <a:ext cx="453390" cy="453390"/>
                    </a:xfrm>
                    <a:prstGeom prst="rect">
                      <a:avLst/>
                    </a:prstGeom>
                  </pic:spPr>
                </pic:pic>
              </a:graphicData>
            </a:graphic>
            <wp14:sizeRelH relativeFrom="margin">
              <wp14:pctWidth>0</wp14:pctWidth>
            </wp14:sizeRelH>
            <wp14:sizeRelV relativeFrom="margin">
              <wp14:pctHeight>0</wp14:pctHeight>
            </wp14:sizeRelV>
          </wp:anchor>
        </w:drawing>
      </w:r>
      <w:r w:rsidRPr="00715DF5">
        <w:rPr>
          <w:lang w:val="en-GB"/>
        </w:rPr>
        <w:t xml:space="preserve">Establish and promote an </w:t>
      </w:r>
      <w:r w:rsidR="00D75128">
        <w:rPr>
          <w:lang w:val="en-GB"/>
        </w:rPr>
        <w:t>e</w:t>
      </w:r>
      <w:r w:rsidRPr="00715DF5">
        <w:rPr>
          <w:lang w:val="en-GB"/>
        </w:rPr>
        <w:t xml:space="preserve">mployee </w:t>
      </w:r>
      <w:r w:rsidR="00D75128">
        <w:rPr>
          <w:lang w:val="en-GB"/>
        </w:rPr>
        <w:t>a</w:t>
      </w:r>
      <w:r w:rsidRPr="00715DF5">
        <w:rPr>
          <w:lang w:val="en-GB"/>
        </w:rPr>
        <w:t xml:space="preserve">ssistance </w:t>
      </w:r>
      <w:r w:rsidR="00D75128">
        <w:rPr>
          <w:lang w:val="en-GB"/>
        </w:rPr>
        <w:t>p</w:t>
      </w:r>
      <w:r w:rsidRPr="00715DF5">
        <w:rPr>
          <w:lang w:val="en-GB"/>
        </w:rPr>
        <w:t>rogramme (EAP). If an employee is significantly stressed, it’s possible that they may seek unhealthy ways to cope with their stress. Offering an EAP can help employees get the help they need.</w:t>
      </w:r>
    </w:p>
    <w:p w:rsidR="005B458C" w:rsidRPr="005B458C" w:rsidRDefault="005E1236" w:rsidP="005B458C">
      <w:pPr>
        <w:rPr>
          <w:lang w:val="en-GB"/>
        </w:rPr>
      </w:pPr>
      <w:r w:rsidRPr="005B458C">
        <w:rPr>
          <w:lang w:val="en-GB"/>
        </w:rPr>
        <w:t>Another thing that</w:t>
      </w:r>
      <w:r w:rsidRPr="005B458C">
        <w:rPr>
          <w:lang w:val="en-GB"/>
        </w:rPr>
        <w:t xml:space="preserve"> employers can do is offer healthy food options at work. A </w:t>
      </w:r>
      <w:r>
        <w:rPr>
          <w:lang w:val="en-GB"/>
        </w:rPr>
        <w:t>recent study from health experts</w:t>
      </w:r>
      <w:r w:rsidRPr="005B458C">
        <w:rPr>
          <w:lang w:val="en-GB"/>
        </w:rPr>
        <w:t xml:space="preserve"> revealed that eating lots of fruits and vegetables is beneficial to your overall mental health. If you combine these recommended initiatives, you’re more likely to </w:t>
      </w:r>
      <w:r w:rsidRPr="005B458C">
        <w:rPr>
          <w:lang w:val="en-GB"/>
        </w:rPr>
        <w:t xml:space="preserve">see positive results than if you only offer one initiative focused on mental well-being.  </w:t>
      </w:r>
    </w:p>
    <w:p w:rsidR="005B458C" w:rsidRDefault="005E1236" w:rsidP="005B458C">
      <w:pPr>
        <w:rPr>
          <w:lang w:val="en-GB"/>
        </w:rPr>
      </w:pPr>
      <w:r w:rsidRPr="005B458C">
        <w:rPr>
          <w:lang w:val="en-GB"/>
        </w:rPr>
        <w:t>By giving your employees the tools and resources they need to reduce their workplace stress, you can help them be well on their way toward achieving a state of menta</w:t>
      </w:r>
      <w:r w:rsidRPr="005B458C">
        <w:rPr>
          <w:lang w:val="en-GB"/>
        </w:rPr>
        <w:t>l well-being. Openly communicate your organi</w:t>
      </w:r>
      <w:r>
        <w:rPr>
          <w:lang w:val="en-GB"/>
        </w:rPr>
        <w:t>s</w:t>
      </w:r>
      <w:r w:rsidRPr="005B458C">
        <w:rPr>
          <w:lang w:val="en-GB"/>
        </w:rPr>
        <w:t>ation’s commitment to cultivating the mental well-being of your employees. Too often, employees don’t seek out mental health services because they feel ashamed. By communicating your commitment to mental well-be</w:t>
      </w:r>
      <w:r w:rsidRPr="005B458C">
        <w:rPr>
          <w:lang w:val="en-GB"/>
        </w:rPr>
        <w:t>ing, you will incorporate it into your organi</w:t>
      </w:r>
      <w:r>
        <w:rPr>
          <w:lang w:val="en-GB"/>
        </w:rPr>
        <w:t>s</w:t>
      </w:r>
      <w:r w:rsidRPr="005B458C">
        <w:rPr>
          <w:lang w:val="en-GB"/>
        </w:rPr>
        <w:t xml:space="preserve">ation’s culture and everyday way of life. Doing so will help encourage employees to seek the services they need.  </w:t>
      </w:r>
    </w:p>
    <w:p w:rsidR="008B2436" w:rsidRPr="005B458C" w:rsidRDefault="005E1236" w:rsidP="005B458C">
      <w:pPr>
        <w:rPr>
          <w:lang w:val="en-GB"/>
        </w:rPr>
      </w:pPr>
      <w:r>
        <w:rPr>
          <w:lang w:val="en-GB"/>
        </w:rPr>
        <w:t xml:space="preserve">For further HSE guidance on managing workplace stress, click </w:t>
      </w:r>
      <w:hyperlink r:id="rId29" w:history="1">
        <w:r w:rsidRPr="008B2436">
          <w:rPr>
            <w:rStyle w:val="Hyperlink"/>
            <w:lang w:val="en-GB"/>
          </w:rPr>
          <w:t>here.</w:t>
        </w:r>
      </w:hyperlink>
    </w:p>
    <w:p w:rsidR="005B458C" w:rsidRPr="005B458C" w:rsidRDefault="005E1236" w:rsidP="005B458C">
      <w:pPr>
        <w:pStyle w:val="Heading2"/>
        <w:spacing w:after="120"/>
        <w:rPr>
          <w:lang w:val="en-GB"/>
        </w:rPr>
      </w:pPr>
      <w:bookmarkStart w:id="13" w:name="_Toc37748390"/>
      <w:r w:rsidRPr="005B458C">
        <w:rPr>
          <w:lang w:val="en-GB"/>
        </w:rPr>
        <w:t>Prevent and Address Employee Burnout</w:t>
      </w:r>
      <w:bookmarkEnd w:id="13"/>
    </w:p>
    <w:p w:rsidR="005B458C" w:rsidRPr="005B458C" w:rsidRDefault="005E1236" w:rsidP="005B458C">
      <w:pPr>
        <w:rPr>
          <w:lang w:val="en-GB"/>
        </w:rPr>
      </w:pPr>
      <w:r w:rsidRPr="005B458C">
        <w:rPr>
          <w:lang w:val="en-GB"/>
        </w:rPr>
        <w:t xml:space="preserve">When workplace stress isn’t addressed or is severe, employees are at risk of burning out. If employees experience burnout, they are more likely to be unproductive, miss days of work and </w:t>
      </w:r>
      <w:r w:rsidRPr="005B458C">
        <w:rPr>
          <w:lang w:val="en-GB"/>
        </w:rPr>
        <w:t>even leave the company. Employee burnout is a trending HR concern, and for good reason. In 2019, the WHO decided to classify burnout as a workplace syndrome, communicating its serious stance on burnout and the dangers it presents. According to the WHO’s In</w:t>
      </w:r>
      <w:r w:rsidRPr="005B458C">
        <w:rPr>
          <w:lang w:val="en-GB"/>
        </w:rPr>
        <w:t xml:space="preserve">ternational Classification of Diseases, </w:t>
      </w:r>
      <w:r w:rsidR="001754A2">
        <w:rPr>
          <w:lang w:val="en-GB"/>
        </w:rPr>
        <w:t xml:space="preserve">a medical professional </w:t>
      </w:r>
      <w:r w:rsidRPr="005B458C">
        <w:rPr>
          <w:lang w:val="en-GB"/>
        </w:rPr>
        <w:t xml:space="preserve">can diagnose an employee with burnout if they exhibit the following </w:t>
      </w:r>
      <w:r w:rsidR="001754A2">
        <w:rPr>
          <w:lang w:val="en-GB"/>
        </w:rPr>
        <w:t xml:space="preserve">key </w:t>
      </w:r>
      <w:r w:rsidRPr="005B458C">
        <w:rPr>
          <w:lang w:val="en-GB"/>
        </w:rPr>
        <w:t>symptoms:</w:t>
      </w:r>
    </w:p>
    <w:p w:rsidR="005B458C" w:rsidRPr="001754A2" w:rsidRDefault="005E1236" w:rsidP="00AF547D">
      <w:pPr>
        <w:pStyle w:val="ListParagraph"/>
        <w:numPr>
          <w:ilvl w:val="0"/>
          <w:numId w:val="9"/>
        </w:numPr>
        <w:contextualSpacing w:val="0"/>
        <w:rPr>
          <w:lang w:val="en-GB"/>
        </w:rPr>
      </w:pPr>
      <w:r w:rsidRPr="001754A2">
        <w:rPr>
          <w:lang w:val="en-GB"/>
        </w:rPr>
        <w:t xml:space="preserve">Exhaustion or energy depletion </w:t>
      </w:r>
    </w:p>
    <w:p w:rsidR="005B458C" w:rsidRPr="001754A2" w:rsidRDefault="005E1236" w:rsidP="00AF547D">
      <w:pPr>
        <w:pStyle w:val="ListParagraph"/>
        <w:numPr>
          <w:ilvl w:val="0"/>
          <w:numId w:val="9"/>
        </w:numPr>
        <w:contextualSpacing w:val="0"/>
        <w:rPr>
          <w:lang w:val="en-GB"/>
        </w:rPr>
      </w:pPr>
      <w:r w:rsidRPr="001754A2">
        <w:rPr>
          <w:lang w:val="en-GB"/>
        </w:rPr>
        <w:t xml:space="preserve">Decreased engagement at work, or feelings of negativism or cynicism related to </w:t>
      </w:r>
      <w:r w:rsidRPr="001754A2">
        <w:rPr>
          <w:lang w:val="en-GB"/>
        </w:rPr>
        <w:t>one's job</w:t>
      </w:r>
    </w:p>
    <w:p w:rsidR="005B458C" w:rsidRPr="001754A2" w:rsidRDefault="005E1236" w:rsidP="00AF547D">
      <w:pPr>
        <w:pStyle w:val="ListParagraph"/>
        <w:numPr>
          <w:ilvl w:val="0"/>
          <w:numId w:val="9"/>
        </w:numPr>
        <w:contextualSpacing w:val="0"/>
        <w:rPr>
          <w:lang w:val="en-GB"/>
        </w:rPr>
      </w:pPr>
      <w:r w:rsidRPr="001754A2">
        <w:rPr>
          <w:lang w:val="en-GB"/>
        </w:rPr>
        <w:t xml:space="preserve">Reduced productivity or efficacy </w:t>
      </w:r>
    </w:p>
    <w:p w:rsidR="00A41F66" w:rsidRDefault="005E1236" w:rsidP="005B458C">
      <w:pPr>
        <w:rPr>
          <w:lang w:val="en-GB"/>
        </w:rPr>
      </w:pPr>
      <w:r w:rsidRPr="005B458C">
        <w:rPr>
          <w:lang w:val="en-GB"/>
        </w:rPr>
        <w:t>For some employees, the negative effects of burnout extend beyond their work li</w:t>
      </w:r>
      <w:r w:rsidR="00D75128">
        <w:rPr>
          <w:lang w:val="en-GB"/>
        </w:rPr>
        <w:t>v</w:t>
      </w:r>
      <w:r w:rsidRPr="005B458C">
        <w:rPr>
          <w:lang w:val="en-GB"/>
        </w:rPr>
        <w:t>e</w:t>
      </w:r>
      <w:r w:rsidR="00D75128">
        <w:rPr>
          <w:lang w:val="en-GB"/>
        </w:rPr>
        <w:t>s</w:t>
      </w:r>
      <w:r w:rsidRPr="005B458C">
        <w:rPr>
          <w:lang w:val="en-GB"/>
        </w:rPr>
        <w:t xml:space="preserve"> and into their home and social lives. Moreover, burnout can increase an employee’s risk of </w:t>
      </w:r>
      <w:r w:rsidR="001754A2">
        <w:rPr>
          <w:lang w:val="en-GB"/>
        </w:rPr>
        <w:t>falling ill</w:t>
      </w:r>
      <w:r w:rsidRPr="005B458C">
        <w:rPr>
          <w:lang w:val="en-GB"/>
        </w:rPr>
        <w:t xml:space="preserve"> or developing a chronic co</w:t>
      </w:r>
      <w:r w:rsidRPr="005B458C">
        <w:rPr>
          <w:lang w:val="en-GB"/>
        </w:rPr>
        <w:t>ndition. Since burnout is the result of prolonged and chronic workplace stress, employers must learn how to recogni</w:t>
      </w:r>
      <w:r w:rsidR="001754A2">
        <w:rPr>
          <w:lang w:val="en-GB"/>
        </w:rPr>
        <w:t>s</w:t>
      </w:r>
      <w:r w:rsidRPr="005B458C">
        <w:rPr>
          <w:lang w:val="en-GB"/>
        </w:rPr>
        <w:t>e the signs of stress and develop mitigation strategies before stress turns into burnout.</w:t>
      </w:r>
    </w:p>
    <w:p w:rsidR="00627A3D" w:rsidRPr="00627A3D" w:rsidRDefault="005E1236" w:rsidP="00627A3D">
      <w:pPr>
        <w:pStyle w:val="Heading2"/>
        <w:spacing w:after="120"/>
        <w:rPr>
          <w:lang w:val="en-GB"/>
        </w:rPr>
      </w:pPr>
      <w:bookmarkStart w:id="14" w:name="_Toc37748391"/>
      <w:r w:rsidRPr="00627A3D">
        <w:rPr>
          <w:lang w:val="en-GB"/>
        </w:rPr>
        <w:t>Prevent Workplace Bullying</w:t>
      </w:r>
      <w:bookmarkEnd w:id="14"/>
    </w:p>
    <w:p w:rsidR="00627A3D" w:rsidRPr="00627A3D" w:rsidRDefault="005E1236" w:rsidP="00627A3D">
      <w:pPr>
        <w:rPr>
          <w:lang w:val="en-GB"/>
        </w:rPr>
      </w:pPr>
      <w:r w:rsidRPr="00627A3D">
        <w:rPr>
          <w:lang w:val="en-GB"/>
        </w:rPr>
        <w:t xml:space="preserve">Workplace bullying can take many forms—it can be directed at specific people or related to certain work activities. Specific definitions of bullying vary, but many describe it as negative </w:t>
      </w:r>
      <w:r w:rsidR="00063BCC" w:rsidRPr="00627A3D">
        <w:rPr>
          <w:lang w:val="en-GB"/>
        </w:rPr>
        <w:t>behaviour</w:t>
      </w:r>
      <w:r w:rsidRPr="00627A3D">
        <w:rPr>
          <w:lang w:val="en-GB"/>
        </w:rPr>
        <w:t xml:space="preserve"> targeted at an individual, or individuals, persistently ov</w:t>
      </w:r>
      <w:r w:rsidRPr="00627A3D">
        <w:rPr>
          <w:lang w:val="en-GB"/>
        </w:rPr>
        <w:t>er time. Workplace bullying can include, but is not limited to, the following:</w:t>
      </w:r>
    </w:p>
    <w:p w:rsidR="00627A3D" w:rsidRPr="00063BCC" w:rsidRDefault="005E1236" w:rsidP="00AF547D">
      <w:pPr>
        <w:pStyle w:val="ListParagraph"/>
        <w:numPr>
          <w:ilvl w:val="0"/>
          <w:numId w:val="10"/>
        </w:numPr>
        <w:contextualSpacing w:val="0"/>
        <w:rPr>
          <w:lang w:val="en-GB"/>
        </w:rPr>
      </w:pPr>
      <w:r w:rsidRPr="00063BCC">
        <w:rPr>
          <w:lang w:val="en-GB"/>
        </w:rPr>
        <w:t>Ignoring or excluding</w:t>
      </w:r>
    </w:p>
    <w:p w:rsidR="00627A3D" w:rsidRPr="00063BCC" w:rsidRDefault="005E1236" w:rsidP="00AF547D">
      <w:pPr>
        <w:pStyle w:val="ListParagraph"/>
        <w:numPr>
          <w:ilvl w:val="0"/>
          <w:numId w:val="10"/>
        </w:numPr>
        <w:contextualSpacing w:val="0"/>
        <w:rPr>
          <w:lang w:val="en-GB"/>
        </w:rPr>
      </w:pPr>
      <w:r w:rsidRPr="00063BCC">
        <w:rPr>
          <w:lang w:val="en-GB"/>
        </w:rPr>
        <w:t>Assigning unachievable tasks</w:t>
      </w:r>
    </w:p>
    <w:p w:rsidR="00627A3D" w:rsidRPr="00063BCC" w:rsidRDefault="005E1236" w:rsidP="00AF547D">
      <w:pPr>
        <w:pStyle w:val="ListParagraph"/>
        <w:numPr>
          <w:ilvl w:val="0"/>
          <w:numId w:val="10"/>
        </w:numPr>
        <w:contextualSpacing w:val="0"/>
        <w:rPr>
          <w:lang w:val="en-GB"/>
        </w:rPr>
      </w:pPr>
      <w:r w:rsidRPr="00063BCC">
        <w:rPr>
          <w:lang w:val="en-GB"/>
        </w:rPr>
        <w:t xml:space="preserve">Spreading malicious </w:t>
      </w:r>
      <w:r w:rsidR="00063BCC" w:rsidRPr="00063BCC">
        <w:rPr>
          <w:lang w:val="en-GB"/>
        </w:rPr>
        <w:t>rumours</w:t>
      </w:r>
      <w:r w:rsidRPr="00063BCC">
        <w:rPr>
          <w:lang w:val="en-GB"/>
        </w:rPr>
        <w:t xml:space="preserve"> or gossip</w:t>
      </w:r>
    </w:p>
    <w:p w:rsidR="00627A3D" w:rsidRPr="00063BCC" w:rsidRDefault="005E1236" w:rsidP="00AF547D">
      <w:pPr>
        <w:pStyle w:val="ListParagraph"/>
        <w:numPr>
          <w:ilvl w:val="0"/>
          <w:numId w:val="10"/>
        </w:numPr>
        <w:contextualSpacing w:val="0"/>
        <w:rPr>
          <w:lang w:val="en-GB"/>
        </w:rPr>
      </w:pPr>
      <w:r w:rsidRPr="00063BCC">
        <w:rPr>
          <w:lang w:val="en-GB"/>
        </w:rPr>
        <w:lastRenderedPageBreak/>
        <w:t>Delegating meaningless or unpleasant tasks</w:t>
      </w:r>
    </w:p>
    <w:p w:rsidR="00627A3D" w:rsidRPr="00063BCC" w:rsidRDefault="005E1236" w:rsidP="00AF547D">
      <w:pPr>
        <w:pStyle w:val="ListParagraph"/>
        <w:numPr>
          <w:ilvl w:val="0"/>
          <w:numId w:val="10"/>
        </w:numPr>
        <w:contextualSpacing w:val="0"/>
        <w:rPr>
          <w:lang w:val="en-GB"/>
        </w:rPr>
      </w:pPr>
      <w:r w:rsidRPr="00063BCC">
        <w:rPr>
          <w:lang w:val="en-GB"/>
        </w:rPr>
        <w:t>Making belittling remarks</w:t>
      </w:r>
    </w:p>
    <w:p w:rsidR="00627A3D" w:rsidRPr="00063BCC" w:rsidRDefault="005E1236" w:rsidP="00AF547D">
      <w:pPr>
        <w:pStyle w:val="ListParagraph"/>
        <w:numPr>
          <w:ilvl w:val="0"/>
          <w:numId w:val="10"/>
        </w:numPr>
        <w:contextualSpacing w:val="0"/>
        <w:rPr>
          <w:lang w:val="en-GB"/>
        </w:rPr>
      </w:pPr>
      <w:r w:rsidRPr="00063BCC">
        <w:rPr>
          <w:lang w:val="en-GB"/>
        </w:rPr>
        <w:t>Undermining co-worker integrity</w:t>
      </w:r>
    </w:p>
    <w:p w:rsidR="00627A3D" w:rsidRPr="00063BCC" w:rsidRDefault="005E1236" w:rsidP="00AF547D">
      <w:pPr>
        <w:pStyle w:val="ListParagraph"/>
        <w:numPr>
          <w:ilvl w:val="0"/>
          <w:numId w:val="10"/>
        </w:numPr>
        <w:contextualSpacing w:val="0"/>
        <w:rPr>
          <w:lang w:val="en-GB"/>
        </w:rPr>
      </w:pPr>
      <w:r w:rsidRPr="00063BCC">
        <w:rPr>
          <w:lang w:val="en-GB"/>
        </w:rPr>
        <w:t>Withholding information deliberately</w:t>
      </w:r>
    </w:p>
    <w:p w:rsidR="00627A3D" w:rsidRPr="00063BCC" w:rsidRDefault="005E1236" w:rsidP="00AF547D">
      <w:pPr>
        <w:pStyle w:val="ListParagraph"/>
        <w:numPr>
          <w:ilvl w:val="0"/>
          <w:numId w:val="10"/>
        </w:numPr>
        <w:contextualSpacing w:val="0"/>
        <w:rPr>
          <w:lang w:val="en-GB"/>
        </w:rPr>
      </w:pPr>
      <w:r w:rsidRPr="00063BCC">
        <w:rPr>
          <w:lang w:val="en-GB"/>
        </w:rPr>
        <w:t>Undervaluing contributions</w:t>
      </w:r>
    </w:p>
    <w:p w:rsidR="00627A3D" w:rsidRPr="00063BCC" w:rsidRDefault="005E1236" w:rsidP="00AF547D">
      <w:pPr>
        <w:pStyle w:val="ListParagraph"/>
        <w:numPr>
          <w:ilvl w:val="0"/>
          <w:numId w:val="10"/>
        </w:numPr>
        <w:contextualSpacing w:val="0"/>
        <w:rPr>
          <w:lang w:val="en-GB"/>
        </w:rPr>
      </w:pPr>
      <w:r w:rsidRPr="00063BCC">
        <w:rPr>
          <w:lang w:val="en-GB"/>
        </w:rPr>
        <w:t>Degrading others in public</w:t>
      </w:r>
    </w:p>
    <w:p w:rsidR="00627A3D" w:rsidRPr="00627A3D" w:rsidRDefault="005E1236" w:rsidP="00627A3D">
      <w:pPr>
        <w:rPr>
          <w:lang w:val="en-GB"/>
        </w:rPr>
      </w:pPr>
      <w:r w:rsidRPr="00627A3D">
        <w:rPr>
          <w:lang w:val="en-GB"/>
        </w:rPr>
        <w:t xml:space="preserve">Bullying can cause psychological health problems </w:t>
      </w:r>
      <w:r w:rsidR="00D75128">
        <w:rPr>
          <w:lang w:val="en-GB"/>
        </w:rPr>
        <w:t xml:space="preserve">(eg </w:t>
      </w:r>
      <w:r w:rsidRPr="00627A3D">
        <w:rPr>
          <w:lang w:val="en-GB"/>
        </w:rPr>
        <w:t>depression</w:t>
      </w:r>
      <w:r w:rsidR="00D75128">
        <w:rPr>
          <w:lang w:val="en-GB"/>
        </w:rPr>
        <w:t>)</w:t>
      </w:r>
      <w:r w:rsidRPr="00627A3D">
        <w:rPr>
          <w:lang w:val="en-GB"/>
        </w:rPr>
        <w:t xml:space="preserve"> and physical health problems</w:t>
      </w:r>
      <w:r w:rsidR="00D75128">
        <w:rPr>
          <w:lang w:val="en-GB"/>
        </w:rPr>
        <w:t xml:space="preserve"> (eg </w:t>
      </w:r>
      <w:r w:rsidRPr="00627A3D">
        <w:rPr>
          <w:lang w:val="en-GB"/>
        </w:rPr>
        <w:t>sleep difficulties or stomach pains</w:t>
      </w:r>
      <w:r w:rsidR="00D75128">
        <w:rPr>
          <w:lang w:val="en-GB"/>
        </w:rPr>
        <w:t>)</w:t>
      </w:r>
      <w:r w:rsidRPr="00627A3D">
        <w:rPr>
          <w:lang w:val="en-GB"/>
        </w:rPr>
        <w:t>. In general, targets of bullying feel a sense of isolation. In some cases, workplace bullying can leave the victim so traumati</w:t>
      </w:r>
      <w:r w:rsidR="00FE4E07">
        <w:rPr>
          <w:lang w:val="en-GB"/>
        </w:rPr>
        <w:t>s</w:t>
      </w:r>
      <w:r w:rsidRPr="00627A3D">
        <w:rPr>
          <w:lang w:val="en-GB"/>
        </w:rPr>
        <w:t xml:space="preserve">ed that they feel powerless, disoriented, confused and helpless. Workplace bullying can also result in: </w:t>
      </w:r>
    </w:p>
    <w:p w:rsidR="00627A3D" w:rsidRPr="00FE4E07" w:rsidRDefault="005E1236" w:rsidP="00AF547D">
      <w:pPr>
        <w:pStyle w:val="ListParagraph"/>
        <w:numPr>
          <w:ilvl w:val="0"/>
          <w:numId w:val="11"/>
        </w:numPr>
        <w:contextualSpacing w:val="0"/>
        <w:rPr>
          <w:lang w:val="en-GB"/>
        </w:rPr>
      </w:pPr>
      <w:r w:rsidRPr="00FE4E07">
        <w:rPr>
          <w:b/>
          <w:lang w:val="en-GB"/>
        </w:rPr>
        <w:t>Decreased productivity</w:t>
      </w:r>
      <w:r w:rsidRPr="00FE4E07">
        <w:rPr>
          <w:lang w:val="en-GB"/>
        </w:rPr>
        <w:t xml:space="preserve">—Bullying directly affects a victim’s confidence and is likely to decrease his or her productivity at work. Victims may also experience high anxiety, which can be very distracting and debilitating. Reduced productivity is bad for business and can lead you </w:t>
      </w:r>
      <w:r w:rsidRPr="00FE4E07">
        <w:rPr>
          <w:lang w:val="en-GB"/>
        </w:rPr>
        <w:t>to discipline the employee, take away responsibilities or possibly terminate him or her. You may not reali</w:t>
      </w:r>
      <w:r w:rsidR="00FE4E07">
        <w:rPr>
          <w:lang w:val="en-GB"/>
        </w:rPr>
        <w:t>s</w:t>
      </w:r>
      <w:r w:rsidRPr="00FE4E07">
        <w:rPr>
          <w:lang w:val="en-GB"/>
        </w:rPr>
        <w:t xml:space="preserve">e the employee is being bullied, and therefore do not have the chance to offer any </w:t>
      </w:r>
      <w:r w:rsidR="00FE4E07" w:rsidRPr="00FE4E07">
        <w:rPr>
          <w:lang w:val="en-GB"/>
        </w:rPr>
        <w:t>counselling</w:t>
      </w:r>
      <w:r w:rsidRPr="00FE4E07">
        <w:rPr>
          <w:lang w:val="en-GB"/>
        </w:rPr>
        <w:t xml:space="preserve"> or other assistance.</w:t>
      </w:r>
    </w:p>
    <w:p w:rsidR="00627A3D" w:rsidRPr="00FE4E07" w:rsidRDefault="005E1236" w:rsidP="00AF547D">
      <w:pPr>
        <w:pStyle w:val="ListParagraph"/>
        <w:numPr>
          <w:ilvl w:val="0"/>
          <w:numId w:val="11"/>
        </w:numPr>
        <w:contextualSpacing w:val="0"/>
        <w:rPr>
          <w:lang w:val="en-GB"/>
        </w:rPr>
      </w:pPr>
      <w:r w:rsidRPr="00FE4E07">
        <w:rPr>
          <w:b/>
          <w:lang w:val="en-GB"/>
        </w:rPr>
        <w:t>Increased absenteeism</w:t>
      </w:r>
      <w:r w:rsidRPr="00FE4E07">
        <w:rPr>
          <w:lang w:val="en-GB"/>
        </w:rPr>
        <w:t>—A bullied e</w:t>
      </w:r>
      <w:r w:rsidRPr="00FE4E07">
        <w:rPr>
          <w:lang w:val="en-GB"/>
        </w:rPr>
        <w:t xml:space="preserve">mployee may go to great lengths to avoid a high-stress situation at work. Calling in </w:t>
      </w:r>
      <w:r w:rsidR="00FE4E07">
        <w:rPr>
          <w:lang w:val="en-GB"/>
        </w:rPr>
        <w:t>ill</w:t>
      </w:r>
      <w:r w:rsidRPr="00FE4E07">
        <w:rPr>
          <w:lang w:val="en-GB"/>
        </w:rPr>
        <w:t xml:space="preserve"> or using a large amount of paid time off at once are common tactics used to avoid a bully. Other employees may have to make up the extra work, possibly resulting in ov</w:t>
      </w:r>
      <w:r w:rsidRPr="00FE4E07">
        <w:rPr>
          <w:lang w:val="en-GB"/>
        </w:rPr>
        <w:t xml:space="preserve">ertime, complaints or even more bullying </w:t>
      </w:r>
      <w:r w:rsidR="00FE4E07" w:rsidRPr="00FE4E07">
        <w:rPr>
          <w:lang w:val="en-GB"/>
        </w:rPr>
        <w:t>behaviour</w:t>
      </w:r>
      <w:r w:rsidRPr="00FE4E07">
        <w:rPr>
          <w:lang w:val="en-GB"/>
        </w:rPr>
        <w:t>. An excessive number of lost working days benefits no one.</w:t>
      </w:r>
    </w:p>
    <w:p w:rsidR="00627A3D" w:rsidRPr="00FE4E07" w:rsidRDefault="005E1236" w:rsidP="00AF547D">
      <w:pPr>
        <w:pStyle w:val="ListParagraph"/>
        <w:numPr>
          <w:ilvl w:val="0"/>
          <w:numId w:val="11"/>
        </w:numPr>
        <w:contextualSpacing w:val="0"/>
        <w:rPr>
          <w:lang w:val="en-GB"/>
        </w:rPr>
      </w:pPr>
      <w:r w:rsidRPr="00FE4E07">
        <w:rPr>
          <w:b/>
          <w:lang w:val="en-GB"/>
        </w:rPr>
        <w:t>Tarnished reputation</w:t>
      </w:r>
      <w:r w:rsidRPr="00FE4E07">
        <w:rPr>
          <w:lang w:val="en-GB"/>
        </w:rPr>
        <w:t>—Victims of bullying are likely to talk to friends or family about what is going on and how they feel about it. This informati</w:t>
      </w:r>
      <w:r w:rsidRPr="00FE4E07">
        <w:rPr>
          <w:lang w:val="en-GB"/>
        </w:rPr>
        <w:t>on can spread quickly and</w:t>
      </w:r>
      <w:r w:rsidR="00FE4E07">
        <w:rPr>
          <w:lang w:val="en-GB"/>
        </w:rPr>
        <w:t xml:space="preserve"> damage</w:t>
      </w:r>
      <w:r w:rsidRPr="00FE4E07">
        <w:rPr>
          <w:lang w:val="en-GB"/>
        </w:rPr>
        <w:t xml:space="preserve"> your company’s public image. A poor public image is especially destructive to a company that depends on the public for patronage, such as a restaurant or a landscaping company. A negative image can also deter </w:t>
      </w:r>
      <w:r w:rsidR="00FE4E07">
        <w:rPr>
          <w:lang w:val="en-GB"/>
        </w:rPr>
        <w:t>potential employees</w:t>
      </w:r>
      <w:r w:rsidRPr="00FE4E07">
        <w:rPr>
          <w:lang w:val="en-GB"/>
        </w:rPr>
        <w:t xml:space="preserve"> from applying to your company, making it more difficult to recruit new s</w:t>
      </w:r>
      <w:r w:rsidR="00FE4E07">
        <w:rPr>
          <w:lang w:val="en-GB"/>
        </w:rPr>
        <w:t>taff</w:t>
      </w:r>
      <w:r w:rsidRPr="00FE4E07">
        <w:rPr>
          <w:lang w:val="en-GB"/>
        </w:rPr>
        <w:t>.</w:t>
      </w:r>
    </w:p>
    <w:p w:rsidR="00627A3D" w:rsidRPr="00627A3D" w:rsidRDefault="005E1236" w:rsidP="00627A3D">
      <w:pPr>
        <w:rPr>
          <w:lang w:val="en-GB"/>
        </w:rPr>
      </w:pPr>
      <w:r w:rsidRPr="00627A3D">
        <w:rPr>
          <w:lang w:val="en-GB"/>
        </w:rPr>
        <w:t>Workplace bullying is a common occurrence, and it’s up to your organi</w:t>
      </w:r>
      <w:r w:rsidR="00FE4E07">
        <w:rPr>
          <w:lang w:val="en-GB"/>
        </w:rPr>
        <w:t>s</w:t>
      </w:r>
      <w:r w:rsidRPr="00627A3D">
        <w:rPr>
          <w:lang w:val="en-GB"/>
        </w:rPr>
        <w:t xml:space="preserve">ation to develop strategies and policies to deter it from occurring. You can control the risk of </w:t>
      </w:r>
      <w:r w:rsidRPr="00627A3D">
        <w:rPr>
          <w:lang w:val="en-GB"/>
        </w:rPr>
        <w:t>bullying in your workplace by following these tips:</w:t>
      </w:r>
    </w:p>
    <w:p w:rsidR="00627A3D" w:rsidRPr="006E5276" w:rsidRDefault="005E1236" w:rsidP="00AF547D">
      <w:pPr>
        <w:pStyle w:val="ListParagraph"/>
        <w:numPr>
          <w:ilvl w:val="0"/>
          <w:numId w:val="12"/>
        </w:numPr>
        <w:contextualSpacing w:val="0"/>
        <w:rPr>
          <w:lang w:val="en-GB"/>
        </w:rPr>
      </w:pPr>
      <w:r w:rsidRPr="006E5276">
        <w:rPr>
          <w:lang w:val="en-GB"/>
        </w:rPr>
        <w:t xml:space="preserve">Develop a workplace bullying policy and follow it. Use clear language to define what </w:t>
      </w:r>
      <w:r w:rsidR="00FE4E07" w:rsidRPr="006E5276">
        <w:rPr>
          <w:lang w:val="en-GB"/>
        </w:rPr>
        <w:t>behaviour</w:t>
      </w:r>
      <w:r w:rsidRPr="006E5276">
        <w:rPr>
          <w:lang w:val="en-GB"/>
        </w:rPr>
        <w:t xml:space="preserve"> your company considers to be bullying:</w:t>
      </w:r>
    </w:p>
    <w:p w:rsidR="00627A3D" w:rsidRPr="00FE4E07" w:rsidRDefault="005E1236" w:rsidP="00AF547D">
      <w:pPr>
        <w:pStyle w:val="ListParagraph"/>
        <w:numPr>
          <w:ilvl w:val="0"/>
          <w:numId w:val="13"/>
        </w:numPr>
        <w:ind w:left="1080"/>
        <w:contextualSpacing w:val="0"/>
        <w:rPr>
          <w:lang w:val="en-GB"/>
        </w:rPr>
      </w:pPr>
      <w:r w:rsidRPr="00FE4E07">
        <w:rPr>
          <w:lang w:val="en-GB"/>
        </w:rPr>
        <w:t>Include information on how to report bullying.</w:t>
      </w:r>
    </w:p>
    <w:p w:rsidR="00627A3D" w:rsidRPr="00FE4E07" w:rsidRDefault="005E1236" w:rsidP="00AF547D">
      <w:pPr>
        <w:pStyle w:val="ListParagraph"/>
        <w:numPr>
          <w:ilvl w:val="0"/>
          <w:numId w:val="13"/>
        </w:numPr>
        <w:ind w:left="1080"/>
        <w:contextualSpacing w:val="0"/>
        <w:rPr>
          <w:lang w:val="en-GB"/>
        </w:rPr>
      </w:pPr>
      <w:r w:rsidRPr="00FE4E07">
        <w:rPr>
          <w:lang w:val="en-GB"/>
        </w:rPr>
        <w:t>Document, investigate a</w:t>
      </w:r>
      <w:r w:rsidRPr="00FE4E07">
        <w:rPr>
          <w:lang w:val="en-GB"/>
        </w:rPr>
        <w:t>nd follow up on every report of bullying.</w:t>
      </w:r>
    </w:p>
    <w:p w:rsidR="00627A3D" w:rsidRPr="00FE4E07" w:rsidRDefault="005E1236" w:rsidP="00AF547D">
      <w:pPr>
        <w:pStyle w:val="ListParagraph"/>
        <w:numPr>
          <w:ilvl w:val="0"/>
          <w:numId w:val="13"/>
        </w:numPr>
        <w:ind w:left="1080"/>
        <w:contextualSpacing w:val="0"/>
        <w:rPr>
          <w:lang w:val="en-GB"/>
        </w:rPr>
      </w:pPr>
      <w:r w:rsidRPr="00FE4E07">
        <w:rPr>
          <w:lang w:val="en-GB"/>
        </w:rPr>
        <w:t>Make it clear that employees will not be retaliated against for reporting bullying.</w:t>
      </w:r>
    </w:p>
    <w:p w:rsidR="00627A3D" w:rsidRPr="00FE4E07" w:rsidRDefault="005E1236" w:rsidP="00AF547D">
      <w:pPr>
        <w:pStyle w:val="ListParagraph"/>
        <w:numPr>
          <w:ilvl w:val="0"/>
          <w:numId w:val="14"/>
        </w:numPr>
        <w:contextualSpacing w:val="0"/>
        <w:rPr>
          <w:lang w:val="en-GB"/>
        </w:rPr>
      </w:pPr>
      <w:r w:rsidRPr="00FE4E07">
        <w:rPr>
          <w:lang w:val="en-GB"/>
        </w:rPr>
        <w:t xml:space="preserve">Establish expectations of appropriate </w:t>
      </w:r>
      <w:r w:rsidR="00FE4E07" w:rsidRPr="00FE4E07">
        <w:rPr>
          <w:lang w:val="en-GB"/>
        </w:rPr>
        <w:t>behaviour</w:t>
      </w:r>
      <w:r w:rsidRPr="00FE4E07">
        <w:rPr>
          <w:lang w:val="en-GB"/>
        </w:rPr>
        <w:t xml:space="preserve"> and the consequences for employees who fail to comply with those expectations.</w:t>
      </w:r>
    </w:p>
    <w:p w:rsidR="00627A3D" w:rsidRPr="00FE4E07" w:rsidRDefault="005E1236" w:rsidP="00AF547D">
      <w:pPr>
        <w:pStyle w:val="ListParagraph"/>
        <w:numPr>
          <w:ilvl w:val="0"/>
          <w:numId w:val="14"/>
        </w:numPr>
        <w:contextualSpacing w:val="0"/>
        <w:rPr>
          <w:lang w:val="en-GB"/>
        </w:rPr>
      </w:pPr>
      <w:r w:rsidRPr="00FE4E07">
        <w:rPr>
          <w:lang w:val="en-GB"/>
        </w:rPr>
        <w:lastRenderedPageBreak/>
        <w:t>Pro</w:t>
      </w:r>
      <w:r w:rsidRPr="00FE4E07">
        <w:rPr>
          <w:lang w:val="en-GB"/>
        </w:rPr>
        <w:t>vide training, education, information and awareness on workplace bullying for all employees.</w:t>
      </w:r>
    </w:p>
    <w:p w:rsidR="002C0E3F" w:rsidRPr="00715DF5" w:rsidRDefault="005E1236" w:rsidP="00AF547D">
      <w:pPr>
        <w:pStyle w:val="ListParagraph"/>
        <w:numPr>
          <w:ilvl w:val="0"/>
          <w:numId w:val="14"/>
        </w:numPr>
        <w:contextualSpacing w:val="0"/>
        <w:rPr>
          <w:lang w:val="en-GB"/>
        </w:rPr>
      </w:pPr>
      <w:r w:rsidRPr="00FE4E07">
        <w:rPr>
          <w:lang w:val="en-GB"/>
        </w:rPr>
        <w:t>Provide clear job descriptions that include an outline of the specific roles and responsibilities for each position within the workplace.</w:t>
      </w:r>
    </w:p>
    <w:p w:rsidR="002C0E3F" w:rsidRDefault="005E1236" w:rsidP="002C0E3F">
      <w:pPr>
        <w:pStyle w:val="Heading2"/>
        <w:spacing w:after="120"/>
        <w:rPr>
          <w:lang w:val="en-GB"/>
        </w:rPr>
      </w:pPr>
      <w:bookmarkStart w:id="15" w:name="_Toc37748392"/>
      <w:r>
        <w:rPr>
          <w:lang w:val="en-GB"/>
        </w:rPr>
        <w:t>Address Fatigue in the Wo</w:t>
      </w:r>
      <w:r>
        <w:rPr>
          <w:lang w:val="en-GB"/>
        </w:rPr>
        <w:t>rkplace</w:t>
      </w:r>
      <w:bookmarkEnd w:id="15"/>
    </w:p>
    <w:p w:rsidR="005A55BC" w:rsidRDefault="005E1236" w:rsidP="005A55BC">
      <w:pPr>
        <w:rPr>
          <w:lang w:val="en-GB"/>
        </w:rPr>
      </w:pPr>
      <w:r w:rsidRPr="005A55BC">
        <w:rPr>
          <w:lang w:val="en-GB"/>
        </w:rPr>
        <w:t>Workers who are fatigued in the workplace are less productive, less focused, experience more health problems and are more likely to be involved in a job-related safety incident. In addition, fatigue causes more absences from work, both from the tir</w:t>
      </w:r>
      <w:r w:rsidRPr="005A55BC">
        <w:rPr>
          <w:lang w:val="en-GB"/>
        </w:rPr>
        <w:t xml:space="preserve">edness itself and also from accompanying medical problems. </w:t>
      </w:r>
    </w:p>
    <w:p w:rsidR="003B63D4" w:rsidRPr="005A55BC" w:rsidRDefault="005E1236" w:rsidP="003B63D4">
      <w:pPr>
        <w:pStyle w:val="Pullquote"/>
      </w:pPr>
      <w:r>
        <w:t>Employee fatigue is a top cause of workplace accidents, costing the UK economy over</w:t>
      </w:r>
      <w:r w:rsidRPr="003B63D4">
        <w:t xml:space="preserve"> £</w:t>
      </w:r>
      <w:r>
        <w:t>100 million each year.</w:t>
      </w:r>
    </w:p>
    <w:p w:rsidR="005A55BC" w:rsidRPr="005A55BC" w:rsidRDefault="005E1236" w:rsidP="005A55BC">
      <w:pPr>
        <w:rPr>
          <w:lang w:val="en-GB"/>
        </w:rPr>
      </w:pPr>
      <w:r w:rsidRPr="005A55BC">
        <w:rPr>
          <w:lang w:val="en-GB"/>
        </w:rPr>
        <w:t xml:space="preserve">Fatigue in the workplace is a serious problem. Fatigue management can be a </w:t>
      </w:r>
      <w:r w:rsidRPr="005A55BC">
        <w:rPr>
          <w:lang w:val="en-GB"/>
        </w:rPr>
        <w:t>relatively easy and inexpensive well</w:t>
      </w:r>
      <w:r w:rsidR="00E32CB8">
        <w:rPr>
          <w:lang w:val="en-GB"/>
        </w:rPr>
        <w:t>-being</w:t>
      </w:r>
      <w:r w:rsidRPr="005A55BC">
        <w:rPr>
          <w:lang w:val="en-GB"/>
        </w:rPr>
        <w:t xml:space="preserve"> initiative to help alleviate this problem among your employees. Here are some simple ideas to consider:</w:t>
      </w:r>
    </w:p>
    <w:p w:rsidR="005A55BC" w:rsidRPr="00E32CB8" w:rsidRDefault="005E1236" w:rsidP="00AF547D">
      <w:pPr>
        <w:pStyle w:val="ListParagraph"/>
        <w:numPr>
          <w:ilvl w:val="0"/>
          <w:numId w:val="15"/>
        </w:numPr>
        <w:contextualSpacing w:val="0"/>
        <w:rPr>
          <w:lang w:val="en-GB"/>
        </w:rPr>
      </w:pPr>
      <w:r w:rsidRPr="00E32CB8">
        <w:rPr>
          <w:lang w:val="en-GB"/>
        </w:rPr>
        <w:t xml:space="preserve">Offer employee </w:t>
      </w:r>
      <w:hyperlink r:id="rId30" w:history="1">
        <w:r w:rsidRPr="00E32CB8">
          <w:rPr>
            <w:rStyle w:val="Hyperlink"/>
            <w:lang w:val="en-GB"/>
          </w:rPr>
          <w:t>educational materials</w:t>
        </w:r>
      </w:hyperlink>
      <w:r w:rsidRPr="00E32CB8">
        <w:rPr>
          <w:lang w:val="en-GB"/>
        </w:rPr>
        <w:t xml:space="preserve"> to add</w:t>
      </w:r>
      <w:r w:rsidRPr="00E32CB8">
        <w:rPr>
          <w:lang w:val="en-GB"/>
        </w:rPr>
        <w:t xml:space="preserve">ress the general issue of fatigue, including why getting adequate sleep is so important and tips for getting better sleep. </w:t>
      </w:r>
    </w:p>
    <w:p w:rsidR="005A55BC" w:rsidRPr="00E32CB8" w:rsidRDefault="005E1236" w:rsidP="00AF547D">
      <w:pPr>
        <w:pStyle w:val="ListParagraph"/>
        <w:numPr>
          <w:ilvl w:val="0"/>
          <w:numId w:val="15"/>
        </w:numPr>
        <w:contextualSpacing w:val="0"/>
        <w:rPr>
          <w:lang w:val="en-GB"/>
        </w:rPr>
      </w:pPr>
      <w:r w:rsidRPr="00E32CB8">
        <w:rPr>
          <w:lang w:val="en-GB"/>
        </w:rPr>
        <w:t xml:space="preserve">Cultivating certain habits can contribute to a better night’s sleep. Encourage employees to eat nutritiously, exercise </w:t>
      </w:r>
      <w:r w:rsidRPr="00E32CB8">
        <w:rPr>
          <w:lang w:val="en-GB"/>
        </w:rPr>
        <w:t>regularly and limit their consumption of alcohol, tobacco and caffeine.</w:t>
      </w:r>
    </w:p>
    <w:p w:rsidR="005A55BC" w:rsidRPr="00E32CB8" w:rsidRDefault="005E1236" w:rsidP="00AF547D">
      <w:pPr>
        <w:pStyle w:val="ListParagraph"/>
        <w:numPr>
          <w:ilvl w:val="0"/>
          <w:numId w:val="15"/>
        </w:numPr>
        <w:contextualSpacing w:val="0"/>
        <w:rPr>
          <w:lang w:val="en-GB"/>
        </w:rPr>
      </w:pPr>
      <w:r w:rsidRPr="00E32CB8">
        <w:rPr>
          <w:lang w:val="en-GB"/>
        </w:rPr>
        <w:t xml:space="preserve">If sleep disorders are an issue for your workforce, consider offering </w:t>
      </w:r>
      <w:r w:rsidR="00E32CB8" w:rsidRPr="00E32CB8">
        <w:rPr>
          <w:lang w:val="en-GB"/>
        </w:rPr>
        <w:t>counselling</w:t>
      </w:r>
      <w:r w:rsidRPr="00E32CB8">
        <w:rPr>
          <w:lang w:val="en-GB"/>
        </w:rPr>
        <w:t xml:space="preserve"> or referrals for treatment. </w:t>
      </w:r>
    </w:p>
    <w:p w:rsidR="005A55BC" w:rsidRPr="005A55BC" w:rsidRDefault="005E1236" w:rsidP="005A55BC">
      <w:pPr>
        <w:rPr>
          <w:lang w:val="en-GB"/>
        </w:rPr>
      </w:pPr>
      <w:r w:rsidRPr="005A55BC">
        <w:rPr>
          <w:lang w:val="en-GB"/>
        </w:rPr>
        <w:t>These general changes in the workplace can also effectively address fatig</w:t>
      </w:r>
      <w:r w:rsidRPr="005A55BC">
        <w:rPr>
          <w:lang w:val="en-GB"/>
        </w:rPr>
        <w:t>ue and its accompanying risks:</w:t>
      </w:r>
    </w:p>
    <w:p w:rsidR="005A55BC" w:rsidRPr="00E32CB8" w:rsidRDefault="005E1236" w:rsidP="00AF547D">
      <w:pPr>
        <w:pStyle w:val="ListParagraph"/>
        <w:numPr>
          <w:ilvl w:val="0"/>
          <w:numId w:val="16"/>
        </w:numPr>
        <w:contextualSpacing w:val="0"/>
        <w:rPr>
          <w:lang w:val="en-GB"/>
        </w:rPr>
      </w:pPr>
      <w:r w:rsidRPr="00E32CB8">
        <w:rPr>
          <w:lang w:val="en-GB"/>
        </w:rPr>
        <w:t>Install proper lighting, designate quiet break areas and offer healthy food options in break rooms.</w:t>
      </w:r>
    </w:p>
    <w:p w:rsidR="005A55BC" w:rsidRPr="00E32CB8" w:rsidRDefault="005E1236" w:rsidP="00AF547D">
      <w:pPr>
        <w:pStyle w:val="ListParagraph"/>
        <w:numPr>
          <w:ilvl w:val="0"/>
          <w:numId w:val="16"/>
        </w:numPr>
        <w:contextualSpacing w:val="0"/>
        <w:rPr>
          <w:lang w:val="en-GB"/>
        </w:rPr>
      </w:pPr>
      <w:r w:rsidRPr="00E32CB8">
        <w:rPr>
          <w:lang w:val="en-GB"/>
        </w:rPr>
        <w:t xml:space="preserve">Consider adjusting policies to allow for more frequent and restful breaks. </w:t>
      </w:r>
    </w:p>
    <w:p w:rsidR="005A55BC" w:rsidRPr="00E32CB8" w:rsidRDefault="005E1236" w:rsidP="00AF547D">
      <w:pPr>
        <w:pStyle w:val="ListParagraph"/>
        <w:numPr>
          <w:ilvl w:val="0"/>
          <w:numId w:val="16"/>
        </w:numPr>
        <w:contextualSpacing w:val="0"/>
        <w:rPr>
          <w:lang w:val="en-GB"/>
        </w:rPr>
      </w:pPr>
      <w:r w:rsidRPr="00E32CB8">
        <w:rPr>
          <w:lang w:val="en-GB"/>
        </w:rPr>
        <w:t>Use machinery and equipment that eliminates or re</w:t>
      </w:r>
      <w:r w:rsidRPr="00E32CB8">
        <w:rPr>
          <w:lang w:val="en-GB"/>
        </w:rPr>
        <w:t>duces any excessive physical demands of your employees. This can include ergonomic furniture and anti-fatigue matting.</w:t>
      </w:r>
    </w:p>
    <w:p w:rsidR="005A55BC" w:rsidRPr="00E32CB8" w:rsidRDefault="005E1236" w:rsidP="00AF547D">
      <w:pPr>
        <w:pStyle w:val="ListParagraph"/>
        <w:numPr>
          <w:ilvl w:val="0"/>
          <w:numId w:val="16"/>
        </w:numPr>
        <w:contextualSpacing w:val="0"/>
        <w:rPr>
          <w:lang w:val="en-GB"/>
        </w:rPr>
      </w:pPr>
      <w:r w:rsidRPr="00E32CB8">
        <w:rPr>
          <w:lang w:val="en-GB"/>
        </w:rPr>
        <w:t>Ask employees what time(s) of the day they are most tired, and think of ways to address those times (</w:t>
      </w:r>
      <w:r w:rsidR="008F25BD">
        <w:rPr>
          <w:lang w:val="en-GB"/>
        </w:rPr>
        <w:t>eg</w:t>
      </w:r>
      <w:r w:rsidRPr="00E32CB8">
        <w:rPr>
          <w:lang w:val="en-GB"/>
        </w:rPr>
        <w:t xml:space="preserve"> offering a short extra break</w:t>
      </w:r>
      <w:r w:rsidR="00AC6C7E">
        <w:rPr>
          <w:lang w:val="en-GB"/>
        </w:rPr>
        <w:t xml:space="preserve"> or</w:t>
      </w:r>
      <w:r w:rsidRPr="00E32CB8">
        <w:rPr>
          <w:lang w:val="en-GB"/>
        </w:rPr>
        <w:t xml:space="preserve"> p</w:t>
      </w:r>
      <w:r w:rsidRPr="00E32CB8">
        <w:rPr>
          <w:lang w:val="en-GB"/>
        </w:rPr>
        <w:t xml:space="preserve">roviding a healthy snack option). This is especially important for employees who work in </w:t>
      </w:r>
      <w:r w:rsidR="00AC6C7E">
        <w:rPr>
          <w:lang w:val="en-GB"/>
        </w:rPr>
        <w:t>high-risk jobs, where fatigue is a top hazard</w:t>
      </w:r>
      <w:r w:rsidRPr="00E32CB8">
        <w:rPr>
          <w:lang w:val="en-GB"/>
        </w:rPr>
        <w:t xml:space="preserve">. </w:t>
      </w:r>
    </w:p>
    <w:p w:rsidR="005A55BC" w:rsidRPr="005A55BC" w:rsidRDefault="005E1236" w:rsidP="005A55BC">
      <w:pPr>
        <w:rPr>
          <w:lang w:val="en-GB"/>
        </w:rPr>
      </w:pPr>
      <w:r w:rsidRPr="005A55BC">
        <w:rPr>
          <w:lang w:val="en-GB"/>
        </w:rPr>
        <w:t>Take a look at your individual job descriptions and workloads as well to see if there may be a reason why a certain per</w:t>
      </w:r>
      <w:r w:rsidRPr="005A55BC">
        <w:rPr>
          <w:lang w:val="en-GB"/>
        </w:rPr>
        <w:t>son or department may be struggling with fatigue. If you see that a job description is unbalanced or has had responsibilities added to it over the years, consider the following:</w:t>
      </w:r>
    </w:p>
    <w:p w:rsidR="005A55BC" w:rsidRPr="00E32CB8" w:rsidRDefault="005E1236" w:rsidP="00AF547D">
      <w:pPr>
        <w:pStyle w:val="ListParagraph"/>
        <w:numPr>
          <w:ilvl w:val="0"/>
          <w:numId w:val="17"/>
        </w:numPr>
        <w:contextualSpacing w:val="0"/>
        <w:rPr>
          <w:lang w:val="en-GB"/>
        </w:rPr>
      </w:pPr>
      <w:r w:rsidRPr="00E32CB8">
        <w:rPr>
          <w:lang w:val="en-GB"/>
        </w:rPr>
        <w:t xml:space="preserve">Redesign the job to include a variety of mental and physical tasks instead of </w:t>
      </w:r>
      <w:r w:rsidRPr="00E32CB8">
        <w:rPr>
          <w:lang w:val="en-GB"/>
        </w:rPr>
        <w:t xml:space="preserve">all physical or all mental. </w:t>
      </w:r>
    </w:p>
    <w:p w:rsidR="005A55BC" w:rsidRPr="00E32CB8" w:rsidRDefault="005E1236" w:rsidP="00AF547D">
      <w:pPr>
        <w:pStyle w:val="ListParagraph"/>
        <w:numPr>
          <w:ilvl w:val="0"/>
          <w:numId w:val="17"/>
        </w:numPr>
        <w:contextualSpacing w:val="0"/>
        <w:rPr>
          <w:lang w:val="en-GB"/>
        </w:rPr>
      </w:pPr>
      <w:r w:rsidRPr="00E32CB8">
        <w:rPr>
          <w:lang w:val="en-GB"/>
        </w:rPr>
        <w:lastRenderedPageBreak/>
        <w:t xml:space="preserve">Eliminate any excessive demands from a job either by deeming them unnecessary or sharing those responsibilities with another employee. </w:t>
      </w:r>
    </w:p>
    <w:p w:rsidR="002C0E3F" w:rsidRDefault="005E1236" w:rsidP="00AF547D">
      <w:pPr>
        <w:pStyle w:val="ListParagraph"/>
        <w:numPr>
          <w:ilvl w:val="0"/>
          <w:numId w:val="17"/>
        </w:numPr>
        <w:contextualSpacing w:val="0"/>
        <w:rPr>
          <w:lang w:val="en-GB"/>
        </w:rPr>
      </w:pPr>
      <w:r w:rsidRPr="00E32CB8">
        <w:rPr>
          <w:lang w:val="en-GB"/>
        </w:rPr>
        <w:t xml:space="preserve">Introduce </w:t>
      </w:r>
      <w:r w:rsidR="009949D4">
        <w:rPr>
          <w:lang w:val="en-GB"/>
        </w:rPr>
        <w:t>shift rotation</w:t>
      </w:r>
      <w:r w:rsidRPr="00E32CB8">
        <w:rPr>
          <w:lang w:val="en-GB"/>
        </w:rPr>
        <w:t xml:space="preserve"> in an effort to limit both mental and physical boredom and fatigue</w:t>
      </w:r>
      <w:r w:rsidRPr="00E32CB8">
        <w:rPr>
          <w:lang w:val="en-GB"/>
        </w:rPr>
        <w:t>.</w:t>
      </w:r>
    </w:p>
    <w:p w:rsidR="00E32CB8" w:rsidRPr="00E32CB8" w:rsidRDefault="005E1236" w:rsidP="00E32CB8">
      <w:pPr>
        <w:rPr>
          <w:lang w:val="en-GB"/>
        </w:rPr>
      </w:pPr>
      <w:r>
        <w:rPr>
          <w:lang w:val="en-GB"/>
        </w:rPr>
        <w:t xml:space="preserve">For further HSE guidance on addressing fatigue in the workplace, click </w:t>
      </w:r>
      <w:hyperlink r:id="rId31" w:history="1">
        <w:r w:rsidRPr="00E32CB8">
          <w:rPr>
            <w:rStyle w:val="Hyperlink"/>
            <w:lang w:val="en-GB"/>
          </w:rPr>
          <w:t>here.</w:t>
        </w:r>
      </w:hyperlink>
    </w:p>
    <w:p w:rsidR="0080272E" w:rsidRPr="0080272E" w:rsidRDefault="005E1236" w:rsidP="0080272E">
      <w:pPr>
        <w:pStyle w:val="Heading2"/>
        <w:spacing w:after="120"/>
        <w:rPr>
          <w:lang w:val="en-GB"/>
        </w:rPr>
      </w:pPr>
      <w:bookmarkStart w:id="16" w:name="_Toc37748393"/>
      <w:r w:rsidRPr="0080272E">
        <w:rPr>
          <w:lang w:val="en-GB"/>
        </w:rPr>
        <w:t>Don’t Underestimate Management Training</w:t>
      </w:r>
      <w:bookmarkEnd w:id="16"/>
    </w:p>
    <w:p w:rsidR="00ED5B25" w:rsidRDefault="005E1236" w:rsidP="0080272E">
      <w:pPr>
        <w:rPr>
          <w:lang w:val="en-GB"/>
        </w:rPr>
      </w:pPr>
      <w:r w:rsidRPr="0080272E">
        <w:rPr>
          <w:lang w:val="en-GB"/>
        </w:rPr>
        <w:t>Despite the recent moves in society toward destigmati</w:t>
      </w:r>
      <w:r w:rsidR="006C261A">
        <w:rPr>
          <w:lang w:val="en-GB"/>
        </w:rPr>
        <w:t>s</w:t>
      </w:r>
      <w:r w:rsidRPr="0080272E">
        <w:rPr>
          <w:lang w:val="en-GB"/>
        </w:rPr>
        <w:t>ing mental h</w:t>
      </w:r>
      <w:r w:rsidRPr="0080272E">
        <w:rPr>
          <w:lang w:val="en-GB"/>
        </w:rPr>
        <w:t>ealth, issues still persist. To ensure that no stigma surrounding mental health exists at your organi</w:t>
      </w:r>
      <w:r w:rsidR="006C261A">
        <w:rPr>
          <w:lang w:val="en-GB"/>
        </w:rPr>
        <w:t>s</w:t>
      </w:r>
      <w:r w:rsidRPr="0080272E">
        <w:rPr>
          <w:lang w:val="en-GB"/>
        </w:rPr>
        <w:t>ation, it’s important that you properly train management in recogni</w:t>
      </w:r>
      <w:r w:rsidR="006C261A">
        <w:rPr>
          <w:lang w:val="en-GB"/>
        </w:rPr>
        <w:t>s</w:t>
      </w:r>
      <w:r w:rsidRPr="0080272E">
        <w:rPr>
          <w:lang w:val="en-GB"/>
        </w:rPr>
        <w:t>ing the signs of mental illness, excessive workplace stress, workplace bullying and fa</w:t>
      </w:r>
      <w:r w:rsidRPr="0080272E">
        <w:rPr>
          <w:lang w:val="en-GB"/>
        </w:rPr>
        <w:t xml:space="preserve">tigue. </w:t>
      </w:r>
    </w:p>
    <w:p w:rsidR="00177AFF" w:rsidRDefault="005E1236" w:rsidP="0080272E">
      <w:pPr>
        <w:rPr>
          <w:rStyle w:val="Hyperlink"/>
          <w:lang w:val="en-GB"/>
        </w:rPr>
      </w:pPr>
      <w:r>
        <w:rPr>
          <w:lang w:val="en-GB"/>
        </w:rPr>
        <w:t>M</w:t>
      </w:r>
      <w:r w:rsidR="0080272E" w:rsidRPr="0080272E">
        <w:rPr>
          <w:lang w:val="en-GB"/>
        </w:rPr>
        <w:t xml:space="preserve">anagers should </w:t>
      </w:r>
      <w:r>
        <w:rPr>
          <w:lang w:val="en-GB"/>
        </w:rPr>
        <w:t xml:space="preserve">also </w:t>
      </w:r>
      <w:r w:rsidR="0080272E" w:rsidRPr="0080272E">
        <w:rPr>
          <w:lang w:val="en-GB"/>
        </w:rPr>
        <w:t xml:space="preserve">be trained to handle potentially difficult conversations with employees surrounding their mental health. Ultimately, they should be prepared to speak openly about mental well-being rather than avoiding the topic. </w:t>
      </w:r>
      <w:r w:rsidR="00580B97">
        <w:rPr>
          <w:lang w:val="en-GB"/>
        </w:rPr>
        <w:t xml:space="preserve">To view specific workplace mental health training programmes from Acas, click </w:t>
      </w:r>
      <w:hyperlink r:id="rId32" w:history="1">
        <w:r w:rsidR="00580B97" w:rsidRPr="00580B97">
          <w:rPr>
            <w:rStyle w:val="Hyperlink"/>
            <w:lang w:val="en-GB"/>
          </w:rPr>
          <w:t>here.</w:t>
        </w:r>
      </w:hyperlink>
    </w:p>
    <w:p w:rsidR="005D2768" w:rsidRDefault="005D2768" w:rsidP="0080272E">
      <w:pPr>
        <w:rPr>
          <w:lang w:val="en-GB"/>
        </w:rPr>
      </w:pPr>
    </w:p>
    <w:p w:rsidR="005D2768" w:rsidRDefault="005D2768" w:rsidP="0080272E">
      <w:pPr>
        <w:rPr>
          <w:lang w:val="en-GB"/>
        </w:rPr>
        <w:sectPr w:rsidR="005D2768" w:rsidSect="009A282B">
          <w:pgSz w:w="11906" w:h="16838" w:code="9"/>
          <w:pgMar w:top="1440" w:right="1440" w:bottom="1440" w:left="1440" w:header="720" w:footer="720" w:gutter="0"/>
          <w:cols w:space="720"/>
          <w:docGrid w:linePitch="360"/>
        </w:sectPr>
      </w:pPr>
    </w:p>
    <w:p w:rsidR="005D2768" w:rsidRDefault="005E1236" w:rsidP="00B168A6">
      <w:pPr>
        <w:pStyle w:val="Heading1"/>
        <w:spacing w:after="120"/>
        <w:rPr>
          <w:lang w:val="en-GB"/>
        </w:rPr>
      </w:pPr>
      <w:bookmarkStart w:id="17" w:name="_Toc37748394"/>
      <w:r>
        <w:rPr>
          <w:lang w:val="en-GB"/>
        </w:rPr>
        <w:lastRenderedPageBreak/>
        <w:t>Conclusion</w:t>
      </w:r>
      <w:bookmarkEnd w:id="17"/>
    </w:p>
    <w:p w:rsidR="00712627" w:rsidRPr="00712627" w:rsidRDefault="005E1236" w:rsidP="00712627">
      <w:pPr>
        <w:rPr>
          <w:lang w:val="en-GB"/>
        </w:rPr>
      </w:pPr>
      <w:r w:rsidRPr="00712627">
        <w:rPr>
          <w:lang w:val="en-GB"/>
        </w:rPr>
        <w:t>In today’s times, it’s essential that em</w:t>
      </w:r>
      <w:r w:rsidRPr="00712627">
        <w:rPr>
          <w:lang w:val="en-GB"/>
        </w:rPr>
        <w:t>ployers prioriti</w:t>
      </w:r>
      <w:r>
        <w:rPr>
          <w:lang w:val="en-GB"/>
        </w:rPr>
        <w:t>s</w:t>
      </w:r>
      <w:r w:rsidRPr="00712627">
        <w:rPr>
          <w:lang w:val="en-GB"/>
        </w:rPr>
        <w:t xml:space="preserve">e their employees’ mental </w:t>
      </w:r>
      <w:r w:rsidR="00D02B1F">
        <w:rPr>
          <w:lang w:val="en-GB"/>
        </w:rPr>
        <w:t>well-being</w:t>
      </w:r>
      <w:r w:rsidR="00D02B1F" w:rsidRPr="00712627">
        <w:rPr>
          <w:lang w:val="en-GB"/>
        </w:rPr>
        <w:t xml:space="preserve"> </w:t>
      </w:r>
      <w:r w:rsidRPr="00712627">
        <w:rPr>
          <w:lang w:val="en-GB"/>
        </w:rPr>
        <w:t>by destigmati</w:t>
      </w:r>
      <w:r>
        <w:rPr>
          <w:lang w:val="en-GB"/>
        </w:rPr>
        <w:t>s</w:t>
      </w:r>
      <w:r w:rsidRPr="00712627">
        <w:rPr>
          <w:lang w:val="en-GB"/>
        </w:rPr>
        <w:t xml:space="preserve">ing mental health at the workplace, learning more about mental health and </w:t>
      </w:r>
      <w:r>
        <w:rPr>
          <w:lang w:val="en-GB"/>
        </w:rPr>
        <w:t>implementing initiatives</w:t>
      </w:r>
      <w:r w:rsidRPr="00712627">
        <w:rPr>
          <w:lang w:val="en-GB"/>
        </w:rPr>
        <w:t xml:space="preserve"> that are designed to support employee mental health. How a workplace is structured can ei</w:t>
      </w:r>
      <w:r w:rsidRPr="00712627">
        <w:rPr>
          <w:lang w:val="en-GB"/>
        </w:rPr>
        <w:t>ther help or exacerbate an employee’s mental health. By developing helpful program</w:t>
      </w:r>
      <w:r>
        <w:rPr>
          <w:lang w:val="en-GB"/>
        </w:rPr>
        <w:t>me</w:t>
      </w:r>
      <w:r w:rsidRPr="00712627">
        <w:rPr>
          <w:lang w:val="en-GB"/>
        </w:rPr>
        <w:t>s and communicating with your employees, your business should be able to minimi</w:t>
      </w:r>
      <w:r>
        <w:rPr>
          <w:lang w:val="en-GB"/>
        </w:rPr>
        <w:t>s</w:t>
      </w:r>
      <w:r w:rsidRPr="00712627">
        <w:rPr>
          <w:lang w:val="en-GB"/>
        </w:rPr>
        <w:t xml:space="preserve">e the impact of poor mental health, which will result in happier, healthier employees. </w:t>
      </w:r>
    </w:p>
    <w:p w:rsidR="00AA469D" w:rsidRDefault="005E1236" w:rsidP="00712627">
      <w:pPr>
        <w:rPr>
          <w:lang w:val="en-GB"/>
        </w:rPr>
      </w:pPr>
      <w:r w:rsidRPr="00712627">
        <w:rPr>
          <w:lang w:val="en-GB"/>
        </w:rPr>
        <w:t xml:space="preserve">For </w:t>
      </w:r>
      <w:r w:rsidRPr="00712627">
        <w:rPr>
          <w:lang w:val="en-GB"/>
        </w:rPr>
        <w:t xml:space="preserve">more information about promoting employee mental health, </w:t>
      </w:r>
      <w:r>
        <w:rPr>
          <w:lang w:val="en-GB"/>
        </w:rPr>
        <w:t>contact us today.</w:t>
      </w:r>
    </w:p>
    <w:p w:rsidR="00B168A6" w:rsidRDefault="00B168A6" w:rsidP="00712627">
      <w:pPr>
        <w:rPr>
          <w:lang w:val="en-GB"/>
        </w:rPr>
      </w:pPr>
    </w:p>
    <w:p w:rsidR="00B168A6" w:rsidRDefault="00B168A6" w:rsidP="00712627">
      <w:pPr>
        <w:rPr>
          <w:lang w:val="en-GB"/>
        </w:rPr>
        <w:sectPr w:rsidR="00B168A6" w:rsidSect="009A282B">
          <w:pgSz w:w="11906" w:h="16838" w:code="9"/>
          <w:pgMar w:top="1440" w:right="1440" w:bottom="1440" w:left="1440" w:header="720" w:footer="720" w:gutter="0"/>
          <w:cols w:space="720"/>
          <w:docGrid w:linePitch="360"/>
        </w:sectPr>
      </w:pPr>
    </w:p>
    <w:p w:rsidR="00B168A6" w:rsidRPr="00B168A6" w:rsidRDefault="005E1236" w:rsidP="00B168A6">
      <w:pPr>
        <w:pStyle w:val="Heading1"/>
        <w:spacing w:after="120"/>
        <w:rPr>
          <w:lang w:val="en-GB"/>
        </w:rPr>
      </w:pPr>
      <w:bookmarkStart w:id="18" w:name="_Toc37748395"/>
      <w:r w:rsidRPr="00B168A6">
        <w:rPr>
          <w:lang w:val="en-GB"/>
        </w:rPr>
        <w:lastRenderedPageBreak/>
        <w:t>Appendix</w:t>
      </w:r>
      <w:bookmarkEnd w:id="18"/>
    </w:p>
    <w:p w:rsidR="00B168A6" w:rsidRPr="00B168A6" w:rsidRDefault="005E1236" w:rsidP="00DA682E">
      <w:pPr>
        <w:spacing w:after="240"/>
        <w:rPr>
          <w:lang w:val="en-GB"/>
        </w:rPr>
      </w:pPr>
      <w:r w:rsidRPr="00B168A6">
        <w:rPr>
          <w:lang w:val="en-GB"/>
        </w:rPr>
        <w:t xml:space="preserve">This appendix features a variety of resources designed to help you evaluate and promote mental health </w:t>
      </w:r>
      <w:r w:rsidR="000A33FF">
        <w:rPr>
          <w:lang w:val="en-GB"/>
        </w:rPr>
        <w:t>within</w:t>
      </w:r>
      <w:r w:rsidRPr="00B168A6">
        <w:rPr>
          <w:lang w:val="en-GB"/>
        </w:rPr>
        <w:t xml:space="preserve"> your organi</w:t>
      </w:r>
      <w:r w:rsidR="000A33FF">
        <w:rPr>
          <w:lang w:val="en-GB"/>
        </w:rPr>
        <w:t>s</w:t>
      </w:r>
      <w:r w:rsidRPr="00B168A6">
        <w:rPr>
          <w:lang w:val="en-GB"/>
        </w:rPr>
        <w:t>ation.</w:t>
      </w:r>
    </w:p>
    <w:p w:rsidR="00B168A6" w:rsidRPr="00B168A6" w:rsidRDefault="005E1236" w:rsidP="00B168A6">
      <w:pPr>
        <w:rPr>
          <w:b/>
          <w:lang w:val="en-GB"/>
        </w:rPr>
      </w:pPr>
      <w:r w:rsidRPr="00B168A6">
        <w:rPr>
          <w:b/>
          <w:lang w:val="en-GB"/>
        </w:rPr>
        <w:t>Employer Resources</w:t>
      </w:r>
    </w:p>
    <w:p w:rsidR="00B168A6" w:rsidRPr="00B168A6" w:rsidRDefault="005E1236" w:rsidP="00B168A6">
      <w:pPr>
        <w:rPr>
          <w:i/>
          <w:lang w:val="en-GB"/>
        </w:rPr>
      </w:pPr>
      <w:r w:rsidRPr="00B168A6">
        <w:rPr>
          <w:i/>
          <w:lang w:val="en-GB"/>
        </w:rPr>
        <w:t>Infographic</w:t>
      </w:r>
      <w:r>
        <w:rPr>
          <w:i/>
          <w:lang w:val="en-GB"/>
        </w:rPr>
        <w:t xml:space="preserve"> and Calculator</w:t>
      </w:r>
    </w:p>
    <w:p w:rsidR="00B168A6" w:rsidRPr="00B168A6" w:rsidRDefault="005E1236" w:rsidP="00B168A6">
      <w:pPr>
        <w:rPr>
          <w:lang w:val="en-GB"/>
        </w:rPr>
      </w:pPr>
      <w:r w:rsidRPr="00B168A6">
        <w:rPr>
          <w:lang w:val="en-GB"/>
        </w:rPr>
        <w:t>Use the infographic</w:t>
      </w:r>
      <w:r>
        <w:rPr>
          <w:lang w:val="en-GB"/>
        </w:rPr>
        <w:t xml:space="preserve"> and calculator</w:t>
      </w:r>
      <w:r w:rsidRPr="00B168A6">
        <w:rPr>
          <w:lang w:val="en-GB"/>
        </w:rPr>
        <w:t xml:space="preserve"> in this section to learn more about mental </w:t>
      </w:r>
      <w:r>
        <w:rPr>
          <w:lang w:val="en-GB"/>
        </w:rPr>
        <w:t>health and evaluate how your organisation caters to a variety of workplace well-being topics.</w:t>
      </w:r>
      <w:r w:rsidRPr="00B168A6">
        <w:rPr>
          <w:lang w:val="en-GB"/>
        </w:rPr>
        <w:t xml:space="preserve"> </w:t>
      </w:r>
    </w:p>
    <w:p w:rsidR="00B168A6" w:rsidRPr="00B168A6" w:rsidRDefault="005E1236" w:rsidP="00B168A6">
      <w:pPr>
        <w:rPr>
          <w:i/>
          <w:lang w:val="en-GB"/>
        </w:rPr>
      </w:pPr>
      <w:r w:rsidRPr="00B168A6">
        <w:rPr>
          <w:i/>
          <w:lang w:val="en-GB"/>
        </w:rPr>
        <w:t>Sample Policies</w:t>
      </w:r>
    </w:p>
    <w:p w:rsidR="00B168A6" w:rsidRDefault="005E1236" w:rsidP="00B168A6">
      <w:pPr>
        <w:rPr>
          <w:lang w:val="en-GB"/>
        </w:rPr>
      </w:pPr>
      <w:r w:rsidRPr="00B168A6">
        <w:rPr>
          <w:lang w:val="en-GB"/>
        </w:rPr>
        <w:t>This section of the appendix includes a handful of</w:t>
      </w:r>
      <w:r>
        <w:rPr>
          <w:lang w:val="en-GB"/>
        </w:rPr>
        <w:t xml:space="preserve"> sample policies to help your organisation foster a</w:t>
      </w:r>
      <w:r>
        <w:rPr>
          <w:lang w:val="en-GB"/>
        </w:rPr>
        <w:t xml:space="preserve"> healthy work environment.</w:t>
      </w:r>
      <w:r w:rsidR="003208BC">
        <w:rPr>
          <w:lang w:val="en-GB"/>
        </w:rPr>
        <w:t xml:space="preserve"> Keep in mind that this toolkit only provides single-page previews of the included sample policies. For full-length, customisable sample policies, contact us today.</w:t>
      </w:r>
    </w:p>
    <w:p w:rsidR="00B168A6" w:rsidRPr="00B168A6" w:rsidRDefault="005E1236" w:rsidP="00B168A6">
      <w:pPr>
        <w:rPr>
          <w:i/>
          <w:lang w:val="en-GB"/>
        </w:rPr>
      </w:pPr>
      <w:r>
        <w:rPr>
          <w:i/>
          <w:lang w:val="en-GB"/>
        </w:rPr>
        <w:t>Articles</w:t>
      </w:r>
    </w:p>
    <w:p w:rsidR="00B168A6" w:rsidRPr="00B168A6" w:rsidRDefault="005E1236" w:rsidP="00DA682E">
      <w:pPr>
        <w:spacing w:after="480"/>
        <w:rPr>
          <w:lang w:val="en-GB"/>
        </w:rPr>
      </w:pPr>
      <w:r>
        <w:rPr>
          <w:lang w:val="en-GB"/>
        </w:rPr>
        <w:t>Use the employer-facing articles to learn more about the</w:t>
      </w:r>
      <w:r>
        <w:rPr>
          <w:lang w:val="en-GB"/>
        </w:rPr>
        <w:t xml:space="preserve"> value of promoting workplace well-being and how to implement various initiatives related to employees’ mental health.</w:t>
      </w:r>
    </w:p>
    <w:p w:rsidR="00B168A6" w:rsidRPr="00B168A6" w:rsidRDefault="005E1236" w:rsidP="00B168A6">
      <w:pPr>
        <w:rPr>
          <w:b/>
          <w:lang w:val="en-GB"/>
        </w:rPr>
      </w:pPr>
      <w:r w:rsidRPr="00B168A6">
        <w:rPr>
          <w:b/>
          <w:lang w:val="en-GB"/>
        </w:rPr>
        <w:t>Employee Resources</w:t>
      </w:r>
    </w:p>
    <w:p w:rsidR="00B168A6" w:rsidRPr="00A377B3" w:rsidRDefault="005E1236" w:rsidP="00B168A6">
      <w:pPr>
        <w:rPr>
          <w:i/>
          <w:lang w:val="en-GB"/>
        </w:rPr>
      </w:pPr>
      <w:r w:rsidRPr="00A377B3">
        <w:rPr>
          <w:i/>
          <w:lang w:val="en-GB"/>
        </w:rPr>
        <w:t>Infographics</w:t>
      </w:r>
    </w:p>
    <w:p w:rsidR="00B168A6" w:rsidRPr="00B168A6" w:rsidRDefault="005E1236" w:rsidP="00B168A6">
      <w:pPr>
        <w:rPr>
          <w:lang w:val="en-GB"/>
        </w:rPr>
      </w:pPr>
      <w:r w:rsidRPr="00B168A6">
        <w:rPr>
          <w:lang w:val="en-GB"/>
        </w:rPr>
        <w:t>Use the infographics in this section to demonstrate to employees how they can improve their mental health</w:t>
      </w:r>
      <w:r w:rsidRPr="00B168A6">
        <w:rPr>
          <w:lang w:val="en-GB"/>
        </w:rPr>
        <w:t>.</w:t>
      </w:r>
    </w:p>
    <w:p w:rsidR="00B168A6" w:rsidRPr="00A377B3" w:rsidRDefault="005E1236" w:rsidP="00B168A6">
      <w:pPr>
        <w:rPr>
          <w:i/>
          <w:lang w:val="en-GB"/>
        </w:rPr>
      </w:pPr>
      <w:r w:rsidRPr="00A377B3">
        <w:rPr>
          <w:i/>
          <w:lang w:val="en-GB"/>
        </w:rPr>
        <w:t>Articles</w:t>
      </w:r>
    </w:p>
    <w:p w:rsidR="00B168A6" w:rsidRDefault="005E1236" w:rsidP="00B168A6">
      <w:pPr>
        <w:rPr>
          <w:lang w:val="en-GB"/>
        </w:rPr>
      </w:pPr>
      <w:r w:rsidRPr="00B168A6">
        <w:rPr>
          <w:lang w:val="en-GB"/>
        </w:rPr>
        <w:t>Use the articles in this section to educate employees about</w:t>
      </w:r>
      <w:r w:rsidR="00A377B3">
        <w:rPr>
          <w:lang w:val="en-GB"/>
        </w:rPr>
        <w:t xml:space="preserve"> various mental health topics.</w:t>
      </w:r>
    </w:p>
    <w:p w:rsidR="00160D2A" w:rsidRDefault="00160D2A" w:rsidP="00B168A6">
      <w:pPr>
        <w:rPr>
          <w:lang w:val="en-GB"/>
        </w:rPr>
        <w:sectPr w:rsidR="00160D2A" w:rsidSect="009A282B">
          <w:pgSz w:w="11906" w:h="16838" w:code="9"/>
          <w:pgMar w:top="1440" w:right="1440" w:bottom="1440" w:left="1440" w:header="720" w:footer="720" w:gutter="0"/>
          <w:cols w:space="720"/>
          <w:docGrid w:linePitch="360"/>
        </w:sectPr>
      </w:pPr>
    </w:p>
    <w:p w:rsidR="00160D2A" w:rsidRDefault="005E1236" w:rsidP="00B168A6">
      <w:pPr>
        <w:rPr>
          <w:lang w:val="en-GB"/>
        </w:rPr>
      </w:pPr>
      <w:r>
        <w:rPr>
          <w:noProof/>
        </w:rPr>
        <w:lastRenderedPageBreak/>
        <w:drawing>
          <wp:anchor distT="0" distB="0" distL="114300" distR="114300" simplePos="0" relativeHeight="251665408" behindDoc="1" locked="0" layoutInCell="1" allowOverlap="1">
            <wp:simplePos x="0" y="0"/>
            <wp:positionH relativeFrom="page">
              <wp:align>right</wp:align>
            </wp:positionH>
            <wp:positionV relativeFrom="page">
              <wp:align>top</wp:align>
            </wp:positionV>
            <wp:extent cx="7550785" cy="106775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75172" name="investing in mental health-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50785" cy="10677525"/>
                    </a:xfrm>
                    <a:prstGeom prst="rect">
                      <a:avLst/>
                    </a:prstGeom>
                  </pic:spPr>
                </pic:pic>
              </a:graphicData>
            </a:graphic>
            <wp14:sizeRelH relativeFrom="page">
              <wp14:pctWidth>0</wp14:pctWidth>
            </wp14:sizeRelH>
            <wp14:sizeRelV relativeFrom="page">
              <wp14:pctHeight>0</wp14:pctHeight>
            </wp14:sizeRelV>
          </wp:anchor>
        </w:drawing>
      </w:r>
    </w:p>
    <w:p w:rsidR="00160D2A" w:rsidRDefault="00160D2A" w:rsidP="00B168A6">
      <w:pPr>
        <w:rPr>
          <w:lang w:val="en-GB"/>
        </w:rPr>
      </w:pPr>
    </w:p>
    <w:p w:rsidR="00160D2A" w:rsidRDefault="00160D2A" w:rsidP="00B168A6">
      <w:pPr>
        <w:rPr>
          <w:lang w:val="en-GB"/>
        </w:rPr>
      </w:pPr>
    </w:p>
    <w:p w:rsidR="00160D2A" w:rsidRDefault="00160D2A" w:rsidP="00B168A6">
      <w:pPr>
        <w:rPr>
          <w:lang w:val="en-GB"/>
        </w:rPr>
      </w:pPr>
    </w:p>
    <w:p w:rsidR="00160D2A" w:rsidRDefault="005E1236" w:rsidP="00B168A6">
      <w:pPr>
        <w:rPr>
          <w:lang w:val="en-GB"/>
        </w:rPr>
      </w:pPr>
      <w:r>
        <w:rPr>
          <w:noProof/>
        </w:rPr>
        <mc:AlternateContent>
          <mc:Choice Requires="wps">
            <w:drawing>
              <wp:anchor distT="45720" distB="45720" distL="114300" distR="114300" simplePos="0" relativeHeight="251666432" behindDoc="0" locked="0" layoutInCell="1" allowOverlap="1">
                <wp:simplePos x="0" y="0"/>
                <wp:positionH relativeFrom="margin">
                  <wp:posOffset>15240</wp:posOffset>
                </wp:positionH>
                <wp:positionV relativeFrom="page">
                  <wp:posOffset>8869045</wp:posOffset>
                </wp:positionV>
                <wp:extent cx="4067175" cy="1047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047750"/>
                        </a:xfrm>
                        <a:prstGeom prst="rect">
                          <a:avLst/>
                        </a:prstGeom>
                        <a:noFill/>
                        <a:ln w="9525">
                          <a:noFill/>
                          <a:miter lim="800000"/>
                          <a:headEnd/>
                          <a:tailEnd/>
                        </a:ln>
                      </wps:spPr>
                      <wps:txbx>
                        <w:txbxContent>
                          <w:p w:rsidR="004A3BBD" w:rsidRPr="00160D2A" w:rsidRDefault="005E1236" w:rsidP="00160D2A">
                            <w:pPr>
                              <w:rPr>
                                <w:rFonts w:asciiTheme="majorHAnsi" w:hAnsiTheme="majorHAnsi"/>
                                <w:lang w:val="en-GB"/>
                              </w:rPr>
                            </w:pPr>
                            <w:r w:rsidRPr="00160D2A">
                              <w:rPr>
                                <w:rFonts w:asciiTheme="majorHAnsi" w:hAnsiTheme="majorHAnsi"/>
                                <w:lang w:val="en-GB"/>
                              </w:rPr>
                              <w:t>Put simply, your organisation can’t afford to ignore employees’ mental health. Contact us today for more guidance and insurance soluti</w:t>
                            </w:r>
                            <w:r w:rsidRPr="00160D2A">
                              <w:rPr>
                                <w:rFonts w:asciiTheme="majorHAnsi" w:hAnsiTheme="majorHAnsi"/>
                                <w:lang w:val="en-GB"/>
                              </w:rPr>
                              <w:t>ons.</w:t>
                            </w:r>
                          </w:p>
                          <w:p w:rsidR="004A3BBD" w:rsidRPr="00160D2A" w:rsidRDefault="005E1236" w:rsidP="00160D2A">
                            <w:pPr>
                              <w:rPr>
                                <w:rFonts w:asciiTheme="majorHAnsi" w:hAnsiTheme="majorHAnsi" w:cstheme="majorHAnsi"/>
                                <w:sz w:val="18"/>
                                <w:lang w:val="en-GB"/>
                              </w:rPr>
                            </w:pPr>
                            <w:r w:rsidRPr="00160D2A">
                              <w:rPr>
                                <w:rFonts w:asciiTheme="majorHAnsi" w:hAnsiTheme="majorHAnsi" w:cstheme="majorHAnsi"/>
                                <w:sz w:val="18"/>
                                <w:lang w:val="en-GB"/>
                              </w:rPr>
                              <w:t>© 2019 Zywave, Inc. All rights reserved.</w:t>
                            </w:r>
                          </w:p>
                          <w:p w:rsidR="004A3BBD" w:rsidRPr="00CC296B" w:rsidRDefault="004A3BBD" w:rsidP="00160D2A">
                            <w:pPr>
                              <w:rPr>
                                <w:rFonts w:asciiTheme="majorHAnsi" w:hAnsiTheme="majorHAnsi"/>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width:320.25pt;height:82.5pt;margin-top:698.35pt;margin-left:1.2pt;mso-height-percent:0;mso-height-relative:margin;mso-position-horizontal-relative:margin;mso-position-vertical-relative:page;mso-width-percent:0;mso-width-relative:margin;mso-wrap-distance-bottom:3.6pt;mso-wrap-distance-left:9pt;mso-wrap-distance-right:9pt;mso-wrap-distance-top:3.6pt;mso-wrap-style:square;position:absolute;visibility:visible;v-text-anchor:top;z-index:251667456" filled="f" stroked="f">
                <v:textbox>
                  <w:txbxContent>
                    <w:p w:rsidR="004A3BBD" w:rsidRPr="00160D2A" w:rsidP="00160D2A" w14:paraId="05C4E6DE" w14:textId="77777777">
                      <w:pPr>
                        <w:rPr>
                          <w:rFonts w:asciiTheme="majorHAnsi" w:hAnsiTheme="majorHAnsi"/>
                          <w:lang w:val="en-GB"/>
                        </w:rPr>
                      </w:pPr>
                      <w:r w:rsidRPr="00160D2A">
                        <w:rPr>
                          <w:rFonts w:asciiTheme="majorHAnsi" w:hAnsiTheme="majorHAnsi"/>
                          <w:lang w:val="en-GB"/>
                        </w:rPr>
                        <w:t>Put simply, your organisation can’t afford to ignore employees’ mental health. Contact us today for more guidance and insurance solutions.</w:t>
                      </w:r>
                    </w:p>
                    <w:p w:rsidR="004A3BBD" w:rsidRPr="00160D2A" w:rsidP="00160D2A" w14:paraId="6DD97929" w14:textId="77777777">
                      <w:pPr>
                        <w:rPr>
                          <w:rFonts w:asciiTheme="majorHAnsi" w:hAnsiTheme="majorHAnsi" w:cstheme="majorHAnsi"/>
                          <w:sz w:val="18"/>
                          <w:lang w:val="en-GB"/>
                        </w:rPr>
                      </w:pPr>
                      <w:r w:rsidRPr="00160D2A">
                        <w:rPr>
                          <w:rFonts w:asciiTheme="majorHAnsi" w:hAnsiTheme="majorHAnsi" w:cstheme="majorHAnsi"/>
                          <w:sz w:val="18"/>
                          <w:lang w:val="en-GB"/>
                        </w:rPr>
                        <w:t>© 2019 Zywave, Inc. All rights reserved.</w:t>
                      </w:r>
                    </w:p>
                    <w:p w:rsidR="004A3BBD" w:rsidRPr="00CC296B" w:rsidP="00160D2A" w14:paraId="4B0A01AB" w14:textId="77777777">
                      <w:pPr>
                        <w:rPr>
                          <w:rFonts w:asciiTheme="majorHAnsi" w:hAnsiTheme="majorHAnsi"/>
                        </w:rPr>
                      </w:pPr>
                    </w:p>
                  </w:txbxContent>
                </v:textbox>
                <w10:wrap type="square"/>
              </v:shape>
            </w:pict>
          </mc:Fallback>
        </mc:AlternateContent>
      </w:r>
    </w:p>
    <w:p w:rsidR="00C00288" w:rsidRDefault="00C00288" w:rsidP="00B168A6">
      <w:pPr>
        <w:rPr>
          <w:lang w:val="en-GB"/>
        </w:rPr>
        <w:sectPr w:rsidR="00C00288" w:rsidSect="009A282B">
          <w:headerReference w:type="default" r:id="rId34"/>
          <w:footerReference w:type="default" r:id="rId35"/>
          <w:pgSz w:w="11906" w:h="16838" w:code="9"/>
          <w:pgMar w:top="1440" w:right="1440" w:bottom="1440" w:left="1440" w:header="720" w:footer="720" w:gutter="0"/>
          <w:cols w:space="720"/>
          <w:docGrid w:linePitch="360"/>
        </w:sectPr>
      </w:pPr>
    </w:p>
    <w:p w:rsidR="00E064B3" w:rsidRDefault="00E064B3" w:rsidP="00B168A6">
      <w:pPr>
        <w:rPr>
          <w:lang w:val="en-GB"/>
        </w:rPr>
      </w:pPr>
    </w:p>
    <w:p w:rsidR="00E064B3" w:rsidRDefault="00E064B3" w:rsidP="00B168A6">
      <w:pPr>
        <w:rPr>
          <w:lang w:val="en-GB"/>
        </w:rPr>
      </w:pPr>
    </w:p>
    <w:p w:rsidR="00160D2A" w:rsidRDefault="00160D2A" w:rsidP="00B168A6">
      <w:pPr>
        <w:rPr>
          <w:lang w:val="en-GB"/>
        </w:rPr>
      </w:pPr>
    </w:p>
    <w:p w:rsidR="00EB056A" w:rsidRDefault="00EB056A" w:rsidP="00B168A6">
      <w:pPr>
        <w:rPr>
          <w:lang w:val="en-GB"/>
        </w:rPr>
      </w:pPr>
    </w:p>
    <w:p w:rsidR="00EB056A" w:rsidRDefault="00EB056A" w:rsidP="00B168A6">
      <w:pPr>
        <w:rPr>
          <w:lang w:val="en-GB"/>
        </w:rPr>
      </w:pPr>
    </w:p>
    <w:p w:rsidR="00EB056A" w:rsidRDefault="00EB056A" w:rsidP="00B168A6">
      <w:pPr>
        <w:rPr>
          <w:lang w:val="en-GB"/>
        </w:rPr>
      </w:pPr>
    </w:p>
    <w:p w:rsidR="00EB056A" w:rsidRDefault="00EB056A" w:rsidP="00B168A6">
      <w:pPr>
        <w:rPr>
          <w:lang w:val="en-GB"/>
        </w:rPr>
      </w:pPr>
    </w:p>
    <w:p w:rsidR="00EB056A" w:rsidRDefault="00EB056A" w:rsidP="00B168A6">
      <w:pPr>
        <w:rPr>
          <w:lang w:val="en-GB"/>
        </w:rPr>
      </w:pPr>
    </w:p>
    <w:p w:rsidR="00EB056A" w:rsidRDefault="00EB056A" w:rsidP="00B168A6">
      <w:pPr>
        <w:rPr>
          <w:lang w:val="en-GB"/>
        </w:rPr>
      </w:pPr>
    </w:p>
    <w:p w:rsidR="00EB056A" w:rsidRDefault="00EB056A" w:rsidP="00B168A6">
      <w:pPr>
        <w:rPr>
          <w:lang w:val="en-GB"/>
        </w:rPr>
      </w:pPr>
    </w:p>
    <w:p w:rsidR="00EB056A" w:rsidRDefault="00EB056A" w:rsidP="00B168A6">
      <w:pPr>
        <w:rPr>
          <w:lang w:val="en-GB"/>
        </w:rPr>
      </w:pPr>
    </w:p>
    <w:p w:rsidR="00EB056A" w:rsidRDefault="00EB056A" w:rsidP="00B168A6">
      <w:pPr>
        <w:rPr>
          <w:lang w:val="en-GB"/>
        </w:rPr>
      </w:pPr>
    </w:p>
    <w:p w:rsidR="00EB056A" w:rsidRDefault="00EB056A" w:rsidP="00B168A6">
      <w:pPr>
        <w:rPr>
          <w:lang w:val="en-GB"/>
        </w:rPr>
      </w:pPr>
    </w:p>
    <w:p w:rsidR="00EB056A" w:rsidRDefault="00EB056A" w:rsidP="00B168A6">
      <w:pPr>
        <w:rPr>
          <w:lang w:val="en-GB"/>
        </w:rPr>
      </w:pPr>
    </w:p>
    <w:p w:rsidR="00EB056A" w:rsidRDefault="00EB056A" w:rsidP="00B168A6">
      <w:pPr>
        <w:rPr>
          <w:lang w:val="en-GB"/>
        </w:rPr>
      </w:pPr>
    </w:p>
    <w:p w:rsidR="00EB056A" w:rsidRDefault="00EB056A" w:rsidP="00EB056A">
      <w:pPr>
        <w:spacing w:after="480"/>
        <w:rPr>
          <w:lang w:val="en-GB"/>
        </w:rPr>
      </w:pPr>
    </w:p>
    <w:p w:rsidR="00EB056A" w:rsidRDefault="00EB056A" w:rsidP="00EB056A">
      <w:pPr>
        <w:spacing w:after="360"/>
        <w:rPr>
          <w:lang w:val="en-GB"/>
        </w:rPr>
        <w:sectPr w:rsidR="00EB056A" w:rsidSect="009A282B">
          <w:headerReference w:type="default" r:id="rId36"/>
          <w:footerReference w:type="default" r:id="rId37"/>
          <w:pgSz w:w="11906" w:h="16838" w:code="9"/>
          <w:pgMar w:top="1440" w:right="1440" w:bottom="1440" w:left="1440" w:header="720" w:footer="720" w:gutter="0"/>
          <w:cols w:space="720"/>
          <w:docGrid w:linePitch="360"/>
        </w:sectPr>
      </w:pPr>
    </w:p>
    <w:p w:rsidR="003208BC" w:rsidRPr="004D4F1E" w:rsidRDefault="005E1236" w:rsidP="003208BC">
      <w:pPr>
        <w:pStyle w:val="policytitlep"/>
        <w:ind w:right="5787"/>
        <w:rPr>
          <w:noProof w:val="0"/>
        </w:rPr>
      </w:pPr>
      <w:r w:rsidRPr="004D4F1E">
        <w:lastRenderedPageBreak/>
        <mc:AlternateContent>
          <mc:Choice Requires="wps">
            <w:drawing>
              <wp:anchor distT="0" distB="0" distL="114300" distR="114300" simplePos="0" relativeHeight="251668480" behindDoc="0" locked="0" layoutInCell="1" allowOverlap="1">
                <wp:simplePos x="0" y="0"/>
                <wp:positionH relativeFrom="column">
                  <wp:posOffset>3731260</wp:posOffset>
                </wp:positionH>
                <wp:positionV relativeFrom="paragraph">
                  <wp:posOffset>10795</wp:posOffset>
                </wp:positionV>
                <wp:extent cx="2101850" cy="883285"/>
                <wp:effectExtent l="3175" t="0" r="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BBD" w:rsidRPr="001B55C7" w:rsidRDefault="005E1236" w:rsidP="003208BC">
                            <w:pPr>
                              <w:tabs>
                                <w:tab w:val="left" w:pos="1080"/>
                                <w:tab w:val="left" w:pos="9990"/>
                              </w:tabs>
                              <w:spacing w:line="276" w:lineRule="auto"/>
                              <w:ind w:right="90"/>
                              <w:rPr>
                                <w:rFonts w:ascii="Arial" w:hAnsi="Arial" w:cs="Arial"/>
                                <w:color w:val="404040"/>
                                <w:sz w:val="18"/>
                                <w:szCs w:val="20"/>
                              </w:rPr>
                            </w:pPr>
                            <w:r w:rsidRPr="001B55C7">
                              <w:rPr>
                                <w:rFonts w:ascii="Arial" w:hAnsi="Arial" w:cs="Arial"/>
                                <w:color w:val="404040"/>
                                <w:sz w:val="18"/>
                                <w:szCs w:val="20"/>
                              </w:rPr>
                              <w:t>Location:</w:t>
                            </w:r>
                            <w:r w:rsidRPr="001B55C7">
                              <w:rPr>
                                <w:rFonts w:ascii="Arial" w:hAnsi="Arial" w:cs="Arial"/>
                                <w:color w:val="FF0000"/>
                                <w:sz w:val="18"/>
                                <w:szCs w:val="20"/>
                              </w:rPr>
                              <w:t xml:space="preserve"> [INSERT LOCATION]</w:t>
                            </w:r>
                          </w:p>
                          <w:p w:rsidR="004A3BBD" w:rsidRPr="001B55C7" w:rsidRDefault="005E1236" w:rsidP="003208BC">
                            <w:pPr>
                              <w:tabs>
                                <w:tab w:val="left" w:pos="1080"/>
                                <w:tab w:val="left" w:pos="9990"/>
                              </w:tabs>
                              <w:spacing w:line="276" w:lineRule="auto"/>
                              <w:ind w:right="90"/>
                              <w:rPr>
                                <w:rFonts w:ascii="Arial" w:hAnsi="Arial" w:cs="Arial"/>
                                <w:color w:val="404040"/>
                                <w:sz w:val="18"/>
                                <w:szCs w:val="20"/>
                              </w:rPr>
                            </w:pPr>
                            <w:r w:rsidRPr="001B55C7">
                              <w:rPr>
                                <w:rFonts w:ascii="Arial" w:hAnsi="Arial" w:cs="Arial"/>
                                <w:color w:val="404040"/>
                                <w:sz w:val="18"/>
                                <w:szCs w:val="20"/>
                              </w:rPr>
                              <w:t xml:space="preserve">Effective Date: </w:t>
                            </w:r>
                            <w:r w:rsidRPr="001B55C7">
                              <w:rPr>
                                <w:rFonts w:ascii="Arial" w:hAnsi="Arial" w:cs="Arial"/>
                                <w:color w:val="FF0000"/>
                                <w:sz w:val="18"/>
                                <w:szCs w:val="20"/>
                              </w:rPr>
                              <w:t xml:space="preserve">[INSERT </w:t>
                            </w:r>
                            <w:r>
                              <w:rPr>
                                <w:rFonts w:ascii="Arial" w:hAnsi="Arial" w:cs="Arial"/>
                                <w:color w:val="FF0000"/>
                                <w:sz w:val="18"/>
                                <w:szCs w:val="20"/>
                              </w:rPr>
                              <w:t>DATE</w:t>
                            </w:r>
                            <w:r w:rsidRPr="001B55C7">
                              <w:rPr>
                                <w:rFonts w:ascii="Arial" w:hAnsi="Arial" w:cs="Arial"/>
                                <w:color w:val="FF0000"/>
                                <w:sz w:val="18"/>
                                <w:szCs w:val="20"/>
                              </w:rPr>
                              <w:t>]</w:t>
                            </w:r>
                          </w:p>
                          <w:p w:rsidR="004A3BBD" w:rsidRPr="001B55C7" w:rsidRDefault="005E1236" w:rsidP="003208BC">
                            <w:pPr>
                              <w:tabs>
                                <w:tab w:val="left" w:pos="5508"/>
                                <w:tab w:val="left" w:pos="9990"/>
                              </w:tabs>
                              <w:spacing w:line="276" w:lineRule="auto"/>
                              <w:ind w:right="90"/>
                              <w:rPr>
                                <w:rFonts w:ascii="Arial" w:hAnsi="Arial" w:cs="Arial"/>
                                <w:color w:val="FF0000"/>
                                <w:sz w:val="18"/>
                                <w:szCs w:val="20"/>
                              </w:rPr>
                            </w:pPr>
                            <w:r w:rsidRPr="001B55C7">
                              <w:rPr>
                                <w:rFonts w:ascii="Arial" w:hAnsi="Arial" w:cs="Arial"/>
                                <w:color w:val="404040"/>
                                <w:sz w:val="18"/>
                                <w:szCs w:val="20"/>
                              </w:rPr>
                              <w:t xml:space="preserve">Revision Number: </w:t>
                            </w:r>
                            <w:r w:rsidRPr="001B55C7">
                              <w:rPr>
                                <w:rFonts w:ascii="Arial" w:hAnsi="Arial" w:cs="Arial"/>
                                <w:color w:val="FF0000"/>
                                <w:sz w:val="18"/>
                                <w:szCs w:val="20"/>
                              </w:rPr>
                              <w:t>[INSERT #]</w:t>
                            </w:r>
                          </w:p>
                          <w:p w:rsidR="004A3BBD" w:rsidRPr="001B55C7" w:rsidRDefault="004A3BBD" w:rsidP="003208BC">
                            <w:pPr>
                              <w:rPr>
                                <w:color w:val="FFFFFF"/>
                              </w:rPr>
                            </w:pP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 id="Text Box 18" o:spid="_x0000_s1031" type="#_x0000_t202" style="width:165.5pt;height:69.55pt;margin-top:0.85pt;margin-left:293.8pt;mso-height-percent:0;mso-height-relative:page;mso-width-percent:0;mso-width-relative:page;mso-wrap-distance-bottom:0;mso-wrap-distance-left:9pt;mso-wrap-distance-right:9pt;mso-wrap-distance-top:0;mso-wrap-style:square;position:absolute;visibility:visible;v-text-anchor:top;z-index:251669504" filled="f" stroked="f">
                <v:textbox inset="3.6pt,,3.6pt">
                  <w:txbxContent>
                    <w:p w:rsidR="004A3BBD" w:rsidRPr="001B55C7" w:rsidP="003208BC" w14:paraId="3E068705" w14:textId="77777777">
                      <w:pPr>
                        <w:tabs>
                          <w:tab w:val="left" w:pos="1080"/>
                          <w:tab w:val="left" w:pos="9990"/>
                        </w:tabs>
                        <w:spacing w:line="276" w:lineRule="auto"/>
                        <w:ind w:right="90"/>
                        <w:rPr>
                          <w:rFonts w:ascii="Arial" w:hAnsi="Arial" w:cs="Arial"/>
                          <w:color w:val="404040"/>
                          <w:sz w:val="18"/>
                          <w:szCs w:val="20"/>
                        </w:rPr>
                      </w:pPr>
                      <w:r w:rsidRPr="001B55C7">
                        <w:rPr>
                          <w:rFonts w:ascii="Arial" w:hAnsi="Arial" w:cs="Arial"/>
                          <w:color w:val="404040"/>
                          <w:sz w:val="18"/>
                          <w:szCs w:val="20"/>
                        </w:rPr>
                        <w:t>Location:</w:t>
                      </w:r>
                      <w:r w:rsidRPr="001B55C7">
                        <w:rPr>
                          <w:rFonts w:ascii="Arial" w:hAnsi="Arial" w:cs="Arial"/>
                          <w:color w:val="FF0000"/>
                          <w:sz w:val="18"/>
                          <w:szCs w:val="20"/>
                        </w:rPr>
                        <w:t xml:space="preserve"> [INSERT LOCATION]</w:t>
                      </w:r>
                    </w:p>
                    <w:p w:rsidR="004A3BBD" w:rsidRPr="001B55C7" w:rsidP="003208BC" w14:paraId="1B768DE1" w14:textId="77777777">
                      <w:pPr>
                        <w:tabs>
                          <w:tab w:val="left" w:pos="1080"/>
                          <w:tab w:val="left" w:pos="9990"/>
                        </w:tabs>
                        <w:spacing w:line="276" w:lineRule="auto"/>
                        <w:ind w:right="90"/>
                        <w:rPr>
                          <w:rFonts w:ascii="Arial" w:hAnsi="Arial" w:cs="Arial"/>
                          <w:color w:val="404040"/>
                          <w:sz w:val="18"/>
                          <w:szCs w:val="20"/>
                        </w:rPr>
                      </w:pPr>
                      <w:r w:rsidRPr="001B55C7">
                        <w:rPr>
                          <w:rFonts w:ascii="Arial" w:hAnsi="Arial" w:cs="Arial"/>
                          <w:color w:val="404040"/>
                          <w:sz w:val="18"/>
                          <w:szCs w:val="20"/>
                        </w:rPr>
                        <w:t xml:space="preserve">Effective Date: </w:t>
                      </w:r>
                      <w:r w:rsidRPr="001B55C7">
                        <w:rPr>
                          <w:rFonts w:ascii="Arial" w:hAnsi="Arial" w:cs="Arial"/>
                          <w:color w:val="FF0000"/>
                          <w:sz w:val="18"/>
                          <w:szCs w:val="20"/>
                        </w:rPr>
                        <w:t xml:space="preserve">[INSERT </w:t>
                      </w:r>
                      <w:r>
                        <w:rPr>
                          <w:rFonts w:ascii="Arial" w:hAnsi="Arial" w:cs="Arial"/>
                          <w:color w:val="FF0000"/>
                          <w:sz w:val="18"/>
                          <w:szCs w:val="20"/>
                        </w:rPr>
                        <w:t>DATE</w:t>
                      </w:r>
                      <w:r w:rsidRPr="001B55C7">
                        <w:rPr>
                          <w:rFonts w:ascii="Arial" w:hAnsi="Arial" w:cs="Arial"/>
                          <w:color w:val="FF0000"/>
                          <w:sz w:val="18"/>
                          <w:szCs w:val="20"/>
                        </w:rPr>
                        <w:t>]</w:t>
                      </w:r>
                    </w:p>
                    <w:p w:rsidR="004A3BBD" w:rsidRPr="001B55C7" w:rsidP="003208BC" w14:paraId="2E2DBA05" w14:textId="77777777">
                      <w:pPr>
                        <w:tabs>
                          <w:tab w:val="left" w:pos="5508"/>
                          <w:tab w:val="left" w:pos="9990"/>
                        </w:tabs>
                        <w:spacing w:line="276" w:lineRule="auto"/>
                        <w:ind w:right="90"/>
                        <w:rPr>
                          <w:rFonts w:ascii="Arial" w:hAnsi="Arial" w:cs="Arial"/>
                          <w:color w:val="FF0000"/>
                          <w:sz w:val="18"/>
                          <w:szCs w:val="20"/>
                        </w:rPr>
                      </w:pPr>
                      <w:r w:rsidRPr="001B55C7">
                        <w:rPr>
                          <w:rFonts w:ascii="Arial" w:hAnsi="Arial" w:cs="Arial"/>
                          <w:color w:val="404040"/>
                          <w:sz w:val="18"/>
                          <w:szCs w:val="20"/>
                        </w:rPr>
                        <w:t xml:space="preserve">Revision Number: </w:t>
                      </w:r>
                      <w:r w:rsidRPr="001B55C7">
                        <w:rPr>
                          <w:rFonts w:ascii="Arial" w:hAnsi="Arial" w:cs="Arial"/>
                          <w:color w:val="FF0000"/>
                          <w:sz w:val="18"/>
                          <w:szCs w:val="20"/>
                        </w:rPr>
                        <w:t>[INSERT #]</w:t>
                      </w:r>
                    </w:p>
                    <w:p w:rsidR="004A3BBD" w:rsidRPr="001B55C7" w:rsidP="003208BC" w14:paraId="2B461E05" w14:textId="77777777">
                      <w:pPr>
                        <w:rPr>
                          <w:color w:val="FFFFFF"/>
                        </w:rPr>
                      </w:pPr>
                    </w:p>
                  </w:txbxContent>
                </v:textbox>
              </v:shape>
            </w:pict>
          </mc:Fallback>
        </mc:AlternateContent>
      </w:r>
      <w:r w:rsidRPr="004D4F1E">
        <w:rPr>
          <w:noProof w:val="0"/>
        </w:rPr>
        <w:t>Flexible Working</w:t>
      </w:r>
    </w:p>
    <w:p w:rsidR="003208BC" w:rsidRPr="004D4F1E" w:rsidRDefault="005E1236" w:rsidP="003208BC">
      <w:pPr>
        <w:pStyle w:val="COfficialp"/>
        <w:rPr>
          <w:sz w:val="18"/>
        </w:rPr>
      </w:pPr>
      <w:r w:rsidRPr="004D4F1E">
        <w:t>[enter your business name]</w:t>
      </w:r>
      <w:r w:rsidRPr="004D4F1E">
        <w:rPr>
          <w:sz w:val="18"/>
        </w:rPr>
        <w:t xml:space="preserve"> </w:t>
      </w:r>
    </w:p>
    <w:p w:rsidR="003208BC" w:rsidRPr="004D4F1E" w:rsidRDefault="005E1236" w:rsidP="003208BC">
      <w:pPr>
        <w:pStyle w:val="1stHeaderCaps"/>
      </w:pPr>
      <w:r w:rsidRPr="004D4F1E">
        <w:t>STATEMENT</w:t>
      </w:r>
    </w:p>
    <w:p w:rsidR="003208BC" w:rsidRPr="004D4F1E" w:rsidRDefault="005E1236" w:rsidP="003208BC">
      <w:pPr>
        <w:pStyle w:val="bodyp"/>
      </w:pPr>
      <w:r w:rsidRPr="004D4F1E">
        <w:t>[enter your business name] is dedicated to promoting a proper work-life balance for all employees and recognises that flexible working can pro</w:t>
      </w:r>
      <w:r w:rsidRPr="004D4F1E">
        <w:t>vide benefits to employees. All eligible employees will be entitled to request a flexible working pattern, and managers are encouraged to accommodate such requests.</w:t>
      </w:r>
    </w:p>
    <w:p w:rsidR="003208BC" w:rsidRPr="004D4F1E" w:rsidRDefault="005E1236" w:rsidP="003208BC">
      <w:pPr>
        <w:pStyle w:val="bodyp"/>
      </w:pPr>
      <w:r w:rsidRPr="004D4F1E">
        <w:t xml:space="preserve">Flexible working requests will be considered by weighing the benefits for the employee and </w:t>
      </w:r>
      <w:r w:rsidRPr="004D4F1E">
        <w:t>[enter your business name] against any adverse effects. If a flexible working request is denied, the denial must be based on business grounds (as set out in the Employment Rights Act 1996 or other applicable legislation).</w:t>
      </w:r>
    </w:p>
    <w:p w:rsidR="003208BC" w:rsidRPr="004D4F1E" w:rsidRDefault="005E1236" w:rsidP="003208BC">
      <w:pPr>
        <w:pStyle w:val="1stHeaderCaps"/>
      </w:pPr>
      <w:r w:rsidRPr="004D4F1E">
        <w:t>OBJECTIVES</w:t>
      </w:r>
    </w:p>
    <w:p w:rsidR="003208BC" w:rsidRPr="004D4F1E" w:rsidRDefault="005E1236" w:rsidP="003208BC">
      <w:pPr>
        <w:pStyle w:val="subbulletdashp"/>
        <w:ind w:left="720" w:hanging="353"/>
      </w:pPr>
      <w:r w:rsidRPr="004D4F1E">
        <w:t xml:space="preserve">To support </w:t>
      </w:r>
      <w:r w:rsidRPr="004D4F1E">
        <w:t>work-life balance for all employees by improving the working conditions of all employees and enabling them to better balance their work and personal lives</w:t>
      </w:r>
      <w:r>
        <w:t>;</w:t>
      </w:r>
    </w:p>
    <w:p w:rsidR="003208BC" w:rsidRPr="004D4F1E" w:rsidRDefault="005E1236" w:rsidP="003208BC">
      <w:pPr>
        <w:pStyle w:val="subbulletdashp"/>
        <w:ind w:left="720" w:hanging="353"/>
      </w:pPr>
      <w:r w:rsidRPr="004D4F1E">
        <w:t>To reduce absenteeism and increase productivity, commitment and loyalty</w:t>
      </w:r>
      <w:r>
        <w:t>;</w:t>
      </w:r>
    </w:p>
    <w:p w:rsidR="003208BC" w:rsidRPr="004D4F1E" w:rsidRDefault="005E1236" w:rsidP="003208BC">
      <w:pPr>
        <w:pStyle w:val="subbulletdashp"/>
        <w:ind w:left="720" w:hanging="353"/>
      </w:pPr>
      <w:r w:rsidRPr="004D4F1E">
        <w:t>To recruit and retain the h</w:t>
      </w:r>
      <w:r w:rsidRPr="004D4F1E">
        <w:t>ighest-quality employees possible</w:t>
      </w:r>
      <w:r>
        <w:t>;</w:t>
      </w:r>
    </w:p>
    <w:p w:rsidR="003208BC" w:rsidRPr="004D4F1E" w:rsidRDefault="005E1236" w:rsidP="003208BC">
      <w:pPr>
        <w:pStyle w:val="subbulletdashp"/>
        <w:ind w:left="720" w:hanging="353"/>
      </w:pPr>
      <w:r w:rsidRPr="004D4F1E">
        <w:t>To create an equality of opportunity for all employees</w:t>
      </w:r>
      <w:r>
        <w:t>; and</w:t>
      </w:r>
    </w:p>
    <w:p w:rsidR="003208BC" w:rsidRPr="004D4F1E" w:rsidRDefault="005E1236" w:rsidP="003208BC">
      <w:pPr>
        <w:pStyle w:val="subbulletdashp"/>
        <w:ind w:left="720" w:hanging="353"/>
      </w:pPr>
      <w:r w:rsidRPr="004D4F1E">
        <w:t>To match business needs with the way employees work</w:t>
      </w:r>
      <w:r>
        <w:t>.</w:t>
      </w:r>
    </w:p>
    <w:p w:rsidR="003208BC" w:rsidRPr="004D4F1E" w:rsidRDefault="005E1236" w:rsidP="003208BC">
      <w:pPr>
        <w:pStyle w:val="1stHeaderCaps"/>
      </w:pPr>
      <w:r w:rsidRPr="004D4F1E">
        <w:t>RESPONSIBILITIES</w:t>
      </w:r>
    </w:p>
    <w:p w:rsidR="003208BC" w:rsidRPr="004D4F1E" w:rsidRDefault="005E1236" w:rsidP="003208BC">
      <w:pPr>
        <w:pStyle w:val="bodyp"/>
      </w:pPr>
      <w:r w:rsidRPr="004D4F1E">
        <w:t xml:space="preserve">In order for this policy to be successful, commitment to flexible working is required from </w:t>
      </w:r>
      <w:r w:rsidRPr="004D4F1E">
        <w:t>everyone in our workforce.</w:t>
      </w:r>
    </w:p>
    <w:p w:rsidR="003208BC" w:rsidRPr="004D4F1E" w:rsidRDefault="005E1236" w:rsidP="003208BC">
      <w:pPr>
        <w:pStyle w:val="bodyp"/>
      </w:pPr>
      <w:r w:rsidRPr="004D4F1E">
        <w:t>Senior management will:</w:t>
      </w:r>
    </w:p>
    <w:p w:rsidR="003208BC" w:rsidRPr="004D4F1E" w:rsidRDefault="005E1236" w:rsidP="003208BC">
      <w:pPr>
        <w:pStyle w:val="subbulletdashp"/>
        <w:ind w:left="720" w:hanging="360"/>
      </w:pPr>
      <w:r w:rsidRPr="004D4F1E">
        <w:t>Require company-wide integration of this policy and provide full support as needed.</w:t>
      </w:r>
    </w:p>
    <w:p w:rsidR="003208BC" w:rsidRPr="004D4F1E" w:rsidRDefault="005E1236" w:rsidP="003208BC">
      <w:pPr>
        <w:pStyle w:val="subbulletdashp"/>
        <w:ind w:left="720" w:hanging="360"/>
      </w:pPr>
      <w:r w:rsidRPr="004D4F1E">
        <w:t xml:space="preserve">Designate a flexible working coordinator, </w:t>
      </w:r>
      <w:r w:rsidRPr="004D4F1E">
        <w:rPr>
          <w:color w:val="FF0000"/>
        </w:rPr>
        <w:t>[INSERT NAME]</w:t>
      </w:r>
      <w:r w:rsidRPr="004D4F1E">
        <w:t>, to adopt, implement and monitor this policy.</w:t>
      </w:r>
    </w:p>
    <w:p w:rsidR="003208BC" w:rsidRPr="004D4F1E" w:rsidRDefault="005E1236" w:rsidP="003208BC">
      <w:pPr>
        <w:pStyle w:val="bodyp"/>
      </w:pPr>
      <w:r w:rsidRPr="004D4F1E">
        <w:t xml:space="preserve">The </w:t>
      </w:r>
      <w:r w:rsidRPr="004D4F1E">
        <w:t>flexible working coordinator will:</w:t>
      </w:r>
    </w:p>
    <w:p w:rsidR="003208BC" w:rsidRPr="004D4F1E" w:rsidRDefault="005E1236" w:rsidP="003208BC">
      <w:pPr>
        <w:pStyle w:val="subbulletdashp"/>
        <w:ind w:left="720" w:hanging="364"/>
      </w:pPr>
      <w:r w:rsidRPr="004D4F1E">
        <w:t>Maintain, update and monitor the policy as required. This will include an annual audit.</w:t>
      </w:r>
    </w:p>
    <w:p w:rsidR="003208BC" w:rsidRPr="004D4F1E" w:rsidRDefault="005E1236" w:rsidP="003208BC">
      <w:pPr>
        <w:pStyle w:val="subbulletdashp"/>
        <w:ind w:left="720" w:hanging="364"/>
      </w:pPr>
      <w:r w:rsidRPr="004D4F1E">
        <w:t>Create a plan of action if changes are needed.</w:t>
      </w:r>
    </w:p>
    <w:p w:rsidR="003208BC" w:rsidRPr="004D4F1E" w:rsidRDefault="005E1236" w:rsidP="003208BC">
      <w:pPr>
        <w:pStyle w:val="subbulletdashp"/>
        <w:ind w:left="720" w:hanging="364"/>
      </w:pPr>
      <w:r w:rsidRPr="004D4F1E">
        <w:t>Provide necessary training to managers, supervisors and employees.</w:t>
      </w:r>
    </w:p>
    <w:p w:rsidR="003208BC" w:rsidRPr="004D4F1E" w:rsidRDefault="005E1236" w:rsidP="003208BC">
      <w:pPr>
        <w:pStyle w:val="subbulletdashp"/>
        <w:ind w:left="720" w:hanging="364"/>
      </w:pPr>
      <w:r w:rsidRPr="004D4F1E">
        <w:t>Implement the polic</w:t>
      </w:r>
      <w:r w:rsidRPr="004D4F1E">
        <w:t>y and organise flexible working meetings, appeals and hearings as dictated by the policy.</w:t>
      </w:r>
    </w:p>
    <w:p w:rsidR="003208BC" w:rsidRPr="004D4F1E" w:rsidRDefault="005E1236" w:rsidP="003208BC">
      <w:pPr>
        <w:pStyle w:val="bodyp"/>
      </w:pPr>
      <w:r w:rsidRPr="004D4F1E">
        <w:t>Managers and supervisors will:</w:t>
      </w:r>
    </w:p>
    <w:p w:rsidR="003208BC" w:rsidRDefault="005E1236" w:rsidP="003208BC">
      <w:pPr>
        <w:pStyle w:val="subbulletdashp"/>
        <w:ind w:left="720" w:hanging="364"/>
      </w:pPr>
      <w:r w:rsidRPr="004D4F1E">
        <w:t>Treat all flexible working requests fairly and equitably.</w:t>
      </w:r>
    </w:p>
    <w:p w:rsidR="003208BC" w:rsidRPr="004D4F1E" w:rsidRDefault="005E1236" w:rsidP="003208BC">
      <w:pPr>
        <w:pStyle w:val="subbulletdashp"/>
        <w:ind w:left="720" w:hanging="364"/>
      </w:pPr>
      <w:r>
        <w:rPr>
          <w:lang w:val="en-US"/>
        </w:rPr>
        <w:t>Address all flexible working requests in a timely fashion.</w:t>
      </w:r>
    </w:p>
    <w:p w:rsidR="003208BC" w:rsidRPr="004D4F1E" w:rsidRDefault="005E1236" w:rsidP="003208BC">
      <w:pPr>
        <w:pStyle w:val="subbulletdashp"/>
        <w:ind w:left="720" w:hanging="364"/>
      </w:pPr>
      <w:r w:rsidRPr="004D4F1E">
        <w:t>Ensure that any de</w:t>
      </w:r>
      <w:r w:rsidRPr="004D4F1E">
        <w:t>nial of a flexible working request is based on valid business grounds as set out by legislation.</w:t>
      </w:r>
    </w:p>
    <w:p w:rsidR="003208BC" w:rsidRPr="004D4F1E" w:rsidRDefault="005E1236" w:rsidP="003208BC">
      <w:pPr>
        <w:pStyle w:val="bodyp"/>
      </w:pPr>
      <w:r w:rsidRPr="004D4F1E">
        <w:t>All employees will:</w:t>
      </w:r>
    </w:p>
    <w:p w:rsidR="003208BC" w:rsidRPr="004D4F1E" w:rsidRDefault="005E1236" w:rsidP="003208BC">
      <w:pPr>
        <w:pStyle w:val="subbulletdashp"/>
        <w:ind w:left="720" w:hanging="364"/>
      </w:pPr>
      <w:r w:rsidRPr="004D4F1E">
        <w:t>Comply with this policy and be aware of the procedures required for flexible working.</w:t>
      </w:r>
    </w:p>
    <w:p w:rsidR="003208BC" w:rsidRPr="004D4F1E" w:rsidRDefault="005E1236" w:rsidP="003208BC">
      <w:pPr>
        <w:pStyle w:val="subbulletdashp"/>
        <w:ind w:left="720" w:hanging="364"/>
      </w:pPr>
      <w:r w:rsidRPr="004D4F1E">
        <w:t>Cooperate with management fully.</w:t>
      </w:r>
    </w:p>
    <w:p w:rsidR="00E30833" w:rsidRDefault="00E30833" w:rsidP="00EB056A">
      <w:pPr>
        <w:spacing w:after="360"/>
        <w:rPr>
          <w:lang w:val="en-GB"/>
        </w:rPr>
        <w:sectPr w:rsidR="00E30833" w:rsidSect="009A282B">
          <w:headerReference w:type="default" r:id="rId38"/>
          <w:footerReference w:type="default" r:id="rId39"/>
          <w:pgSz w:w="11906" w:h="16838" w:code="9"/>
          <w:pgMar w:top="1440" w:right="1440" w:bottom="1440" w:left="1440" w:header="720" w:footer="720" w:gutter="0"/>
          <w:cols w:space="720"/>
          <w:docGrid w:linePitch="360"/>
        </w:sectPr>
      </w:pPr>
    </w:p>
    <w:p w:rsidR="00E30833" w:rsidRPr="00DC283E" w:rsidRDefault="005E1236" w:rsidP="00E30833">
      <w:pPr>
        <w:pStyle w:val="policytitlep"/>
        <w:rPr>
          <w:noProof w:val="0"/>
        </w:rPr>
      </w:pPr>
      <w:r w:rsidRPr="00DC283E">
        <w:lastRenderedPageBreak/>
        <mc:AlternateContent>
          <mc:Choice Requires="wps">
            <w:drawing>
              <wp:anchor distT="0" distB="0" distL="114300" distR="114300" simplePos="0" relativeHeight="251670528" behindDoc="0" locked="0" layoutInCell="1" allowOverlap="1">
                <wp:simplePos x="0" y="0"/>
                <wp:positionH relativeFrom="column">
                  <wp:posOffset>3639820</wp:posOffset>
                </wp:positionH>
                <wp:positionV relativeFrom="paragraph">
                  <wp:posOffset>10795</wp:posOffset>
                </wp:positionV>
                <wp:extent cx="2101850" cy="883285"/>
                <wp:effectExtent l="3175" t="0" r="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BBD" w:rsidRPr="00347109" w:rsidRDefault="005E1236" w:rsidP="00E30833">
                            <w:pPr>
                              <w:tabs>
                                <w:tab w:val="left" w:pos="1080"/>
                                <w:tab w:val="left" w:pos="9990"/>
                              </w:tabs>
                              <w:spacing w:line="276" w:lineRule="auto"/>
                              <w:ind w:right="90"/>
                              <w:rPr>
                                <w:rFonts w:ascii="Arial" w:hAnsi="Arial" w:cs="Arial"/>
                                <w:color w:val="404040"/>
                                <w:sz w:val="18"/>
                                <w:szCs w:val="20"/>
                              </w:rPr>
                            </w:pPr>
                            <w:r w:rsidRPr="00347109">
                              <w:rPr>
                                <w:rFonts w:ascii="Arial" w:hAnsi="Arial" w:cs="Arial"/>
                                <w:color w:val="404040"/>
                                <w:sz w:val="18"/>
                                <w:szCs w:val="20"/>
                              </w:rPr>
                              <w:t>Location:</w:t>
                            </w:r>
                            <w:r w:rsidRPr="00E92265">
                              <w:rPr>
                                <w:rFonts w:ascii="Arial" w:hAnsi="Arial" w:cs="Arial"/>
                                <w:color w:val="FF0000"/>
                                <w:sz w:val="18"/>
                                <w:szCs w:val="20"/>
                              </w:rPr>
                              <w:t xml:space="preserve"> [INSERT </w:t>
                            </w:r>
                            <w:r>
                              <w:rPr>
                                <w:rFonts w:ascii="Arial" w:hAnsi="Arial" w:cs="Arial"/>
                                <w:color w:val="FF0000"/>
                                <w:sz w:val="18"/>
                                <w:szCs w:val="20"/>
                              </w:rPr>
                              <w:t>LOCATION</w:t>
                            </w:r>
                            <w:r w:rsidRPr="00E92265">
                              <w:rPr>
                                <w:rFonts w:ascii="Arial" w:hAnsi="Arial" w:cs="Arial"/>
                                <w:color w:val="FF0000"/>
                                <w:sz w:val="18"/>
                                <w:szCs w:val="20"/>
                              </w:rPr>
                              <w:t>]</w:t>
                            </w:r>
                          </w:p>
                          <w:p w:rsidR="004A3BBD" w:rsidRPr="00347109" w:rsidRDefault="005E1236" w:rsidP="00E30833">
                            <w:pPr>
                              <w:tabs>
                                <w:tab w:val="left" w:pos="1080"/>
                                <w:tab w:val="left" w:pos="9990"/>
                              </w:tabs>
                              <w:spacing w:line="276" w:lineRule="auto"/>
                              <w:ind w:right="90"/>
                              <w:rPr>
                                <w:rFonts w:ascii="Arial" w:hAnsi="Arial" w:cs="Arial"/>
                                <w:color w:val="404040"/>
                                <w:sz w:val="18"/>
                                <w:szCs w:val="20"/>
                              </w:rPr>
                            </w:pPr>
                            <w:r w:rsidRPr="00347109">
                              <w:rPr>
                                <w:rFonts w:ascii="Arial" w:hAnsi="Arial" w:cs="Arial"/>
                                <w:color w:val="404040"/>
                                <w:sz w:val="18"/>
                                <w:szCs w:val="20"/>
                              </w:rPr>
                              <w:t xml:space="preserve">Effective Date: </w:t>
                            </w:r>
                            <w:r w:rsidRPr="00E92265">
                              <w:rPr>
                                <w:rFonts w:ascii="Arial" w:hAnsi="Arial" w:cs="Arial"/>
                                <w:color w:val="FF0000"/>
                                <w:sz w:val="18"/>
                                <w:szCs w:val="20"/>
                              </w:rPr>
                              <w:t>[INSERT DATE]</w:t>
                            </w:r>
                          </w:p>
                          <w:p w:rsidR="004A3BBD" w:rsidRDefault="005E1236" w:rsidP="00E30833">
                            <w:pPr>
                              <w:tabs>
                                <w:tab w:val="left" w:pos="5508"/>
                                <w:tab w:val="left" w:pos="9990"/>
                              </w:tabs>
                              <w:spacing w:line="276" w:lineRule="auto"/>
                              <w:ind w:right="90"/>
                              <w:rPr>
                                <w:rFonts w:ascii="Arial" w:hAnsi="Arial" w:cs="Arial"/>
                                <w:color w:val="FF0000"/>
                                <w:sz w:val="18"/>
                                <w:szCs w:val="20"/>
                              </w:rPr>
                            </w:pPr>
                            <w:r w:rsidRPr="00347109">
                              <w:rPr>
                                <w:rFonts w:ascii="Arial" w:hAnsi="Arial" w:cs="Arial"/>
                                <w:color w:val="404040"/>
                                <w:sz w:val="18"/>
                                <w:szCs w:val="20"/>
                              </w:rPr>
                              <w:t>Revision Number:</w:t>
                            </w:r>
                            <w:r>
                              <w:rPr>
                                <w:rFonts w:ascii="Arial" w:hAnsi="Arial" w:cs="Arial"/>
                                <w:color w:val="404040"/>
                                <w:sz w:val="18"/>
                                <w:szCs w:val="20"/>
                              </w:rPr>
                              <w:t xml:space="preserve"> </w:t>
                            </w:r>
                            <w:r w:rsidRPr="00E92265">
                              <w:rPr>
                                <w:rFonts w:ascii="Arial" w:hAnsi="Arial" w:cs="Arial"/>
                                <w:color w:val="FF0000"/>
                                <w:sz w:val="18"/>
                                <w:szCs w:val="20"/>
                              </w:rPr>
                              <w:t>[INSERT #]</w:t>
                            </w:r>
                          </w:p>
                          <w:p w:rsidR="004A3BBD" w:rsidRPr="00347109" w:rsidRDefault="004A3BBD" w:rsidP="00E30833">
                            <w:pPr>
                              <w:rPr>
                                <w:color w:val="FFFFFF"/>
                              </w:rPr>
                            </w:pP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 id="Text Box 20" o:spid="_x0000_s1032" type="#_x0000_t202" style="width:165.5pt;height:69.55pt;margin-top:0.85pt;margin-left:286.6pt;mso-height-percent:0;mso-height-relative:page;mso-width-percent:0;mso-width-relative:page;mso-wrap-distance-bottom:0;mso-wrap-distance-left:9pt;mso-wrap-distance-right:9pt;mso-wrap-distance-top:0;mso-wrap-style:square;position:absolute;visibility:visible;v-text-anchor:top;z-index:251671552" filled="f" stroked="f">
                <v:textbox inset="3.6pt,,3.6pt">
                  <w:txbxContent>
                    <w:p w:rsidR="004A3BBD" w:rsidRPr="00347109" w:rsidP="00E30833" w14:paraId="127093AF" w14:textId="77777777">
                      <w:pPr>
                        <w:tabs>
                          <w:tab w:val="left" w:pos="1080"/>
                          <w:tab w:val="left" w:pos="9990"/>
                        </w:tabs>
                        <w:spacing w:line="276" w:lineRule="auto"/>
                        <w:ind w:right="90"/>
                        <w:rPr>
                          <w:rFonts w:ascii="Arial" w:hAnsi="Arial" w:cs="Arial"/>
                          <w:color w:val="404040"/>
                          <w:sz w:val="18"/>
                          <w:szCs w:val="20"/>
                        </w:rPr>
                      </w:pPr>
                      <w:r w:rsidRPr="00347109">
                        <w:rPr>
                          <w:rFonts w:ascii="Arial" w:hAnsi="Arial" w:cs="Arial"/>
                          <w:color w:val="404040"/>
                          <w:sz w:val="18"/>
                          <w:szCs w:val="20"/>
                        </w:rPr>
                        <w:t>Location:</w:t>
                      </w:r>
                      <w:r w:rsidRPr="00E92265">
                        <w:rPr>
                          <w:rFonts w:ascii="Arial" w:hAnsi="Arial" w:cs="Arial"/>
                          <w:color w:val="FF0000"/>
                          <w:sz w:val="18"/>
                          <w:szCs w:val="20"/>
                        </w:rPr>
                        <w:t xml:space="preserve"> [INSERT </w:t>
                      </w:r>
                      <w:r>
                        <w:rPr>
                          <w:rFonts w:ascii="Arial" w:hAnsi="Arial" w:cs="Arial"/>
                          <w:color w:val="FF0000"/>
                          <w:sz w:val="18"/>
                          <w:szCs w:val="20"/>
                        </w:rPr>
                        <w:t>LOCATION</w:t>
                      </w:r>
                      <w:r w:rsidRPr="00E92265">
                        <w:rPr>
                          <w:rFonts w:ascii="Arial" w:hAnsi="Arial" w:cs="Arial"/>
                          <w:color w:val="FF0000"/>
                          <w:sz w:val="18"/>
                          <w:szCs w:val="20"/>
                        </w:rPr>
                        <w:t>]</w:t>
                      </w:r>
                    </w:p>
                    <w:p w:rsidR="004A3BBD" w:rsidRPr="00347109" w:rsidP="00E30833" w14:paraId="03DE50FB" w14:textId="77777777">
                      <w:pPr>
                        <w:tabs>
                          <w:tab w:val="left" w:pos="1080"/>
                          <w:tab w:val="left" w:pos="9990"/>
                        </w:tabs>
                        <w:spacing w:line="276" w:lineRule="auto"/>
                        <w:ind w:right="90"/>
                        <w:rPr>
                          <w:rFonts w:ascii="Arial" w:hAnsi="Arial" w:cs="Arial"/>
                          <w:color w:val="404040"/>
                          <w:sz w:val="18"/>
                          <w:szCs w:val="20"/>
                        </w:rPr>
                      </w:pPr>
                      <w:r w:rsidRPr="00347109">
                        <w:rPr>
                          <w:rFonts w:ascii="Arial" w:hAnsi="Arial" w:cs="Arial"/>
                          <w:color w:val="404040"/>
                          <w:sz w:val="18"/>
                          <w:szCs w:val="20"/>
                        </w:rPr>
                        <w:t xml:space="preserve">Effective Date: </w:t>
                      </w:r>
                      <w:r w:rsidRPr="00E92265">
                        <w:rPr>
                          <w:rFonts w:ascii="Arial" w:hAnsi="Arial" w:cs="Arial"/>
                          <w:color w:val="FF0000"/>
                          <w:sz w:val="18"/>
                          <w:szCs w:val="20"/>
                        </w:rPr>
                        <w:t>[INSERT DATE]</w:t>
                      </w:r>
                    </w:p>
                    <w:p w:rsidR="004A3BBD" w:rsidP="00E30833" w14:paraId="02D56DB3" w14:textId="77777777">
                      <w:pPr>
                        <w:tabs>
                          <w:tab w:val="left" w:pos="5508"/>
                          <w:tab w:val="left" w:pos="9990"/>
                        </w:tabs>
                        <w:spacing w:line="276" w:lineRule="auto"/>
                        <w:ind w:right="90"/>
                        <w:rPr>
                          <w:rFonts w:ascii="Arial" w:hAnsi="Arial" w:cs="Arial"/>
                          <w:color w:val="FF0000"/>
                          <w:sz w:val="18"/>
                          <w:szCs w:val="20"/>
                        </w:rPr>
                      </w:pPr>
                      <w:r w:rsidRPr="00347109">
                        <w:rPr>
                          <w:rFonts w:ascii="Arial" w:hAnsi="Arial" w:cs="Arial"/>
                          <w:color w:val="404040"/>
                          <w:sz w:val="18"/>
                          <w:szCs w:val="20"/>
                        </w:rPr>
                        <w:t>Revision Number:</w:t>
                      </w:r>
                      <w:r>
                        <w:rPr>
                          <w:rFonts w:ascii="Arial" w:hAnsi="Arial" w:cs="Arial"/>
                          <w:color w:val="404040"/>
                          <w:sz w:val="18"/>
                          <w:szCs w:val="20"/>
                        </w:rPr>
                        <w:t xml:space="preserve"> </w:t>
                      </w:r>
                      <w:r w:rsidRPr="00E92265">
                        <w:rPr>
                          <w:rFonts w:ascii="Arial" w:hAnsi="Arial" w:cs="Arial"/>
                          <w:color w:val="FF0000"/>
                          <w:sz w:val="18"/>
                          <w:szCs w:val="20"/>
                        </w:rPr>
                        <w:t>[INSERT #]</w:t>
                      </w:r>
                    </w:p>
                    <w:p w:rsidR="004A3BBD" w:rsidRPr="00347109" w:rsidP="00E30833" w14:paraId="50DE2E90" w14:textId="77777777">
                      <w:pPr>
                        <w:rPr>
                          <w:color w:val="FFFFFF"/>
                        </w:rPr>
                      </w:pPr>
                    </w:p>
                  </w:txbxContent>
                </v:textbox>
              </v:shape>
            </w:pict>
          </mc:Fallback>
        </mc:AlternateContent>
      </w:r>
      <w:r w:rsidRPr="00DC283E">
        <w:rPr>
          <w:noProof w:val="0"/>
        </w:rPr>
        <w:t>Substance          Abuse</w:t>
      </w:r>
    </w:p>
    <w:p w:rsidR="00E30833" w:rsidRPr="00DC283E" w:rsidRDefault="005E1236" w:rsidP="00E30833">
      <w:pPr>
        <w:pStyle w:val="COfficialp"/>
        <w:rPr>
          <w:sz w:val="18"/>
        </w:rPr>
      </w:pPr>
      <w:r w:rsidRPr="00DC283E">
        <w:t>[enter your business name]</w:t>
      </w:r>
      <w:r w:rsidRPr="00DC283E">
        <w:rPr>
          <w:sz w:val="18"/>
        </w:rPr>
        <w:t xml:space="preserve"> </w:t>
      </w:r>
    </w:p>
    <w:p w:rsidR="00E30833" w:rsidRPr="00DC283E" w:rsidRDefault="005E1236" w:rsidP="00E30833">
      <w:pPr>
        <w:pStyle w:val="1stHeaderCaps"/>
      </w:pPr>
      <w:r w:rsidRPr="00DC283E">
        <w:t>SCOPE/STATEMENT OF PHILOSOPHY</w:t>
      </w:r>
    </w:p>
    <w:p w:rsidR="00E30833" w:rsidRPr="00DC283E" w:rsidRDefault="005E1236" w:rsidP="00E30833">
      <w:pPr>
        <w:pStyle w:val="bodyp"/>
      </w:pPr>
      <w:r w:rsidRPr="00DC283E">
        <w:t>Our company has a strong commitment to provide a safe workplace and to establish programmes promoting high standards of employee health, safety and productivity.</w:t>
      </w:r>
      <w:r w:rsidR="00C41312">
        <w:t xml:space="preserve"> </w:t>
      </w:r>
      <w:r w:rsidRPr="00DC283E">
        <w:t xml:space="preserve">While our company will not intrude into the personal lives of </w:t>
      </w:r>
      <w:r w:rsidRPr="00DC283E">
        <w:t>employees, we do recognise that abuse of drugs or alcohol off the job will adversely affect job performance.</w:t>
      </w:r>
      <w:r w:rsidR="00C41312">
        <w:t xml:space="preserve"> </w:t>
      </w:r>
      <w:r w:rsidRPr="00DC283E">
        <w:t xml:space="preserve">Employees experiencing a drug or alcohol problem are strongly encouraged to voluntarily seek assistance through the individual Employee Assistance </w:t>
      </w:r>
      <w:r w:rsidRPr="00DC283E">
        <w:t>Programme.</w:t>
      </w:r>
      <w:r w:rsidR="00C41312">
        <w:t xml:space="preserve"> </w:t>
      </w:r>
      <w:r w:rsidRPr="00DC283E">
        <w:t>Employees are required to be in appropriate mental and physical condition for work and to perform their jobs satisfactorily.</w:t>
      </w:r>
      <w:r w:rsidR="00C41312">
        <w:t xml:space="preserve"> </w:t>
      </w:r>
      <w:r w:rsidRPr="00DC283E">
        <w:t>Seeking voluntary assistance for drug</w:t>
      </w:r>
      <w:r w:rsidR="00C41312">
        <w:t>-</w:t>
      </w:r>
      <w:r w:rsidRPr="00DC283E">
        <w:t xml:space="preserve"> and alcohol</w:t>
      </w:r>
      <w:r w:rsidR="00C41312">
        <w:t>-</w:t>
      </w:r>
      <w:r w:rsidRPr="00DC283E">
        <w:t>related problems would not in itself subject an employee to disciplin</w:t>
      </w:r>
      <w:r w:rsidRPr="00DC283E">
        <w:t>ary action.</w:t>
      </w:r>
    </w:p>
    <w:p w:rsidR="00E30833" w:rsidRPr="00DC283E" w:rsidRDefault="005E1236" w:rsidP="00E30833">
      <w:pPr>
        <w:pStyle w:val="bodyp"/>
      </w:pPr>
      <w:r w:rsidRPr="00DC283E">
        <w:t>This policy statement is a posted notice for all employees to read and understand.</w:t>
      </w:r>
    </w:p>
    <w:p w:rsidR="00E30833" w:rsidRPr="00DC283E" w:rsidRDefault="005E1236" w:rsidP="00E30833">
      <w:pPr>
        <w:pStyle w:val="1stHeaderCaps"/>
      </w:pPr>
      <w:r w:rsidRPr="00DC283E">
        <w:t>PURPOSE</w:t>
      </w:r>
    </w:p>
    <w:p w:rsidR="00E30833" w:rsidRPr="00DC283E" w:rsidRDefault="005E1236" w:rsidP="00E30833">
      <w:pPr>
        <w:pStyle w:val="bodyp"/>
      </w:pPr>
      <w:r w:rsidRPr="00DC283E">
        <w:t>The purpose of these work rules is as follows:</w:t>
      </w:r>
    </w:p>
    <w:p w:rsidR="00E30833" w:rsidRPr="00DC283E" w:rsidRDefault="005E1236" w:rsidP="00E30833">
      <w:pPr>
        <w:pStyle w:val="subbulletdashp"/>
        <w:ind w:left="720"/>
      </w:pPr>
      <w:r w:rsidRPr="00DC283E">
        <w:t>To establish and maintain a safe, healthy working environment for all employees.</w:t>
      </w:r>
    </w:p>
    <w:p w:rsidR="00E30833" w:rsidRPr="00DC283E" w:rsidRDefault="005E1236" w:rsidP="00E30833">
      <w:pPr>
        <w:pStyle w:val="subbulletdashp"/>
        <w:ind w:left="720"/>
      </w:pPr>
      <w:r w:rsidRPr="00DC283E">
        <w:t>To reduce the possibility</w:t>
      </w:r>
      <w:r w:rsidRPr="00DC283E">
        <w:t xml:space="preserve"> of accidental injury to persons or property.</w:t>
      </w:r>
    </w:p>
    <w:p w:rsidR="00E30833" w:rsidRPr="00DC283E" w:rsidRDefault="005E1236" w:rsidP="00E30833">
      <w:pPr>
        <w:pStyle w:val="subbulletdashp"/>
        <w:ind w:left="720"/>
      </w:pPr>
      <w:r w:rsidRPr="00DC283E">
        <w:t>To reduce absenteeism, tardiness, and indifferent job performance.</w:t>
      </w:r>
    </w:p>
    <w:p w:rsidR="00E30833" w:rsidRPr="00DC283E" w:rsidRDefault="005E1236" w:rsidP="00E30833">
      <w:pPr>
        <w:pStyle w:val="subbulletdashp"/>
        <w:ind w:left="720"/>
      </w:pPr>
      <w:r w:rsidRPr="00DC283E">
        <w:t>To follow all applicable UK regulations, including regulations governing drivers of commercial motor vehicles.</w:t>
      </w:r>
    </w:p>
    <w:p w:rsidR="00E30833" w:rsidRPr="00DC283E" w:rsidRDefault="005E1236" w:rsidP="00E30833">
      <w:pPr>
        <w:pStyle w:val="1stHeaderCaps"/>
      </w:pPr>
      <w:r w:rsidRPr="00DC283E">
        <w:t>DEFINITIONS</w:t>
      </w:r>
      <w:r w:rsidR="00C41312">
        <w:t xml:space="preserve"> </w:t>
      </w:r>
    </w:p>
    <w:p w:rsidR="00E30833" w:rsidRPr="00DC283E" w:rsidRDefault="005E1236" w:rsidP="00E30833">
      <w:pPr>
        <w:pStyle w:val="2ndHeader"/>
        <w:tabs>
          <w:tab w:val="left" w:pos="360"/>
        </w:tabs>
      </w:pPr>
      <w:r w:rsidRPr="00DC283E">
        <w:tab/>
        <w:t>Alcohol or alcohol</w:t>
      </w:r>
      <w:r w:rsidRPr="00DC283E">
        <w:t>ic beverage</w:t>
      </w:r>
    </w:p>
    <w:p w:rsidR="00E30833" w:rsidRPr="00DC283E" w:rsidRDefault="005E1236" w:rsidP="00E30833">
      <w:pPr>
        <w:pStyle w:val="bodyp"/>
        <w:tabs>
          <w:tab w:val="left" w:pos="360"/>
        </w:tabs>
        <w:ind w:left="360"/>
      </w:pPr>
      <w:r w:rsidRPr="00DC283E">
        <w:t>Defined as any beverage that may be legally sold as alcohol.  This includes, but is not limited to, fermented malt beverages, intoxicating spirits and wine.</w:t>
      </w:r>
    </w:p>
    <w:p w:rsidR="00E30833" w:rsidRPr="00DC283E" w:rsidRDefault="005E1236" w:rsidP="00E30833">
      <w:pPr>
        <w:pStyle w:val="2ndHeader"/>
        <w:tabs>
          <w:tab w:val="left" w:pos="360"/>
        </w:tabs>
      </w:pPr>
      <w:r w:rsidRPr="00DC283E">
        <w:tab/>
        <w:t xml:space="preserve">Alcohol concentration </w:t>
      </w:r>
    </w:p>
    <w:p w:rsidR="00E30833" w:rsidRPr="00DC283E" w:rsidRDefault="005E1236" w:rsidP="00E30833">
      <w:pPr>
        <w:pStyle w:val="bodyp"/>
        <w:tabs>
          <w:tab w:val="left" w:pos="360"/>
        </w:tabs>
        <w:ind w:left="360"/>
      </w:pPr>
      <w:r w:rsidRPr="00DC283E">
        <w:t>Breath alcohol concentration is defined in terms of grams of al</w:t>
      </w:r>
      <w:r w:rsidRPr="00DC283E">
        <w:t>cohol per 210 litres of breath as indicated by an evidential breath test.</w:t>
      </w:r>
      <w:r w:rsidR="00C41312">
        <w:t xml:space="preserve"> </w:t>
      </w:r>
      <w:r w:rsidRPr="00DC283E">
        <w:t>For example, .04 grams of alcohol in 210 litres of expired deep lung air are analogous to a blood alcohol concentration of .04.</w:t>
      </w:r>
    </w:p>
    <w:p w:rsidR="00E30833" w:rsidRPr="00DC283E" w:rsidRDefault="005E1236" w:rsidP="00E30833">
      <w:pPr>
        <w:pStyle w:val="2ndHeader"/>
        <w:tabs>
          <w:tab w:val="left" w:pos="360"/>
        </w:tabs>
      </w:pPr>
      <w:r w:rsidRPr="00DC283E">
        <w:tab/>
        <w:t>Alcohol use</w:t>
      </w:r>
    </w:p>
    <w:p w:rsidR="00E30833" w:rsidRPr="00DC283E" w:rsidRDefault="005E1236" w:rsidP="00E30833">
      <w:pPr>
        <w:pStyle w:val="bodyp"/>
        <w:tabs>
          <w:tab w:val="left" w:pos="360"/>
        </w:tabs>
        <w:ind w:left="360"/>
      </w:pPr>
      <w:r w:rsidRPr="00DC283E">
        <w:t>The ingestion of a given amount of alcoho</w:t>
      </w:r>
      <w:r w:rsidRPr="00DC283E">
        <w:t>l produces the same blood alcohol concentration in an individual regardless of where it comes from.</w:t>
      </w:r>
      <w:r w:rsidR="00C41312">
        <w:t xml:space="preserve"> </w:t>
      </w:r>
      <w:r w:rsidRPr="00DC283E">
        <w:t xml:space="preserve">Therefore, consumption of any substance containing alcohol, including such things as cough syrups and </w:t>
      </w:r>
      <w:r>
        <w:t>spirit</w:t>
      </w:r>
      <w:r w:rsidRPr="00DC283E">
        <w:t>-filled chocolates, are considered alcohol use.</w:t>
      </w:r>
    </w:p>
    <w:p w:rsidR="00E30833" w:rsidRPr="00DC283E" w:rsidRDefault="005E1236" w:rsidP="00E30833">
      <w:pPr>
        <w:pStyle w:val="2ndHeader"/>
        <w:tabs>
          <w:tab w:val="left" w:pos="360"/>
        </w:tabs>
      </w:pPr>
      <w:r w:rsidRPr="00DC283E">
        <w:tab/>
        <w:t>Substance abuse professional</w:t>
      </w:r>
    </w:p>
    <w:p w:rsidR="00E30833" w:rsidRPr="00DC283E" w:rsidRDefault="005E1236" w:rsidP="00E30833">
      <w:pPr>
        <w:pStyle w:val="bodyp"/>
        <w:tabs>
          <w:tab w:val="left" w:pos="360"/>
        </w:tabs>
        <w:ind w:left="360"/>
      </w:pPr>
      <w:r w:rsidRPr="00DC283E">
        <w:t xml:space="preserve">Only substance abuse professionals may perform some </w:t>
      </w:r>
      <w:r>
        <w:t xml:space="preserve">of the </w:t>
      </w:r>
      <w:r w:rsidRPr="00DC283E">
        <w:t>functions outlined in the rules.</w:t>
      </w:r>
      <w:r w:rsidR="00C41312">
        <w:t xml:space="preserve"> </w:t>
      </w:r>
      <w:r w:rsidRPr="00DC283E">
        <w:t>Under the rules, such professionals include licensed doctors, limited to medical doctors and doctors of osteopathy; licensed or certif</w:t>
      </w:r>
      <w:r w:rsidRPr="00DC283E">
        <w:t>ied psychologists, social workers, employee assistance professional, and certified alcohol and drug abuse counsellors.</w:t>
      </w:r>
    </w:p>
    <w:p w:rsidR="00E30833" w:rsidRPr="00DC283E" w:rsidRDefault="005E1236" w:rsidP="00E30833">
      <w:pPr>
        <w:pStyle w:val="2ndHeader"/>
        <w:ind w:firstLine="360"/>
      </w:pPr>
      <w:r w:rsidRPr="00DC283E">
        <w:t xml:space="preserve">Drug </w:t>
      </w:r>
    </w:p>
    <w:p w:rsidR="00E30833" w:rsidRPr="00DC283E" w:rsidRDefault="005E1236" w:rsidP="00E30833">
      <w:pPr>
        <w:pStyle w:val="bodyp"/>
        <w:tabs>
          <w:tab w:val="left" w:pos="360"/>
        </w:tabs>
        <w:ind w:left="360"/>
      </w:pPr>
      <w:r w:rsidRPr="00DC283E">
        <w:t>Means any substance other than alcohol, which is capable of altering the mood, perception, pain level, or judgement of the individu</w:t>
      </w:r>
      <w:r w:rsidRPr="00DC283E">
        <w:t>al consuming it, and which is recognised as a drug.</w:t>
      </w:r>
    </w:p>
    <w:p w:rsidR="00E30833" w:rsidRPr="00DC283E" w:rsidRDefault="005E1236" w:rsidP="00E30833">
      <w:pPr>
        <w:pStyle w:val="2ndHeader"/>
        <w:tabs>
          <w:tab w:val="left" w:pos="360"/>
        </w:tabs>
      </w:pPr>
      <w:r w:rsidRPr="00DC283E">
        <w:tab/>
        <w:t xml:space="preserve">Illegal drug </w:t>
      </w:r>
    </w:p>
    <w:p w:rsidR="00E30833" w:rsidRDefault="005E1236" w:rsidP="00E30833">
      <w:pPr>
        <w:pStyle w:val="bodyp"/>
        <w:tabs>
          <w:tab w:val="left" w:pos="360"/>
        </w:tabs>
        <w:sectPr w:rsidR="00E30833" w:rsidSect="009A282B">
          <w:footerReference w:type="default" r:id="rId40"/>
          <w:pgSz w:w="11906" w:h="16838" w:code="9"/>
          <w:pgMar w:top="1440" w:right="1440" w:bottom="1440" w:left="1440" w:header="720" w:footer="720" w:gutter="0"/>
          <w:cols w:space="720"/>
          <w:docGrid w:linePitch="360"/>
        </w:sectPr>
      </w:pPr>
      <w:r w:rsidRPr="00DC283E">
        <w:tab/>
        <w:t>Means any drug or controlled substance, including prescription drugs</w:t>
      </w:r>
      <w:r>
        <w:t xml:space="preserve"> t</w:t>
      </w:r>
      <w:r>
        <w:t>hat are</w:t>
      </w:r>
      <w:r w:rsidRPr="00DC283E">
        <w:t xml:space="preserve"> not used legally.</w:t>
      </w:r>
    </w:p>
    <w:p w:rsidR="00CD730E" w:rsidRPr="001B55C7" w:rsidRDefault="005E1236" w:rsidP="00CD730E">
      <w:pPr>
        <w:pStyle w:val="policytitlep"/>
        <w:rPr>
          <w:noProof w:val="0"/>
        </w:rPr>
      </w:pPr>
      <w:r w:rsidRPr="001B55C7">
        <w:lastRenderedPageBreak/>
        <mc:AlternateContent>
          <mc:Choice Requires="wps">
            <w:drawing>
              <wp:anchor distT="0" distB="0" distL="114300" distR="114300" simplePos="0" relativeHeight="251672576" behindDoc="0" locked="0" layoutInCell="1" allowOverlap="1">
                <wp:simplePos x="0" y="0"/>
                <wp:positionH relativeFrom="column">
                  <wp:posOffset>4127500</wp:posOffset>
                </wp:positionH>
                <wp:positionV relativeFrom="paragraph">
                  <wp:posOffset>208915</wp:posOffset>
                </wp:positionV>
                <wp:extent cx="2101850" cy="883285"/>
                <wp:effectExtent l="3175" t="0" r="0" b="3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BBD" w:rsidRPr="001B55C7" w:rsidRDefault="005E1236" w:rsidP="00CD730E">
                            <w:pPr>
                              <w:tabs>
                                <w:tab w:val="left" w:pos="1080"/>
                                <w:tab w:val="left" w:pos="9990"/>
                              </w:tabs>
                              <w:spacing w:line="276" w:lineRule="auto"/>
                              <w:ind w:right="90"/>
                              <w:rPr>
                                <w:rFonts w:ascii="Arial" w:hAnsi="Arial" w:cs="Arial"/>
                                <w:color w:val="404040"/>
                                <w:sz w:val="18"/>
                                <w:szCs w:val="20"/>
                              </w:rPr>
                            </w:pPr>
                            <w:r w:rsidRPr="001B55C7">
                              <w:rPr>
                                <w:rFonts w:ascii="Arial" w:hAnsi="Arial" w:cs="Arial"/>
                                <w:color w:val="404040"/>
                                <w:sz w:val="18"/>
                                <w:szCs w:val="20"/>
                              </w:rPr>
                              <w:t>Location:</w:t>
                            </w:r>
                            <w:r w:rsidRPr="001B55C7">
                              <w:rPr>
                                <w:rFonts w:ascii="Arial" w:hAnsi="Arial" w:cs="Arial"/>
                                <w:color w:val="FF0000"/>
                                <w:sz w:val="18"/>
                                <w:szCs w:val="20"/>
                              </w:rPr>
                              <w:t xml:space="preserve"> [INSERT LOCATION]</w:t>
                            </w:r>
                          </w:p>
                          <w:p w:rsidR="004A3BBD" w:rsidRPr="001B55C7" w:rsidRDefault="005E1236" w:rsidP="00CD730E">
                            <w:pPr>
                              <w:tabs>
                                <w:tab w:val="left" w:pos="1080"/>
                                <w:tab w:val="left" w:pos="9990"/>
                              </w:tabs>
                              <w:spacing w:line="276" w:lineRule="auto"/>
                              <w:ind w:right="90"/>
                              <w:rPr>
                                <w:rFonts w:ascii="Arial" w:hAnsi="Arial" w:cs="Arial"/>
                                <w:color w:val="404040"/>
                                <w:sz w:val="18"/>
                                <w:szCs w:val="20"/>
                              </w:rPr>
                            </w:pPr>
                            <w:r w:rsidRPr="001B55C7">
                              <w:rPr>
                                <w:rFonts w:ascii="Arial" w:hAnsi="Arial" w:cs="Arial"/>
                                <w:color w:val="404040"/>
                                <w:sz w:val="18"/>
                                <w:szCs w:val="20"/>
                              </w:rPr>
                              <w:t xml:space="preserve">Effective Date: </w:t>
                            </w:r>
                            <w:r w:rsidRPr="001B55C7">
                              <w:rPr>
                                <w:rFonts w:ascii="Arial" w:hAnsi="Arial" w:cs="Arial"/>
                                <w:color w:val="FF0000"/>
                                <w:sz w:val="18"/>
                                <w:szCs w:val="20"/>
                              </w:rPr>
                              <w:t xml:space="preserve">[INSERT </w:t>
                            </w:r>
                            <w:r>
                              <w:rPr>
                                <w:rFonts w:ascii="Arial" w:hAnsi="Arial" w:cs="Arial"/>
                                <w:color w:val="FF0000"/>
                                <w:sz w:val="18"/>
                                <w:szCs w:val="20"/>
                              </w:rPr>
                              <w:t>DATE</w:t>
                            </w:r>
                            <w:r w:rsidRPr="001B55C7">
                              <w:rPr>
                                <w:rFonts w:ascii="Arial" w:hAnsi="Arial" w:cs="Arial"/>
                                <w:color w:val="FF0000"/>
                                <w:sz w:val="18"/>
                                <w:szCs w:val="20"/>
                              </w:rPr>
                              <w:t>]</w:t>
                            </w:r>
                          </w:p>
                          <w:p w:rsidR="004A3BBD" w:rsidRPr="001B55C7" w:rsidRDefault="005E1236" w:rsidP="00CD730E">
                            <w:pPr>
                              <w:tabs>
                                <w:tab w:val="left" w:pos="5508"/>
                                <w:tab w:val="left" w:pos="9990"/>
                              </w:tabs>
                              <w:spacing w:line="276" w:lineRule="auto"/>
                              <w:ind w:right="90"/>
                              <w:rPr>
                                <w:rFonts w:ascii="Arial" w:hAnsi="Arial" w:cs="Arial"/>
                                <w:color w:val="FF0000"/>
                                <w:sz w:val="18"/>
                                <w:szCs w:val="20"/>
                              </w:rPr>
                            </w:pPr>
                            <w:r w:rsidRPr="001B55C7">
                              <w:rPr>
                                <w:rFonts w:ascii="Arial" w:hAnsi="Arial" w:cs="Arial"/>
                                <w:color w:val="404040"/>
                                <w:sz w:val="18"/>
                                <w:szCs w:val="20"/>
                              </w:rPr>
                              <w:t xml:space="preserve">Revision Number: </w:t>
                            </w:r>
                            <w:r w:rsidRPr="001B55C7">
                              <w:rPr>
                                <w:rFonts w:ascii="Arial" w:hAnsi="Arial" w:cs="Arial"/>
                                <w:color w:val="FF0000"/>
                                <w:sz w:val="18"/>
                                <w:szCs w:val="20"/>
                              </w:rPr>
                              <w:t>[INSERT #]</w:t>
                            </w:r>
                          </w:p>
                          <w:p w:rsidR="004A3BBD" w:rsidRPr="001B55C7" w:rsidRDefault="004A3BBD" w:rsidP="00CD730E">
                            <w:pPr>
                              <w:rPr>
                                <w:color w:val="FFFFFF"/>
                              </w:rPr>
                            </w:pP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 id="Text Box 22" o:spid="_x0000_s1033" type="#_x0000_t202" style="width:165.5pt;height:69.55pt;margin-top:16.45pt;margin-left:325pt;mso-height-percent:0;mso-height-relative:page;mso-width-percent:0;mso-width-relative:page;mso-wrap-distance-bottom:0;mso-wrap-distance-left:9pt;mso-wrap-distance-right:9pt;mso-wrap-distance-top:0;mso-wrap-style:square;position:absolute;visibility:visible;v-text-anchor:top;z-index:251673600" filled="f" stroked="f">
                <v:textbox inset="3.6pt,,3.6pt">
                  <w:txbxContent>
                    <w:p w:rsidR="004A3BBD" w:rsidRPr="001B55C7" w:rsidP="00CD730E" w14:paraId="6D05C12F" w14:textId="77777777">
                      <w:pPr>
                        <w:tabs>
                          <w:tab w:val="left" w:pos="1080"/>
                          <w:tab w:val="left" w:pos="9990"/>
                        </w:tabs>
                        <w:spacing w:line="276" w:lineRule="auto"/>
                        <w:ind w:right="90"/>
                        <w:rPr>
                          <w:rFonts w:ascii="Arial" w:hAnsi="Arial" w:cs="Arial"/>
                          <w:color w:val="404040"/>
                          <w:sz w:val="18"/>
                          <w:szCs w:val="20"/>
                        </w:rPr>
                      </w:pPr>
                      <w:r w:rsidRPr="001B55C7">
                        <w:rPr>
                          <w:rFonts w:ascii="Arial" w:hAnsi="Arial" w:cs="Arial"/>
                          <w:color w:val="404040"/>
                          <w:sz w:val="18"/>
                          <w:szCs w:val="20"/>
                        </w:rPr>
                        <w:t>Location:</w:t>
                      </w:r>
                      <w:r w:rsidRPr="001B55C7">
                        <w:rPr>
                          <w:rFonts w:ascii="Arial" w:hAnsi="Arial" w:cs="Arial"/>
                          <w:color w:val="FF0000"/>
                          <w:sz w:val="18"/>
                          <w:szCs w:val="20"/>
                        </w:rPr>
                        <w:t xml:space="preserve"> [INSERT LOCATION]</w:t>
                      </w:r>
                    </w:p>
                    <w:p w:rsidR="004A3BBD" w:rsidRPr="001B55C7" w:rsidP="00CD730E" w14:paraId="10D11240" w14:textId="77777777">
                      <w:pPr>
                        <w:tabs>
                          <w:tab w:val="left" w:pos="1080"/>
                          <w:tab w:val="left" w:pos="9990"/>
                        </w:tabs>
                        <w:spacing w:line="276" w:lineRule="auto"/>
                        <w:ind w:right="90"/>
                        <w:rPr>
                          <w:rFonts w:ascii="Arial" w:hAnsi="Arial" w:cs="Arial"/>
                          <w:color w:val="404040"/>
                          <w:sz w:val="18"/>
                          <w:szCs w:val="20"/>
                        </w:rPr>
                      </w:pPr>
                      <w:r w:rsidRPr="001B55C7">
                        <w:rPr>
                          <w:rFonts w:ascii="Arial" w:hAnsi="Arial" w:cs="Arial"/>
                          <w:color w:val="404040"/>
                          <w:sz w:val="18"/>
                          <w:szCs w:val="20"/>
                        </w:rPr>
                        <w:t xml:space="preserve">Effective Date: </w:t>
                      </w:r>
                      <w:r w:rsidRPr="001B55C7">
                        <w:rPr>
                          <w:rFonts w:ascii="Arial" w:hAnsi="Arial" w:cs="Arial"/>
                          <w:color w:val="FF0000"/>
                          <w:sz w:val="18"/>
                          <w:szCs w:val="20"/>
                        </w:rPr>
                        <w:t xml:space="preserve">[INSERT </w:t>
                      </w:r>
                      <w:r>
                        <w:rPr>
                          <w:rFonts w:ascii="Arial" w:hAnsi="Arial" w:cs="Arial"/>
                          <w:color w:val="FF0000"/>
                          <w:sz w:val="18"/>
                          <w:szCs w:val="20"/>
                        </w:rPr>
                        <w:t>DATE</w:t>
                      </w:r>
                      <w:r w:rsidRPr="001B55C7">
                        <w:rPr>
                          <w:rFonts w:ascii="Arial" w:hAnsi="Arial" w:cs="Arial"/>
                          <w:color w:val="FF0000"/>
                          <w:sz w:val="18"/>
                          <w:szCs w:val="20"/>
                        </w:rPr>
                        <w:t>]</w:t>
                      </w:r>
                    </w:p>
                    <w:p w:rsidR="004A3BBD" w:rsidRPr="001B55C7" w:rsidP="00CD730E" w14:paraId="3FB5E390" w14:textId="77777777">
                      <w:pPr>
                        <w:tabs>
                          <w:tab w:val="left" w:pos="5508"/>
                          <w:tab w:val="left" w:pos="9990"/>
                        </w:tabs>
                        <w:spacing w:line="276" w:lineRule="auto"/>
                        <w:ind w:right="90"/>
                        <w:rPr>
                          <w:rFonts w:ascii="Arial" w:hAnsi="Arial" w:cs="Arial"/>
                          <w:color w:val="FF0000"/>
                          <w:sz w:val="18"/>
                          <w:szCs w:val="20"/>
                        </w:rPr>
                      </w:pPr>
                      <w:r w:rsidRPr="001B55C7">
                        <w:rPr>
                          <w:rFonts w:ascii="Arial" w:hAnsi="Arial" w:cs="Arial"/>
                          <w:color w:val="404040"/>
                          <w:sz w:val="18"/>
                          <w:szCs w:val="20"/>
                        </w:rPr>
                        <w:t xml:space="preserve">Revision Number: </w:t>
                      </w:r>
                      <w:r w:rsidRPr="001B55C7">
                        <w:rPr>
                          <w:rFonts w:ascii="Arial" w:hAnsi="Arial" w:cs="Arial"/>
                          <w:color w:val="FF0000"/>
                          <w:sz w:val="18"/>
                          <w:szCs w:val="20"/>
                        </w:rPr>
                        <w:t>[INSERT #]</w:t>
                      </w:r>
                    </w:p>
                    <w:p w:rsidR="004A3BBD" w:rsidRPr="001B55C7" w:rsidP="00CD730E" w14:paraId="3FE7DBA3" w14:textId="77777777">
                      <w:pPr>
                        <w:rPr>
                          <w:color w:val="FFFFFF"/>
                        </w:rPr>
                      </w:pPr>
                    </w:p>
                  </w:txbxContent>
                </v:textbox>
              </v:shape>
            </w:pict>
          </mc:Fallback>
        </mc:AlternateContent>
      </w:r>
      <w:r w:rsidRPr="001B55C7">
        <w:rPr>
          <w:noProof w:val="0"/>
        </w:rPr>
        <w:t>Equality and Diversity</w:t>
      </w:r>
    </w:p>
    <w:p w:rsidR="00CD730E" w:rsidRPr="001B55C7" w:rsidRDefault="005E1236" w:rsidP="00CD730E">
      <w:pPr>
        <w:pStyle w:val="COfficialp"/>
        <w:rPr>
          <w:sz w:val="18"/>
        </w:rPr>
      </w:pPr>
      <w:r w:rsidRPr="001B55C7">
        <w:t>[enter your business name]</w:t>
      </w:r>
      <w:r w:rsidRPr="001B55C7">
        <w:rPr>
          <w:sz w:val="18"/>
        </w:rPr>
        <w:t xml:space="preserve"> </w:t>
      </w:r>
    </w:p>
    <w:p w:rsidR="00CD730E" w:rsidRPr="001B55C7" w:rsidRDefault="005E1236" w:rsidP="00CD730E">
      <w:pPr>
        <w:pStyle w:val="1stHeaderCaps"/>
      </w:pPr>
      <w:r w:rsidRPr="001B55C7">
        <w:t>STATEMENT</w:t>
      </w:r>
    </w:p>
    <w:p w:rsidR="00CD730E" w:rsidRPr="001B55C7" w:rsidRDefault="005E1236" w:rsidP="00CD730E">
      <w:pPr>
        <w:pStyle w:val="bodyp"/>
      </w:pPr>
      <w:r w:rsidRPr="001B55C7">
        <w:t>[enter your business name]</w:t>
      </w:r>
      <w:r w:rsidRPr="001B55C7">
        <w:t xml:space="preserve"> is dedicated to promoting equality and diversity in the workplace. We are committed to creating a work environment that values and respects </w:t>
      </w:r>
      <w:r>
        <w:t>each and every</w:t>
      </w:r>
      <w:r w:rsidRPr="001B55C7">
        <w:t xml:space="preserve"> individual, regardless of age, sex, race, marital/civil partnership status, disability, religious be</w:t>
      </w:r>
      <w:r w:rsidRPr="001B55C7">
        <w:t>lief, sexual orientation, gender</w:t>
      </w:r>
      <w:r>
        <w:t xml:space="preserve"> reassignment</w:t>
      </w:r>
      <w:r w:rsidRPr="001B55C7">
        <w:t>, pregnancy or membership in a trade union. All employees, contractors, temporary workers and job applicants will be treated fairly and equally under this policy. Unlawful discrimination or harassment of any kin</w:t>
      </w:r>
      <w:r w:rsidRPr="001B55C7">
        <w:t>d will not be tolerated.</w:t>
      </w:r>
    </w:p>
    <w:p w:rsidR="00CD730E" w:rsidRPr="001B55C7" w:rsidRDefault="005E1236" w:rsidP="00CD730E">
      <w:pPr>
        <w:pStyle w:val="bodyp"/>
      </w:pPr>
      <w:r w:rsidRPr="001B55C7">
        <w:t>Employees will be encouraged to develop skills and maximise their full potential here at [enter your business name]. Selection for employment, promotion or any other benefit will be based on skill and ability. Through this Equality</w:t>
      </w:r>
      <w:r w:rsidRPr="001B55C7">
        <w:t xml:space="preserve"> and Diversity Policy, we hope to maintain a diverse workforce that is reflective of the local community and attract</w:t>
      </w:r>
      <w:r>
        <w:t>s</w:t>
      </w:r>
      <w:r w:rsidRPr="001B55C7">
        <w:t xml:space="preserve"> </w:t>
      </w:r>
      <w:r>
        <w:t xml:space="preserve">as many talented </w:t>
      </w:r>
      <w:r w:rsidRPr="001B55C7">
        <w:t xml:space="preserve">employees </w:t>
      </w:r>
      <w:r>
        <w:t>as</w:t>
      </w:r>
      <w:r w:rsidRPr="001B55C7">
        <w:t xml:space="preserve"> possible.</w:t>
      </w:r>
    </w:p>
    <w:p w:rsidR="00CD730E" w:rsidRPr="001B55C7" w:rsidRDefault="005E1236" w:rsidP="00CD730E">
      <w:pPr>
        <w:pStyle w:val="1stHeaderCaps"/>
      </w:pPr>
      <w:r w:rsidRPr="001B55C7">
        <w:t>OBJECTIVES</w:t>
      </w:r>
    </w:p>
    <w:p w:rsidR="00CD730E" w:rsidRPr="001B55C7" w:rsidRDefault="005E1236" w:rsidP="00CD730E">
      <w:pPr>
        <w:pStyle w:val="subbulletdashp"/>
      </w:pPr>
      <w:r w:rsidRPr="001B55C7">
        <w:t>To create a work environment where individual differences and contributions are recogni</w:t>
      </w:r>
      <w:r w:rsidRPr="001B55C7">
        <w:t>sed and valued</w:t>
      </w:r>
    </w:p>
    <w:p w:rsidR="00CD730E" w:rsidRDefault="005E1236" w:rsidP="00CD730E">
      <w:pPr>
        <w:pStyle w:val="subbulletdashp"/>
      </w:pPr>
      <w:r w:rsidRPr="001B55C7">
        <w:t>To promote equality, dignity and respect for everyone in the workplace</w:t>
      </w:r>
    </w:p>
    <w:p w:rsidR="00CD730E" w:rsidRPr="001B55C7" w:rsidRDefault="005E1236" w:rsidP="00CD730E">
      <w:pPr>
        <w:pStyle w:val="subbulletdashp"/>
      </w:pPr>
      <w:r w:rsidRPr="001B55C7">
        <w:t>To understand how valuing diversity can improve our ability to serve our customers</w:t>
      </w:r>
    </w:p>
    <w:p w:rsidR="00CD730E" w:rsidRPr="001B55C7" w:rsidRDefault="005E1236" w:rsidP="00CD730E">
      <w:pPr>
        <w:pStyle w:val="subbulletdashp"/>
      </w:pPr>
      <w:r w:rsidRPr="001B55C7">
        <w:t xml:space="preserve">To give all employees </w:t>
      </w:r>
      <w:r>
        <w:t>an</w:t>
      </w:r>
      <w:r w:rsidRPr="001B55C7">
        <w:t xml:space="preserve"> equal opportunity to train, develop and progress</w:t>
      </w:r>
    </w:p>
    <w:p w:rsidR="00CD730E" w:rsidRPr="001B55C7" w:rsidRDefault="005E1236" w:rsidP="00CD730E">
      <w:pPr>
        <w:pStyle w:val="subbulletdashp"/>
      </w:pPr>
      <w:r w:rsidRPr="001B55C7">
        <w:t xml:space="preserve">To </w:t>
      </w:r>
      <w:r w:rsidRPr="001B55C7">
        <w:t>review all employment practices and procedures regularly to ensure no job applicant or employee is discriminated against or receives less favourable treatment</w:t>
      </w:r>
    </w:p>
    <w:p w:rsidR="00CD730E" w:rsidRPr="001B55C7" w:rsidRDefault="005E1236" w:rsidP="00CD730E">
      <w:pPr>
        <w:pStyle w:val="subbulletdashp"/>
      </w:pPr>
      <w:r w:rsidRPr="001B55C7">
        <w:t>To provide information and training to all employees so they are aware of the issues and responsi</w:t>
      </w:r>
      <w:r w:rsidRPr="001B55C7">
        <w:t>bilities associated with equality and diversity in the workplace</w:t>
      </w:r>
    </w:p>
    <w:p w:rsidR="00CD730E" w:rsidRPr="001B55C7" w:rsidRDefault="005E1236" w:rsidP="00CD730E">
      <w:pPr>
        <w:pStyle w:val="subbulletdashp"/>
      </w:pPr>
      <w:r w:rsidRPr="001B55C7">
        <w:t>To monitor and review this policy on a regular basis</w:t>
      </w:r>
    </w:p>
    <w:p w:rsidR="00CD730E" w:rsidRPr="001B55C7" w:rsidRDefault="005E1236" w:rsidP="00CD730E">
      <w:pPr>
        <w:pStyle w:val="1stHeaderCaps"/>
      </w:pPr>
      <w:r w:rsidRPr="001B55C7">
        <w:t>RESPONSIBILITIES</w:t>
      </w:r>
    </w:p>
    <w:p w:rsidR="00CD730E" w:rsidRPr="001B55C7" w:rsidRDefault="005E1236" w:rsidP="00CD730E">
      <w:pPr>
        <w:pStyle w:val="bodyp"/>
      </w:pPr>
      <w:r w:rsidRPr="001B55C7">
        <w:t>In order for this policy to be successful, commitment to equality and diversity is required from e</w:t>
      </w:r>
      <w:r>
        <w:t>very</w:t>
      </w:r>
      <w:r w:rsidRPr="001B55C7">
        <w:t xml:space="preserve"> person in our work</w:t>
      </w:r>
      <w:r w:rsidRPr="001B55C7">
        <w:t>force.</w:t>
      </w:r>
    </w:p>
    <w:p w:rsidR="00CD730E" w:rsidRPr="001B55C7" w:rsidRDefault="005E1236" w:rsidP="00CD730E">
      <w:pPr>
        <w:pStyle w:val="bodyp"/>
      </w:pPr>
      <w:r w:rsidRPr="001B55C7">
        <w:t>Senior management will:</w:t>
      </w:r>
    </w:p>
    <w:p w:rsidR="00CD730E" w:rsidRPr="001B55C7" w:rsidRDefault="005E1236" w:rsidP="00CD730E">
      <w:pPr>
        <w:pStyle w:val="subbulletdashp"/>
      </w:pPr>
      <w:r w:rsidRPr="001B55C7">
        <w:t>Require company-wide integration of this policy and provide full support as needed</w:t>
      </w:r>
      <w:r>
        <w:t>.</w:t>
      </w:r>
    </w:p>
    <w:p w:rsidR="00CD730E" w:rsidRPr="001B55C7" w:rsidRDefault="005E1236" w:rsidP="00CD730E">
      <w:pPr>
        <w:pStyle w:val="subbulletdashp"/>
      </w:pPr>
      <w:r w:rsidRPr="001B55C7">
        <w:t xml:space="preserve">Designate an Equality and Diversity Coordinator, </w:t>
      </w:r>
      <w:r w:rsidRPr="001B55C7">
        <w:rPr>
          <w:color w:val="FF0000"/>
        </w:rPr>
        <w:t>[INSERT NAME]</w:t>
      </w:r>
      <w:r w:rsidRPr="001B55C7">
        <w:t>, to adopt, implement and monitor this Equality and Diversity Policy</w:t>
      </w:r>
      <w:r>
        <w:t>.</w:t>
      </w:r>
    </w:p>
    <w:p w:rsidR="00CD730E" w:rsidRPr="001B55C7" w:rsidRDefault="005E1236" w:rsidP="00CD730E">
      <w:pPr>
        <w:pStyle w:val="bodyp"/>
      </w:pPr>
      <w:r w:rsidRPr="001B55C7">
        <w:t xml:space="preserve">The </w:t>
      </w:r>
      <w:r w:rsidRPr="001B55C7">
        <w:t>Equality and Diversity Coordinator will:</w:t>
      </w:r>
    </w:p>
    <w:p w:rsidR="00CD730E" w:rsidRPr="001B55C7" w:rsidRDefault="005E1236" w:rsidP="00CD730E">
      <w:pPr>
        <w:pStyle w:val="subbulletdashp"/>
      </w:pPr>
      <w:r w:rsidRPr="001B55C7">
        <w:t>Maintain, update and monitor the policy as required. This will include an annual audit on recruitment, selection, training, promotion practices, trends in employee pay, benefits and other related matters.</w:t>
      </w:r>
    </w:p>
    <w:p w:rsidR="00CD730E" w:rsidRPr="001B55C7" w:rsidRDefault="005E1236" w:rsidP="00CD730E">
      <w:pPr>
        <w:pStyle w:val="subbulletdashp"/>
      </w:pPr>
      <w:r w:rsidRPr="001B55C7">
        <w:t>Create a p</w:t>
      </w:r>
      <w:r w:rsidRPr="001B55C7">
        <w:t>lan of action if changes are needed</w:t>
      </w:r>
      <w:r>
        <w:t>.</w:t>
      </w:r>
    </w:p>
    <w:p w:rsidR="00CD730E" w:rsidRPr="001B55C7" w:rsidRDefault="005E1236" w:rsidP="00CD730E">
      <w:pPr>
        <w:pStyle w:val="subbulletdashp"/>
      </w:pPr>
      <w:r w:rsidRPr="001B55C7">
        <w:t>Provide necessary training to managers, supervisors and employees</w:t>
      </w:r>
      <w:r>
        <w:t>.</w:t>
      </w:r>
    </w:p>
    <w:p w:rsidR="00CD730E" w:rsidRPr="001B55C7" w:rsidRDefault="005E1236" w:rsidP="00CD730E">
      <w:pPr>
        <w:pStyle w:val="bodyp"/>
      </w:pPr>
      <w:r w:rsidRPr="001B55C7">
        <w:t>Managers and supervisors will:</w:t>
      </w:r>
    </w:p>
    <w:p w:rsidR="00CD730E" w:rsidRPr="001B55C7" w:rsidRDefault="005E1236" w:rsidP="00CD730E">
      <w:pPr>
        <w:pStyle w:val="subbulletdashp"/>
      </w:pPr>
      <w:r w:rsidRPr="001B55C7">
        <w:t>Ensure that decisions made during recruitment, promotion, transfer or training do not discriminate against employees or j</w:t>
      </w:r>
      <w:r w:rsidRPr="001B55C7">
        <w:t>ob applicants</w:t>
      </w:r>
      <w:r>
        <w:t>.</w:t>
      </w:r>
    </w:p>
    <w:p w:rsidR="00CD730E" w:rsidRPr="001B55C7" w:rsidRDefault="005E1236" w:rsidP="00CD730E">
      <w:pPr>
        <w:pStyle w:val="subbulletdashp"/>
      </w:pPr>
      <w:r w:rsidRPr="001B55C7">
        <w:t>Ensure that any discrimination or harassment reported to them is dealt with fairly and promptly</w:t>
      </w:r>
      <w:r>
        <w:t>.</w:t>
      </w:r>
    </w:p>
    <w:p w:rsidR="00720EC6" w:rsidRPr="00B25E3B" w:rsidRDefault="005E1236" w:rsidP="00720EC6">
      <w:pPr>
        <w:pStyle w:val="policytitlep"/>
        <w:tabs>
          <w:tab w:val="left" w:pos="360"/>
        </w:tabs>
        <w:rPr>
          <w:noProof w:val="0"/>
          <w:sz w:val="40"/>
          <w:szCs w:val="40"/>
        </w:rPr>
      </w:pPr>
      <w:r w:rsidRPr="00B25E3B">
        <w:rPr>
          <w:sz w:val="40"/>
          <w:szCs w:val="40"/>
        </w:rPr>
        <w:lastRenderedPageBreak/>
        <mc:AlternateContent>
          <mc:Choice Requires="wps">
            <w:drawing>
              <wp:anchor distT="0" distB="0" distL="114300" distR="114300" simplePos="0" relativeHeight="251674624" behindDoc="0" locked="0" layoutInCell="1" allowOverlap="1">
                <wp:simplePos x="0" y="0"/>
                <wp:positionH relativeFrom="column">
                  <wp:posOffset>4127500</wp:posOffset>
                </wp:positionH>
                <wp:positionV relativeFrom="paragraph">
                  <wp:posOffset>-4445</wp:posOffset>
                </wp:positionV>
                <wp:extent cx="2101850" cy="88328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BBD" w:rsidRPr="00347109" w:rsidRDefault="005E1236" w:rsidP="00720EC6">
                            <w:pPr>
                              <w:tabs>
                                <w:tab w:val="left" w:pos="1080"/>
                                <w:tab w:val="left" w:pos="9990"/>
                              </w:tabs>
                              <w:spacing w:line="276" w:lineRule="auto"/>
                              <w:ind w:right="90"/>
                              <w:rPr>
                                <w:rFonts w:ascii="Arial" w:hAnsi="Arial" w:cs="Arial"/>
                                <w:color w:val="404040"/>
                                <w:sz w:val="18"/>
                                <w:szCs w:val="20"/>
                              </w:rPr>
                            </w:pPr>
                            <w:r w:rsidRPr="00347109">
                              <w:rPr>
                                <w:rFonts w:ascii="Arial" w:hAnsi="Arial" w:cs="Arial"/>
                                <w:color w:val="404040"/>
                                <w:sz w:val="18"/>
                                <w:szCs w:val="20"/>
                              </w:rPr>
                              <w:t>Location:</w:t>
                            </w:r>
                            <w:r w:rsidRPr="00E92265">
                              <w:rPr>
                                <w:rFonts w:ascii="Arial" w:hAnsi="Arial" w:cs="Arial"/>
                                <w:color w:val="FF0000"/>
                                <w:sz w:val="18"/>
                                <w:szCs w:val="20"/>
                              </w:rPr>
                              <w:t xml:space="preserve"> [INSERT </w:t>
                            </w:r>
                            <w:r>
                              <w:rPr>
                                <w:rFonts w:ascii="Arial" w:hAnsi="Arial" w:cs="Arial"/>
                                <w:color w:val="FF0000"/>
                                <w:sz w:val="18"/>
                                <w:szCs w:val="20"/>
                              </w:rPr>
                              <w:t>LOCATION</w:t>
                            </w:r>
                            <w:r w:rsidRPr="00E92265">
                              <w:rPr>
                                <w:rFonts w:ascii="Arial" w:hAnsi="Arial" w:cs="Arial"/>
                                <w:color w:val="FF0000"/>
                                <w:sz w:val="18"/>
                                <w:szCs w:val="20"/>
                              </w:rPr>
                              <w:t>]</w:t>
                            </w:r>
                          </w:p>
                          <w:p w:rsidR="004A3BBD" w:rsidRPr="00347109" w:rsidRDefault="005E1236" w:rsidP="00720EC6">
                            <w:pPr>
                              <w:tabs>
                                <w:tab w:val="left" w:pos="1080"/>
                                <w:tab w:val="left" w:pos="9990"/>
                              </w:tabs>
                              <w:spacing w:line="276" w:lineRule="auto"/>
                              <w:ind w:right="90"/>
                              <w:rPr>
                                <w:rFonts w:ascii="Arial" w:hAnsi="Arial" w:cs="Arial"/>
                                <w:color w:val="404040"/>
                                <w:sz w:val="18"/>
                                <w:szCs w:val="20"/>
                              </w:rPr>
                            </w:pPr>
                            <w:r w:rsidRPr="00347109">
                              <w:rPr>
                                <w:rFonts w:ascii="Arial" w:hAnsi="Arial" w:cs="Arial"/>
                                <w:color w:val="404040"/>
                                <w:sz w:val="18"/>
                                <w:szCs w:val="20"/>
                              </w:rPr>
                              <w:t xml:space="preserve">Effective Date: </w:t>
                            </w:r>
                            <w:r w:rsidRPr="00E92265">
                              <w:rPr>
                                <w:rFonts w:ascii="Arial" w:hAnsi="Arial" w:cs="Arial"/>
                                <w:color w:val="FF0000"/>
                                <w:sz w:val="18"/>
                                <w:szCs w:val="20"/>
                              </w:rPr>
                              <w:t>[INSERT DATE]</w:t>
                            </w:r>
                          </w:p>
                          <w:p w:rsidR="004A3BBD" w:rsidRDefault="005E1236" w:rsidP="00720EC6">
                            <w:pPr>
                              <w:tabs>
                                <w:tab w:val="left" w:pos="5508"/>
                                <w:tab w:val="left" w:pos="9990"/>
                              </w:tabs>
                              <w:spacing w:line="276" w:lineRule="auto"/>
                              <w:ind w:right="90"/>
                              <w:rPr>
                                <w:rFonts w:ascii="Arial" w:hAnsi="Arial" w:cs="Arial"/>
                                <w:color w:val="FF0000"/>
                                <w:sz w:val="18"/>
                                <w:szCs w:val="20"/>
                              </w:rPr>
                            </w:pPr>
                            <w:r w:rsidRPr="00347109">
                              <w:rPr>
                                <w:rFonts w:ascii="Arial" w:hAnsi="Arial" w:cs="Arial"/>
                                <w:color w:val="404040"/>
                                <w:sz w:val="18"/>
                                <w:szCs w:val="20"/>
                              </w:rPr>
                              <w:t>Revision Number:</w:t>
                            </w:r>
                            <w:r>
                              <w:rPr>
                                <w:rFonts w:ascii="Arial" w:hAnsi="Arial" w:cs="Arial"/>
                                <w:color w:val="404040"/>
                                <w:sz w:val="18"/>
                                <w:szCs w:val="20"/>
                              </w:rPr>
                              <w:t xml:space="preserve"> </w:t>
                            </w:r>
                            <w:r w:rsidRPr="00E92265">
                              <w:rPr>
                                <w:rFonts w:ascii="Arial" w:hAnsi="Arial" w:cs="Arial"/>
                                <w:color w:val="FF0000"/>
                                <w:sz w:val="18"/>
                                <w:szCs w:val="20"/>
                              </w:rPr>
                              <w:t>[INSERT #]</w:t>
                            </w:r>
                          </w:p>
                          <w:p w:rsidR="004A3BBD" w:rsidRPr="00347109" w:rsidRDefault="004A3BBD" w:rsidP="00720EC6">
                            <w:pPr>
                              <w:rPr>
                                <w:color w:val="FFFFFF"/>
                              </w:rPr>
                            </w:pP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 id="Text Box 24" o:spid="_x0000_s1034" type="#_x0000_t202" style="width:165.5pt;height:69.55pt;margin-top:-0.35pt;margin-left:325pt;mso-height-percent:0;mso-height-relative:page;mso-width-percent:0;mso-width-relative:page;mso-wrap-distance-bottom:0;mso-wrap-distance-left:9pt;mso-wrap-distance-right:9pt;mso-wrap-distance-top:0;mso-wrap-style:square;position:absolute;visibility:visible;v-text-anchor:top;z-index:251675648" filled="f" stroked="f">
                <v:textbox inset="3.6pt,,3.6pt">
                  <w:txbxContent>
                    <w:p w:rsidR="004A3BBD" w:rsidRPr="00347109" w:rsidP="00720EC6" w14:paraId="3D3FBB62" w14:textId="77777777">
                      <w:pPr>
                        <w:tabs>
                          <w:tab w:val="left" w:pos="1080"/>
                          <w:tab w:val="left" w:pos="9990"/>
                        </w:tabs>
                        <w:spacing w:line="276" w:lineRule="auto"/>
                        <w:ind w:right="90"/>
                        <w:rPr>
                          <w:rFonts w:ascii="Arial" w:hAnsi="Arial" w:cs="Arial"/>
                          <w:color w:val="404040"/>
                          <w:sz w:val="18"/>
                          <w:szCs w:val="20"/>
                        </w:rPr>
                      </w:pPr>
                      <w:r w:rsidRPr="00347109">
                        <w:rPr>
                          <w:rFonts w:ascii="Arial" w:hAnsi="Arial" w:cs="Arial"/>
                          <w:color w:val="404040"/>
                          <w:sz w:val="18"/>
                          <w:szCs w:val="20"/>
                        </w:rPr>
                        <w:t>Location:</w:t>
                      </w:r>
                      <w:r w:rsidRPr="00E92265">
                        <w:rPr>
                          <w:rFonts w:ascii="Arial" w:hAnsi="Arial" w:cs="Arial"/>
                          <w:color w:val="FF0000"/>
                          <w:sz w:val="18"/>
                          <w:szCs w:val="20"/>
                        </w:rPr>
                        <w:t xml:space="preserve"> [INSERT </w:t>
                      </w:r>
                      <w:r>
                        <w:rPr>
                          <w:rFonts w:ascii="Arial" w:hAnsi="Arial" w:cs="Arial"/>
                          <w:color w:val="FF0000"/>
                          <w:sz w:val="18"/>
                          <w:szCs w:val="20"/>
                        </w:rPr>
                        <w:t>LOCATION</w:t>
                      </w:r>
                      <w:r w:rsidRPr="00E92265">
                        <w:rPr>
                          <w:rFonts w:ascii="Arial" w:hAnsi="Arial" w:cs="Arial"/>
                          <w:color w:val="FF0000"/>
                          <w:sz w:val="18"/>
                          <w:szCs w:val="20"/>
                        </w:rPr>
                        <w:t>]</w:t>
                      </w:r>
                    </w:p>
                    <w:p w:rsidR="004A3BBD" w:rsidRPr="00347109" w:rsidP="00720EC6" w14:paraId="5104639C" w14:textId="77777777">
                      <w:pPr>
                        <w:tabs>
                          <w:tab w:val="left" w:pos="1080"/>
                          <w:tab w:val="left" w:pos="9990"/>
                        </w:tabs>
                        <w:spacing w:line="276" w:lineRule="auto"/>
                        <w:ind w:right="90"/>
                        <w:rPr>
                          <w:rFonts w:ascii="Arial" w:hAnsi="Arial" w:cs="Arial"/>
                          <w:color w:val="404040"/>
                          <w:sz w:val="18"/>
                          <w:szCs w:val="20"/>
                        </w:rPr>
                      </w:pPr>
                      <w:r w:rsidRPr="00347109">
                        <w:rPr>
                          <w:rFonts w:ascii="Arial" w:hAnsi="Arial" w:cs="Arial"/>
                          <w:color w:val="404040"/>
                          <w:sz w:val="18"/>
                          <w:szCs w:val="20"/>
                        </w:rPr>
                        <w:t xml:space="preserve">Effective Date: </w:t>
                      </w:r>
                      <w:r w:rsidRPr="00E92265">
                        <w:rPr>
                          <w:rFonts w:ascii="Arial" w:hAnsi="Arial" w:cs="Arial"/>
                          <w:color w:val="FF0000"/>
                          <w:sz w:val="18"/>
                          <w:szCs w:val="20"/>
                        </w:rPr>
                        <w:t>[INSERT DATE]</w:t>
                      </w:r>
                    </w:p>
                    <w:p w:rsidR="004A3BBD" w:rsidP="00720EC6" w14:paraId="306E3CAD" w14:textId="77777777">
                      <w:pPr>
                        <w:tabs>
                          <w:tab w:val="left" w:pos="5508"/>
                          <w:tab w:val="left" w:pos="9990"/>
                        </w:tabs>
                        <w:spacing w:line="276" w:lineRule="auto"/>
                        <w:ind w:right="90"/>
                        <w:rPr>
                          <w:rFonts w:ascii="Arial" w:hAnsi="Arial" w:cs="Arial"/>
                          <w:color w:val="FF0000"/>
                          <w:sz w:val="18"/>
                          <w:szCs w:val="20"/>
                        </w:rPr>
                      </w:pPr>
                      <w:r w:rsidRPr="00347109">
                        <w:rPr>
                          <w:rFonts w:ascii="Arial" w:hAnsi="Arial" w:cs="Arial"/>
                          <w:color w:val="404040"/>
                          <w:sz w:val="18"/>
                          <w:szCs w:val="20"/>
                        </w:rPr>
                        <w:t>Revision Number:</w:t>
                      </w:r>
                      <w:r>
                        <w:rPr>
                          <w:rFonts w:ascii="Arial" w:hAnsi="Arial" w:cs="Arial"/>
                          <w:color w:val="404040"/>
                          <w:sz w:val="18"/>
                          <w:szCs w:val="20"/>
                        </w:rPr>
                        <w:t xml:space="preserve"> </w:t>
                      </w:r>
                      <w:r w:rsidRPr="00E92265">
                        <w:rPr>
                          <w:rFonts w:ascii="Arial" w:hAnsi="Arial" w:cs="Arial"/>
                          <w:color w:val="FF0000"/>
                          <w:sz w:val="18"/>
                          <w:szCs w:val="20"/>
                        </w:rPr>
                        <w:t>[INSERT #]</w:t>
                      </w:r>
                    </w:p>
                    <w:p w:rsidR="004A3BBD" w:rsidRPr="00347109" w:rsidP="00720EC6" w14:paraId="101A8CFF" w14:textId="77777777">
                      <w:pPr>
                        <w:rPr>
                          <w:color w:val="FFFFFF"/>
                        </w:rPr>
                      </w:pPr>
                    </w:p>
                  </w:txbxContent>
                </v:textbox>
              </v:shape>
            </w:pict>
          </mc:Fallback>
        </mc:AlternateContent>
      </w:r>
      <w:r w:rsidRPr="00B25E3B">
        <w:rPr>
          <w:noProof w:val="0"/>
          <w:sz w:val="40"/>
          <w:szCs w:val="40"/>
        </w:rPr>
        <w:t>Workplace Violence Prevention</w:t>
      </w:r>
    </w:p>
    <w:p w:rsidR="00720EC6" w:rsidRPr="002272F6" w:rsidRDefault="005E1236" w:rsidP="00720EC6">
      <w:pPr>
        <w:pStyle w:val="COfficialp"/>
        <w:tabs>
          <w:tab w:val="left" w:pos="360"/>
        </w:tabs>
        <w:rPr>
          <w:sz w:val="18"/>
        </w:rPr>
      </w:pPr>
      <w:r w:rsidRPr="002272F6">
        <w:t xml:space="preserve">[enter your </w:t>
      </w:r>
      <w:r w:rsidRPr="002272F6">
        <w:t>business name]</w:t>
      </w:r>
      <w:r w:rsidRPr="002272F6">
        <w:rPr>
          <w:sz w:val="18"/>
        </w:rPr>
        <w:t xml:space="preserve"> </w:t>
      </w:r>
    </w:p>
    <w:p w:rsidR="00720EC6" w:rsidRPr="002272F6" w:rsidRDefault="005E1236" w:rsidP="00720EC6">
      <w:pPr>
        <w:pStyle w:val="1stHeaderCaps"/>
        <w:tabs>
          <w:tab w:val="left" w:pos="360"/>
        </w:tabs>
      </w:pPr>
      <w:r w:rsidRPr="002272F6">
        <w:t>PURPOSE</w:t>
      </w:r>
    </w:p>
    <w:p w:rsidR="00720EC6" w:rsidRPr="002272F6" w:rsidRDefault="005E1236" w:rsidP="00720EC6">
      <w:pPr>
        <w:pStyle w:val="bodyp"/>
        <w:tabs>
          <w:tab w:val="left" w:pos="360"/>
        </w:tabs>
      </w:pPr>
      <w:r w:rsidRPr="002272F6">
        <w:t xml:space="preserve">[enter your business name] does not tolerate workplace violence. We define workplace violence as actions or words that endanger or harm another employee or result in </w:t>
      </w:r>
      <w:r w:rsidR="00C41312">
        <w:t>an</w:t>
      </w:r>
      <w:r w:rsidRPr="002272F6">
        <w:t>other employee reasonably believing to be in danger. Such action</w:t>
      </w:r>
      <w:r w:rsidRPr="002272F6">
        <w:t>s include but are not limited to:</w:t>
      </w:r>
      <w:r w:rsidR="00C41312">
        <w:t xml:space="preserve"> </w:t>
      </w:r>
    </w:p>
    <w:p w:rsidR="00720EC6" w:rsidRPr="002272F6" w:rsidRDefault="005E1236" w:rsidP="00720EC6">
      <w:pPr>
        <w:pStyle w:val="subbulletdashp"/>
        <w:tabs>
          <w:tab w:val="left" w:pos="360"/>
        </w:tabs>
      </w:pPr>
      <w:r w:rsidRPr="002272F6">
        <w:t>Verbal or physical harassment</w:t>
      </w:r>
      <w:r>
        <w:t>/threats</w:t>
      </w:r>
    </w:p>
    <w:p w:rsidR="00720EC6" w:rsidRPr="002272F6" w:rsidRDefault="005E1236" w:rsidP="00720EC6">
      <w:pPr>
        <w:pStyle w:val="subbulletdashp"/>
        <w:tabs>
          <w:tab w:val="left" w:pos="360"/>
        </w:tabs>
      </w:pPr>
      <w:r w:rsidRPr="002272F6">
        <w:t>Assaults or other violence</w:t>
      </w:r>
    </w:p>
    <w:p w:rsidR="00720EC6" w:rsidRPr="002272F6" w:rsidRDefault="005E1236" w:rsidP="00720EC6">
      <w:pPr>
        <w:pStyle w:val="subbulletdashp"/>
        <w:tabs>
          <w:tab w:val="left" w:pos="360"/>
        </w:tabs>
      </w:pPr>
      <w:r w:rsidRPr="002272F6">
        <w:t>Any other behaviour that causes others to feel unsafe (</w:t>
      </w:r>
      <w:r>
        <w:t xml:space="preserve">such as </w:t>
      </w:r>
      <w:r w:rsidRPr="002272F6">
        <w:t>b</w:t>
      </w:r>
      <w:r>
        <w:t>ullying, sexual harassment</w:t>
      </w:r>
      <w:r w:rsidRPr="002272F6">
        <w:t>)</w:t>
      </w:r>
    </w:p>
    <w:p w:rsidR="00720EC6" w:rsidRPr="002272F6" w:rsidRDefault="005E1236" w:rsidP="00720EC6">
      <w:pPr>
        <w:pStyle w:val="1stHeaderCaps"/>
        <w:tabs>
          <w:tab w:val="left" w:pos="360"/>
        </w:tabs>
      </w:pPr>
      <w:r w:rsidRPr="002272F6">
        <w:t xml:space="preserve">SCOPE </w:t>
      </w:r>
    </w:p>
    <w:p w:rsidR="00720EC6" w:rsidRPr="002272F6" w:rsidRDefault="005E1236" w:rsidP="00720EC6">
      <w:pPr>
        <w:pStyle w:val="bodyp"/>
        <w:tabs>
          <w:tab w:val="left" w:pos="360"/>
        </w:tabs>
      </w:pPr>
      <w:r w:rsidRPr="002272F6">
        <w:t>Company policy requires an immediate response to all repo</w:t>
      </w:r>
      <w:r w:rsidRPr="002272F6">
        <w:t xml:space="preserve">rts of violence. All threatening incidents will be investigated and documented by the </w:t>
      </w:r>
      <w:r>
        <w:t>HR</w:t>
      </w:r>
      <w:r w:rsidRPr="002272F6">
        <w:t xml:space="preserve"> department. If appropriate, the company may provide counselling services for employees.</w:t>
      </w:r>
    </w:p>
    <w:p w:rsidR="00720EC6" w:rsidRPr="002272F6" w:rsidRDefault="005E1236" w:rsidP="00720EC6">
      <w:pPr>
        <w:pStyle w:val="bodyp"/>
        <w:tabs>
          <w:tab w:val="left" w:pos="360"/>
        </w:tabs>
      </w:pPr>
      <w:r w:rsidRPr="002272F6">
        <w:t>The following disciplinary actions may also be taken:</w:t>
      </w:r>
    </w:p>
    <w:p w:rsidR="00720EC6" w:rsidRPr="002272F6" w:rsidRDefault="005E1236" w:rsidP="00720EC6">
      <w:pPr>
        <w:pStyle w:val="subbulletdashp"/>
        <w:tabs>
          <w:tab w:val="left" w:pos="360"/>
        </w:tabs>
      </w:pPr>
      <w:r w:rsidRPr="002272F6">
        <w:t>Oral</w:t>
      </w:r>
      <w:r>
        <w:t xml:space="preserve"> or written</w:t>
      </w:r>
      <w:r w:rsidRPr="002272F6">
        <w:t xml:space="preserve"> reprimand</w:t>
      </w:r>
    </w:p>
    <w:p w:rsidR="00720EC6" w:rsidRPr="002272F6" w:rsidRDefault="005E1236" w:rsidP="00720EC6">
      <w:pPr>
        <w:pStyle w:val="subbulletdashp"/>
        <w:tabs>
          <w:tab w:val="left" w:pos="360"/>
        </w:tabs>
      </w:pPr>
      <w:r w:rsidRPr="002272F6">
        <w:t>Suspension</w:t>
      </w:r>
    </w:p>
    <w:p w:rsidR="00720EC6" w:rsidRPr="002272F6" w:rsidRDefault="005E1236" w:rsidP="00720EC6">
      <w:pPr>
        <w:pStyle w:val="subbulletdashp"/>
        <w:tabs>
          <w:tab w:val="left" w:pos="360"/>
        </w:tabs>
      </w:pPr>
      <w:r w:rsidRPr="002272F6">
        <w:t>Termination</w:t>
      </w:r>
    </w:p>
    <w:p w:rsidR="00720EC6" w:rsidRPr="002272F6" w:rsidRDefault="005E1236" w:rsidP="00720EC6">
      <w:pPr>
        <w:pStyle w:val="subbulletdashp"/>
        <w:tabs>
          <w:tab w:val="left" w:pos="360"/>
        </w:tabs>
      </w:pPr>
      <w:r w:rsidRPr="002272F6">
        <w:t xml:space="preserve">If appropriate, criminal action </w:t>
      </w:r>
    </w:p>
    <w:p w:rsidR="00720EC6" w:rsidRPr="002272F6" w:rsidRDefault="005E1236" w:rsidP="00720EC6">
      <w:pPr>
        <w:pStyle w:val="subbulletdashp"/>
        <w:tabs>
          <w:tab w:val="left" w:pos="360"/>
        </w:tabs>
      </w:pPr>
      <w:r w:rsidRPr="002272F6">
        <w:t>False accusations will not be tolerated and may also result in disciplinary action.</w:t>
      </w:r>
    </w:p>
    <w:p w:rsidR="00720EC6" w:rsidRPr="002272F6" w:rsidRDefault="005E1236" w:rsidP="00720EC6">
      <w:pPr>
        <w:pStyle w:val="1stHeaderCaps"/>
        <w:tabs>
          <w:tab w:val="left" w:pos="360"/>
        </w:tabs>
      </w:pPr>
      <w:r w:rsidRPr="002272F6">
        <w:t xml:space="preserve">RESPONSIBILITY </w:t>
      </w:r>
    </w:p>
    <w:p w:rsidR="00720EC6" w:rsidRPr="002272F6" w:rsidRDefault="005E1236" w:rsidP="00720EC6">
      <w:pPr>
        <w:pStyle w:val="bodyp"/>
        <w:tabs>
          <w:tab w:val="left" w:pos="360"/>
        </w:tabs>
      </w:pPr>
      <w:r w:rsidRPr="002272F6">
        <w:t>It is the responsibility of all employees to report threatening behaviour to management immediately</w:t>
      </w:r>
      <w:r w:rsidRPr="002272F6">
        <w:t xml:space="preserve">. The goal of this policy is to promote the safety and well-being of all people in our workplace. All incidents are to be reported within the first 24 hours and should be backed up with detailed information. Employees should keep a record of all incidents </w:t>
      </w:r>
      <w:r w:rsidRPr="002272F6">
        <w:t>and documents.</w:t>
      </w:r>
    </w:p>
    <w:p w:rsidR="00720EC6" w:rsidRPr="002272F6" w:rsidRDefault="005E1236" w:rsidP="00720EC6">
      <w:pPr>
        <w:pStyle w:val="bodyp"/>
        <w:tabs>
          <w:tab w:val="left" w:pos="360"/>
        </w:tabs>
      </w:pPr>
      <w:r w:rsidRPr="002272F6">
        <w:t>Management, supervisors and all safety personnel are responsible for the observation of personnel and identification of potential workplace violence exposures. All matters reported and/or identified are to be fully investigated. Findings wil</w:t>
      </w:r>
      <w:r w:rsidRPr="002272F6">
        <w:t xml:space="preserve">l be presented to management and an action plan will be developed to minimise and eliminate the potential threat. All parties involved will receive a fair and impartial hearing and their dignity and privacy will be protected. No information will be shared </w:t>
      </w:r>
      <w:r w:rsidRPr="002272F6">
        <w:t>to outside parties not involved in the case, unless police intervention is needed.</w:t>
      </w:r>
    </w:p>
    <w:p w:rsidR="00720EC6" w:rsidRPr="002272F6" w:rsidRDefault="005E1236" w:rsidP="00720EC6">
      <w:pPr>
        <w:pStyle w:val="1stHeaderCaps"/>
        <w:tabs>
          <w:tab w:val="left" w:pos="360"/>
        </w:tabs>
      </w:pPr>
      <w:r w:rsidRPr="002272F6">
        <w:t>PROCEDURES</w:t>
      </w:r>
    </w:p>
    <w:p w:rsidR="00720EC6" w:rsidRPr="002272F6" w:rsidRDefault="005E1236" w:rsidP="00720EC6">
      <w:pPr>
        <w:pStyle w:val="2ndHeader"/>
        <w:tabs>
          <w:tab w:val="left" w:pos="360"/>
        </w:tabs>
      </w:pPr>
      <w:r>
        <w:tab/>
      </w:r>
      <w:r w:rsidRPr="002272F6">
        <w:t>Evaluation of Security Procedures</w:t>
      </w:r>
    </w:p>
    <w:p w:rsidR="00720EC6" w:rsidRPr="002272F6" w:rsidRDefault="005E1236" w:rsidP="00720EC6">
      <w:pPr>
        <w:pStyle w:val="bodyp"/>
        <w:tabs>
          <w:tab w:val="left" w:pos="360"/>
        </w:tabs>
        <w:ind w:left="360"/>
      </w:pPr>
      <w:r w:rsidRPr="002272F6">
        <w:t>A physical security survey will be conducted at least once a year. As our company continues to grow and expand, so does potenti</w:t>
      </w:r>
      <w:r w:rsidRPr="002272F6">
        <w:t xml:space="preserve">al violence exposure. Reassess all facets of the work environment to include secure entrances, public access, lavatory facilities, car parks, work stations and closed-circuit surveillance cameras. </w:t>
      </w:r>
    </w:p>
    <w:p w:rsidR="00B25E3B" w:rsidRPr="002272F6" w:rsidRDefault="005E1236" w:rsidP="00B25E3B">
      <w:pPr>
        <w:pStyle w:val="2ndHeader"/>
        <w:tabs>
          <w:tab w:val="left" w:pos="360"/>
        </w:tabs>
      </w:pPr>
      <w:r w:rsidRPr="002272F6">
        <w:t>Incident Response Team</w:t>
      </w:r>
    </w:p>
    <w:p w:rsidR="00B25E3B" w:rsidRPr="002272F6" w:rsidRDefault="005E1236" w:rsidP="00B25E3B">
      <w:pPr>
        <w:pStyle w:val="bodyp"/>
        <w:tabs>
          <w:tab w:val="left" w:pos="360"/>
        </w:tabs>
        <w:ind w:left="360"/>
      </w:pPr>
      <w:r w:rsidRPr="002272F6">
        <w:t>The following individuals are named in the event to respond to a potential threat or live situation. The Incident Response Team will coordinate all facets of the response including the initial response in emergency situations, contacting of local authoriti</w:t>
      </w:r>
      <w:r w:rsidRPr="002272F6">
        <w:t xml:space="preserve">es and intervention of the subject and victim. </w:t>
      </w:r>
    </w:p>
    <w:p w:rsidR="00B25E3B" w:rsidRDefault="005E1236" w:rsidP="00E30833">
      <w:pPr>
        <w:pStyle w:val="bodyp"/>
        <w:tabs>
          <w:tab w:val="left" w:pos="360"/>
        </w:tabs>
        <w:rPr>
          <w:color w:val="FF0000"/>
        </w:rPr>
        <w:sectPr w:rsidR="00B25E3B" w:rsidSect="009A282B">
          <w:footerReference w:type="default" r:id="rId41"/>
          <w:pgSz w:w="11906" w:h="16838" w:code="9"/>
          <w:pgMar w:top="1440" w:right="1440" w:bottom="1440" w:left="1440" w:header="720" w:footer="720" w:gutter="0"/>
          <w:cols w:space="720"/>
          <w:docGrid w:linePitch="360"/>
        </w:sectPr>
      </w:pPr>
      <w:r>
        <w:rPr>
          <w:rFonts w:ascii="Verdana" w:hAnsi="Verdana" w:cs="Times New Roman"/>
          <w:color w:val="auto"/>
          <w:sz w:val="20"/>
        </w:rPr>
        <w:tab/>
      </w:r>
      <w:r w:rsidRPr="002272F6">
        <w:rPr>
          <w:color w:val="FF0000"/>
        </w:rPr>
        <w:t>[INSERT NAME OF INDIVIDUAL #1 – PHONE NUMBER]</w:t>
      </w:r>
    </w:p>
    <w:p w:rsidR="00B25E3B" w:rsidRPr="00B25E3B" w:rsidRDefault="005E1236" w:rsidP="00B25E3B">
      <w:pPr>
        <w:pStyle w:val="policytitlep"/>
        <w:rPr>
          <w:noProof w:val="0"/>
          <w:sz w:val="48"/>
          <w:szCs w:val="48"/>
        </w:rPr>
      </w:pPr>
      <w:r w:rsidRPr="00B25E3B">
        <w:rPr>
          <w:sz w:val="48"/>
          <w:szCs w:val="48"/>
        </w:rPr>
        <w:lastRenderedPageBreak/>
        <mc:AlternateContent>
          <mc:Choice Requires="wps">
            <w:drawing>
              <wp:anchor distT="0" distB="0" distL="114300" distR="114300" simplePos="0" relativeHeight="251676672" behindDoc="0" locked="0" layoutInCell="1" allowOverlap="1">
                <wp:simplePos x="0" y="0"/>
                <wp:positionH relativeFrom="column">
                  <wp:posOffset>3682365</wp:posOffset>
                </wp:positionH>
                <wp:positionV relativeFrom="paragraph">
                  <wp:posOffset>209550</wp:posOffset>
                </wp:positionV>
                <wp:extent cx="2101850" cy="771525"/>
                <wp:effectExtent l="0" t="0" r="0" b="9525"/>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BBD" w:rsidRPr="00347109" w:rsidRDefault="005E1236" w:rsidP="00B25E3B">
                            <w:pPr>
                              <w:tabs>
                                <w:tab w:val="left" w:pos="1080"/>
                                <w:tab w:val="left" w:pos="9990"/>
                              </w:tabs>
                              <w:spacing w:line="276" w:lineRule="auto"/>
                              <w:ind w:right="90"/>
                              <w:rPr>
                                <w:rFonts w:ascii="Arial" w:hAnsi="Arial" w:cs="Arial"/>
                                <w:color w:val="404040"/>
                                <w:sz w:val="18"/>
                                <w:szCs w:val="20"/>
                              </w:rPr>
                            </w:pPr>
                            <w:r>
                              <w:rPr>
                                <w:rFonts w:ascii="Arial" w:hAnsi="Arial" w:cs="Arial"/>
                                <w:color w:val="404040"/>
                                <w:sz w:val="18"/>
                                <w:szCs w:val="20"/>
                              </w:rPr>
                              <w:t>Location</w:t>
                            </w:r>
                            <w:r w:rsidRPr="00347109">
                              <w:rPr>
                                <w:rFonts w:ascii="Arial" w:hAnsi="Arial" w:cs="Arial"/>
                                <w:color w:val="404040"/>
                                <w:sz w:val="18"/>
                                <w:szCs w:val="20"/>
                              </w:rPr>
                              <w:t>:</w:t>
                            </w:r>
                            <w:r w:rsidRPr="00E92265">
                              <w:rPr>
                                <w:rFonts w:ascii="Arial" w:hAnsi="Arial" w:cs="Arial"/>
                                <w:color w:val="FF0000"/>
                                <w:sz w:val="18"/>
                                <w:szCs w:val="20"/>
                              </w:rPr>
                              <w:t xml:space="preserve"> [INSERT </w:t>
                            </w:r>
                            <w:r>
                              <w:rPr>
                                <w:rFonts w:ascii="Arial" w:hAnsi="Arial" w:cs="Arial"/>
                                <w:color w:val="FF0000"/>
                                <w:sz w:val="18"/>
                                <w:szCs w:val="20"/>
                              </w:rPr>
                              <w:t>LOCATION</w:t>
                            </w:r>
                            <w:r w:rsidRPr="00E92265">
                              <w:rPr>
                                <w:rFonts w:ascii="Arial" w:hAnsi="Arial" w:cs="Arial"/>
                                <w:color w:val="FF0000"/>
                                <w:sz w:val="18"/>
                                <w:szCs w:val="20"/>
                              </w:rPr>
                              <w:t>]</w:t>
                            </w:r>
                          </w:p>
                          <w:p w:rsidR="004A3BBD" w:rsidRPr="00347109" w:rsidRDefault="005E1236" w:rsidP="00B25E3B">
                            <w:pPr>
                              <w:tabs>
                                <w:tab w:val="left" w:pos="1080"/>
                                <w:tab w:val="left" w:pos="9990"/>
                              </w:tabs>
                              <w:spacing w:line="276" w:lineRule="auto"/>
                              <w:ind w:right="90"/>
                              <w:rPr>
                                <w:rFonts w:ascii="Arial" w:hAnsi="Arial" w:cs="Arial"/>
                                <w:color w:val="404040"/>
                                <w:sz w:val="18"/>
                                <w:szCs w:val="20"/>
                              </w:rPr>
                            </w:pPr>
                            <w:r>
                              <w:rPr>
                                <w:rFonts w:ascii="Arial" w:hAnsi="Arial" w:cs="Arial"/>
                                <w:color w:val="404040"/>
                                <w:sz w:val="18"/>
                                <w:szCs w:val="20"/>
                              </w:rPr>
                              <w:t>Effective Date</w:t>
                            </w:r>
                            <w:r w:rsidRPr="00347109">
                              <w:rPr>
                                <w:rFonts w:ascii="Arial" w:hAnsi="Arial" w:cs="Arial"/>
                                <w:color w:val="404040"/>
                                <w:sz w:val="18"/>
                                <w:szCs w:val="20"/>
                              </w:rPr>
                              <w:t xml:space="preserve">: </w:t>
                            </w:r>
                            <w:r w:rsidRPr="00E92265">
                              <w:rPr>
                                <w:rFonts w:ascii="Arial" w:hAnsi="Arial" w:cs="Arial"/>
                                <w:color w:val="FF0000"/>
                                <w:sz w:val="18"/>
                                <w:szCs w:val="20"/>
                              </w:rPr>
                              <w:t>[INSERT</w:t>
                            </w:r>
                            <w:r>
                              <w:rPr>
                                <w:rFonts w:ascii="Arial" w:hAnsi="Arial" w:cs="Arial"/>
                                <w:color w:val="FF0000"/>
                                <w:sz w:val="18"/>
                                <w:szCs w:val="20"/>
                              </w:rPr>
                              <w:t xml:space="preserve"> DATE</w:t>
                            </w:r>
                            <w:r w:rsidRPr="00E92265">
                              <w:rPr>
                                <w:rFonts w:ascii="Arial" w:hAnsi="Arial" w:cs="Arial"/>
                                <w:color w:val="FF0000"/>
                                <w:sz w:val="18"/>
                                <w:szCs w:val="20"/>
                              </w:rPr>
                              <w:t>]</w:t>
                            </w:r>
                          </w:p>
                          <w:p w:rsidR="004A3BBD" w:rsidRDefault="005E1236" w:rsidP="00B25E3B">
                            <w:pPr>
                              <w:tabs>
                                <w:tab w:val="left" w:pos="5508"/>
                                <w:tab w:val="left" w:pos="9990"/>
                              </w:tabs>
                              <w:spacing w:line="276" w:lineRule="auto"/>
                              <w:ind w:right="90"/>
                              <w:rPr>
                                <w:rFonts w:ascii="Arial" w:hAnsi="Arial" w:cs="Arial"/>
                                <w:color w:val="FF0000"/>
                                <w:sz w:val="18"/>
                                <w:szCs w:val="20"/>
                              </w:rPr>
                            </w:pPr>
                            <w:r>
                              <w:rPr>
                                <w:rFonts w:ascii="Arial" w:hAnsi="Arial" w:cs="Arial"/>
                                <w:color w:val="404040"/>
                                <w:sz w:val="18"/>
                                <w:szCs w:val="20"/>
                              </w:rPr>
                              <w:t>Revision Number</w:t>
                            </w:r>
                            <w:r w:rsidRPr="00347109">
                              <w:rPr>
                                <w:rFonts w:ascii="Arial" w:hAnsi="Arial" w:cs="Arial"/>
                                <w:color w:val="404040"/>
                                <w:sz w:val="18"/>
                                <w:szCs w:val="20"/>
                              </w:rPr>
                              <w:t>:</w:t>
                            </w:r>
                            <w:r>
                              <w:rPr>
                                <w:rFonts w:ascii="Arial" w:hAnsi="Arial" w:cs="Arial"/>
                                <w:color w:val="404040"/>
                                <w:sz w:val="18"/>
                                <w:szCs w:val="20"/>
                              </w:rPr>
                              <w:t xml:space="preserve"> </w:t>
                            </w:r>
                            <w:r>
                              <w:rPr>
                                <w:rFonts w:ascii="Arial" w:hAnsi="Arial" w:cs="Arial"/>
                                <w:color w:val="FF0000"/>
                                <w:sz w:val="18"/>
                                <w:szCs w:val="20"/>
                              </w:rPr>
                              <w:t>[INSERT NUMBER</w:t>
                            </w:r>
                            <w:r w:rsidRPr="00E92265">
                              <w:rPr>
                                <w:rFonts w:ascii="Arial" w:hAnsi="Arial" w:cs="Arial"/>
                                <w:color w:val="FF0000"/>
                                <w:sz w:val="18"/>
                                <w:szCs w:val="20"/>
                              </w:rPr>
                              <w:t>]</w:t>
                            </w:r>
                          </w:p>
                          <w:p w:rsidR="004A3BBD" w:rsidRDefault="004A3BBD" w:rsidP="00B25E3B">
                            <w:pPr>
                              <w:tabs>
                                <w:tab w:val="left" w:pos="5508"/>
                                <w:tab w:val="left" w:pos="9990"/>
                              </w:tabs>
                              <w:spacing w:line="276" w:lineRule="auto"/>
                              <w:ind w:right="90"/>
                              <w:rPr>
                                <w:rFonts w:ascii="Arial" w:hAnsi="Arial" w:cs="Arial"/>
                                <w:color w:val="FF0000"/>
                                <w:sz w:val="18"/>
                                <w:szCs w:val="20"/>
                              </w:rPr>
                            </w:pPr>
                          </w:p>
                          <w:p w:rsidR="004A3BBD" w:rsidRPr="00347109" w:rsidRDefault="004A3BBD" w:rsidP="00B25E3B">
                            <w:pPr>
                              <w:rPr>
                                <w:color w:val="FFFFFF"/>
                              </w:rPr>
                            </w:pP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 id="Text Box 13" o:spid="_x0000_s1035" type="#_x0000_t202" style="width:165.5pt;height:60.75pt;margin-top:16.5pt;margin-left:289.95pt;mso-height-percent:0;mso-height-relative:page;mso-width-percent:0;mso-width-relative:page;mso-wrap-distance-bottom:0;mso-wrap-distance-left:9pt;mso-wrap-distance-right:9pt;mso-wrap-distance-top:0;mso-wrap-style:square;position:absolute;visibility:visible;v-text-anchor:top;z-index:251677696" filled="f" stroked="f">
                <v:textbox inset="3.6pt,,3.6pt">
                  <w:txbxContent>
                    <w:p w:rsidR="004A3BBD" w:rsidRPr="00347109" w:rsidP="00B25E3B" w14:paraId="3D66395F" w14:textId="77777777">
                      <w:pPr>
                        <w:tabs>
                          <w:tab w:val="left" w:pos="1080"/>
                          <w:tab w:val="left" w:pos="9990"/>
                        </w:tabs>
                        <w:spacing w:line="276" w:lineRule="auto"/>
                        <w:ind w:right="90"/>
                        <w:rPr>
                          <w:rFonts w:ascii="Arial" w:hAnsi="Arial" w:cs="Arial"/>
                          <w:color w:val="404040"/>
                          <w:sz w:val="18"/>
                          <w:szCs w:val="20"/>
                        </w:rPr>
                      </w:pPr>
                      <w:r>
                        <w:rPr>
                          <w:rFonts w:ascii="Arial" w:hAnsi="Arial" w:cs="Arial"/>
                          <w:color w:val="404040"/>
                          <w:sz w:val="18"/>
                          <w:szCs w:val="20"/>
                        </w:rPr>
                        <w:t>Location</w:t>
                      </w:r>
                      <w:r w:rsidRPr="00347109">
                        <w:rPr>
                          <w:rFonts w:ascii="Arial" w:hAnsi="Arial" w:cs="Arial"/>
                          <w:color w:val="404040"/>
                          <w:sz w:val="18"/>
                          <w:szCs w:val="20"/>
                        </w:rPr>
                        <w:t>:</w:t>
                      </w:r>
                      <w:r w:rsidRPr="00E92265">
                        <w:rPr>
                          <w:rFonts w:ascii="Arial" w:hAnsi="Arial" w:cs="Arial"/>
                          <w:color w:val="FF0000"/>
                          <w:sz w:val="18"/>
                          <w:szCs w:val="20"/>
                        </w:rPr>
                        <w:t xml:space="preserve"> [INSERT </w:t>
                      </w:r>
                      <w:r>
                        <w:rPr>
                          <w:rFonts w:ascii="Arial" w:hAnsi="Arial" w:cs="Arial"/>
                          <w:color w:val="FF0000"/>
                          <w:sz w:val="18"/>
                          <w:szCs w:val="20"/>
                        </w:rPr>
                        <w:t>LOCATION</w:t>
                      </w:r>
                      <w:r w:rsidRPr="00E92265">
                        <w:rPr>
                          <w:rFonts w:ascii="Arial" w:hAnsi="Arial" w:cs="Arial"/>
                          <w:color w:val="FF0000"/>
                          <w:sz w:val="18"/>
                          <w:szCs w:val="20"/>
                        </w:rPr>
                        <w:t>]</w:t>
                      </w:r>
                    </w:p>
                    <w:p w:rsidR="004A3BBD" w:rsidRPr="00347109" w:rsidP="00B25E3B" w14:paraId="15B3C9A1" w14:textId="77777777">
                      <w:pPr>
                        <w:tabs>
                          <w:tab w:val="left" w:pos="1080"/>
                          <w:tab w:val="left" w:pos="9990"/>
                        </w:tabs>
                        <w:spacing w:line="276" w:lineRule="auto"/>
                        <w:ind w:right="90"/>
                        <w:rPr>
                          <w:rFonts w:ascii="Arial" w:hAnsi="Arial" w:cs="Arial"/>
                          <w:color w:val="404040"/>
                          <w:sz w:val="18"/>
                          <w:szCs w:val="20"/>
                        </w:rPr>
                      </w:pPr>
                      <w:r>
                        <w:rPr>
                          <w:rFonts w:ascii="Arial" w:hAnsi="Arial" w:cs="Arial"/>
                          <w:color w:val="404040"/>
                          <w:sz w:val="18"/>
                          <w:szCs w:val="20"/>
                        </w:rPr>
                        <w:t>Effective Date</w:t>
                      </w:r>
                      <w:r w:rsidRPr="00347109">
                        <w:rPr>
                          <w:rFonts w:ascii="Arial" w:hAnsi="Arial" w:cs="Arial"/>
                          <w:color w:val="404040"/>
                          <w:sz w:val="18"/>
                          <w:szCs w:val="20"/>
                        </w:rPr>
                        <w:t xml:space="preserve">: </w:t>
                      </w:r>
                      <w:r w:rsidRPr="00E92265">
                        <w:rPr>
                          <w:rFonts w:ascii="Arial" w:hAnsi="Arial" w:cs="Arial"/>
                          <w:color w:val="FF0000"/>
                          <w:sz w:val="18"/>
                          <w:szCs w:val="20"/>
                        </w:rPr>
                        <w:t>[INSERT</w:t>
                      </w:r>
                      <w:r>
                        <w:rPr>
                          <w:rFonts w:ascii="Arial" w:hAnsi="Arial" w:cs="Arial"/>
                          <w:color w:val="FF0000"/>
                          <w:sz w:val="18"/>
                          <w:szCs w:val="20"/>
                        </w:rPr>
                        <w:t xml:space="preserve"> DATE</w:t>
                      </w:r>
                      <w:r w:rsidRPr="00E92265">
                        <w:rPr>
                          <w:rFonts w:ascii="Arial" w:hAnsi="Arial" w:cs="Arial"/>
                          <w:color w:val="FF0000"/>
                          <w:sz w:val="18"/>
                          <w:szCs w:val="20"/>
                        </w:rPr>
                        <w:t>]</w:t>
                      </w:r>
                    </w:p>
                    <w:p w:rsidR="004A3BBD" w:rsidP="00B25E3B" w14:paraId="2D4AF058" w14:textId="77777777">
                      <w:pPr>
                        <w:tabs>
                          <w:tab w:val="left" w:pos="5508"/>
                          <w:tab w:val="left" w:pos="9990"/>
                        </w:tabs>
                        <w:spacing w:line="276" w:lineRule="auto"/>
                        <w:ind w:right="90"/>
                        <w:rPr>
                          <w:rFonts w:ascii="Arial" w:hAnsi="Arial" w:cs="Arial"/>
                          <w:color w:val="FF0000"/>
                          <w:sz w:val="18"/>
                          <w:szCs w:val="20"/>
                        </w:rPr>
                      </w:pPr>
                      <w:r>
                        <w:rPr>
                          <w:rFonts w:ascii="Arial" w:hAnsi="Arial" w:cs="Arial"/>
                          <w:color w:val="404040"/>
                          <w:sz w:val="18"/>
                          <w:szCs w:val="20"/>
                        </w:rPr>
                        <w:t>Revision Number</w:t>
                      </w:r>
                      <w:r w:rsidRPr="00347109">
                        <w:rPr>
                          <w:rFonts w:ascii="Arial" w:hAnsi="Arial" w:cs="Arial"/>
                          <w:color w:val="404040"/>
                          <w:sz w:val="18"/>
                          <w:szCs w:val="20"/>
                        </w:rPr>
                        <w:t>:</w:t>
                      </w:r>
                      <w:r>
                        <w:rPr>
                          <w:rFonts w:ascii="Arial" w:hAnsi="Arial" w:cs="Arial"/>
                          <w:color w:val="404040"/>
                          <w:sz w:val="18"/>
                          <w:szCs w:val="20"/>
                        </w:rPr>
                        <w:t xml:space="preserve"> </w:t>
                      </w:r>
                      <w:r>
                        <w:rPr>
                          <w:rFonts w:ascii="Arial" w:hAnsi="Arial" w:cs="Arial"/>
                          <w:color w:val="FF0000"/>
                          <w:sz w:val="18"/>
                          <w:szCs w:val="20"/>
                        </w:rPr>
                        <w:t>[INSERT NUMBER</w:t>
                      </w:r>
                      <w:r w:rsidRPr="00E92265">
                        <w:rPr>
                          <w:rFonts w:ascii="Arial" w:hAnsi="Arial" w:cs="Arial"/>
                          <w:color w:val="FF0000"/>
                          <w:sz w:val="18"/>
                          <w:szCs w:val="20"/>
                        </w:rPr>
                        <w:t>]</w:t>
                      </w:r>
                    </w:p>
                    <w:p w:rsidR="004A3BBD" w:rsidP="00B25E3B" w14:paraId="2EF3250E" w14:textId="77777777">
                      <w:pPr>
                        <w:tabs>
                          <w:tab w:val="left" w:pos="5508"/>
                          <w:tab w:val="left" w:pos="9990"/>
                        </w:tabs>
                        <w:spacing w:line="276" w:lineRule="auto"/>
                        <w:ind w:right="90"/>
                        <w:rPr>
                          <w:rFonts w:ascii="Arial" w:hAnsi="Arial" w:cs="Arial"/>
                          <w:color w:val="FF0000"/>
                          <w:sz w:val="18"/>
                          <w:szCs w:val="20"/>
                        </w:rPr>
                      </w:pPr>
                    </w:p>
                    <w:p w:rsidR="004A3BBD" w:rsidRPr="00347109" w:rsidP="00B25E3B" w14:paraId="40E14FB2" w14:textId="77777777">
                      <w:pPr>
                        <w:rPr>
                          <w:color w:val="FFFFFF"/>
                        </w:rPr>
                      </w:pPr>
                    </w:p>
                  </w:txbxContent>
                </v:textbox>
              </v:shape>
            </w:pict>
          </mc:Fallback>
        </mc:AlternateContent>
      </w:r>
      <w:r w:rsidRPr="00B25E3B">
        <w:rPr>
          <w:noProof w:val="0"/>
          <w:sz w:val="48"/>
          <w:szCs w:val="48"/>
        </w:rPr>
        <w:t>Sexual Harassment Policy</w:t>
      </w:r>
    </w:p>
    <w:p w:rsidR="00B25E3B" w:rsidRPr="00B25E3B" w:rsidRDefault="005E1236" w:rsidP="00B25E3B">
      <w:pPr>
        <w:pStyle w:val="COfficialp"/>
        <w:spacing w:after="600"/>
        <w:rPr>
          <w:sz w:val="18"/>
        </w:rPr>
      </w:pPr>
      <w:r w:rsidRPr="00B25E3B">
        <w:t>[enter your business name]</w:t>
      </w:r>
    </w:p>
    <w:p w:rsidR="00B25E3B" w:rsidRPr="00B25E3B" w:rsidRDefault="005E1236" w:rsidP="00B25E3B">
      <w:pPr>
        <w:tabs>
          <w:tab w:val="left" w:pos="0"/>
        </w:tabs>
        <w:suppressAutoHyphens/>
        <w:spacing w:after="240"/>
        <w:rPr>
          <w:rFonts w:ascii="Arial" w:hAnsi="Arial" w:cs="Arial"/>
          <w:spacing w:val="-3"/>
          <w:sz w:val="20"/>
          <w:szCs w:val="20"/>
          <w:lang w:val="en-GB"/>
        </w:rPr>
      </w:pPr>
      <w:r w:rsidRPr="00B25E3B">
        <w:rPr>
          <w:rFonts w:ascii="Arial" w:hAnsi="Arial" w:cs="Arial"/>
          <w:spacing w:val="-3"/>
          <w:sz w:val="20"/>
          <w:szCs w:val="20"/>
          <w:lang w:val="en-GB"/>
        </w:rPr>
        <w:t xml:space="preserve">[enter your </w:t>
      </w:r>
      <w:r w:rsidRPr="00B25E3B">
        <w:rPr>
          <w:rFonts w:ascii="Arial" w:hAnsi="Arial" w:cs="Arial"/>
          <w:spacing w:val="-3"/>
          <w:sz w:val="20"/>
          <w:szCs w:val="20"/>
          <w:lang w:val="en-GB"/>
        </w:rPr>
        <w:t xml:space="preserve">business name] prohibits sexual harassment of all kinds. This policy applies not only to employees, but also to clients, customers, guests, suppliers and anyone else doing business with [enter your business name]. Any employee who feels that he or she has </w:t>
      </w:r>
      <w:r w:rsidRPr="00B25E3B">
        <w:rPr>
          <w:rFonts w:ascii="Arial" w:hAnsi="Arial" w:cs="Arial"/>
          <w:spacing w:val="-3"/>
          <w:sz w:val="20"/>
          <w:szCs w:val="20"/>
          <w:lang w:val="en-GB"/>
        </w:rPr>
        <w:t xml:space="preserve">been a victim of sexual harassment, or who believes that he or she has witnessed sexual harassment, should (if possible): </w:t>
      </w:r>
    </w:p>
    <w:p w:rsidR="00B25E3B" w:rsidRPr="00B25E3B" w:rsidRDefault="005E1236" w:rsidP="00AF547D">
      <w:pPr>
        <w:numPr>
          <w:ilvl w:val="0"/>
          <w:numId w:val="18"/>
        </w:numPr>
        <w:spacing w:after="120" w:line="240" w:lineRule="auto"/>
        <w:ind w:left="720" w:hanging="274"/>
        <w:rPr>
          <w:rFonts w:ascii="Arial" w:hAnsi="Arial" w:cs="Arial"/>
          <w:sz w:val="20"/>
          <w:szCs w:val="20"/>
          <w:lang w:val="en-GB"/>
        </w:rPr>
      </w:pPr>
      <w:r w:rsidRPr="00B25E3B">
        <w:rPr>
          <w:rFonts w:ascii="Arial" w:hAnsi="Arial" w:cs="Arial"/>
          <w:sz w:val="20"/>
          <w:szCs w:val="20"/>
          <w:lang w:val="en-GB"/>
        </w:rPr>
        <w:t>Immediately inform their manager in writing, such as with a letter or email</w:t>
      </w:r>
    </w:p>
    <w:p w:rsidR="00B25E3B" w:rsidRPr="00B25E3B" w:rsidRDefault="005E1236" w:rsidP="00AF547D">
      <w:pPr>
        <w:numPr>
          <w:ilvl w:val="0"/>
          <w:numId w:val="18"/>
        </w:numPr>
        <w:spacing w:after="120" w:line="240" w:lineRule="auto"/>
        <w:ind w:left="720" w:hanging="274"/>
        <w:rPr>
          <w:rFonts w:ascii="Arial" w:hAnsi="Arial" w:cs="Arial"/>
          <w:sz w:val="20"/>
          <w:szCs w:val="20"/>
          <w:lang w:val="en-GB"/>
        </w:rPr>
      </w:pPr>
      <w:r w:rsidRPr="00B25E3B">
        <w:rPr>
          <w:rFonts w:ascii="Arial" w:hAnsi="Arial" w:cs="Arial"/>
          <w:sz w:val="20"/>
          <w:szCs w:val="20"/>
          <w:lang w:val="en-GB"/>
        </w:rPr>
        <w:t xml:space="preserve">Communicate with their HR team or trade union for </w:t>
      </w:r>
      <w:r w:rsidRPr="00B25E3B">
        <w:rPr>
          <w:rFonts w:ascii="Arial" w:hAnsi="Arial" w:cs="Arial"/>
          <w:sz w:val="20"/>
          <w:szCs w:val="20"/>
          <w:lang w:val="en-GB"/>
        </w:rPr>
        <w:t>guidance</w:t>
      </w:r>
    </w:p>
    <w:p w:rsidR="00B25E3B" w:rsidRPr="00B25E3B" w:rsidRDefault="005E1236" w:rsidP="00AF547D">
      <w:pPr>
        <w:numPr>
          <w:ilvl w:val="0"/>
          <w:numId w:val="18"/>
        </w:numPr>
        <w:spacing w:after="120" w:line="240" w:lineRule="auto"/>
        <w:ind w:left="720" w:hanging="274"/>
        <w:rPr>
          <w:rFonts w:ascii="Arial" w:hAnsi="Arial" w:cs="Arial"/>
          <w:sz w:val="20"/>
          <w:szCs w:val="20"/>
          <w:lang w:val="en-GB"/>
        </w:rPr>
      </w:pPr>
      <w:r w:rsidRPr="00B25E3B">
        <w:rPr>
          <w:rFonts w:ascii="Arial" w:hAnsi="Arial" w:cs="Arial"/>
          <w:sz w:val="20"/>
          <w:szCs w:val="20"/>
          <w:lang w:val="en-GB"/>
        </w:rPr>
        <w:t>Collect evidence, such as a journal or recordings of any harassment experiences</w:t>
      </w:r>
    </w:p>
    <w:p w:rsidR="00B25E3B" w:rsidRPr="00B25E3B" w:rsidRDefault="005E1236" w:rsidP="00AF547D">
      <w:pPr>
        <w:numPr>
          <w:ilvl w:val="0"/>
          <w:numId w:val="18"/>
        </w:numPr>
        <w:spacing w:after="240" w:line="240" w:lineRule="auto"/>
        <w:ind w:left="720" w:hanging="274"/>
        <w:rPr>
          <w:rFonts w:ascii="Arial" w:hAnsi="Arial" w:cs="Arial"/>
          <w:sz w:val="20"/>
          <w:szCs w:val="20"/>
          <w:lang w:val="en-GB"/>
        </w:rPr>
      </w:pPr>
      <w:r w:rsidRPr="00B25E3B">
        <w:rPr>
          <w:rFonts w:ascii="Arial" w:hAnsi="Arial" w:cs="Arial"/>
          <w:sz w:val="20"/>
          <w:szCs w:val="20"/>
          <w:lang w:val="en-GB"/>
        </w:rPr>
        <w:t>Inform the police if they believe they are the victim of a crime (eg physical assault)</w:t>
      </w:r>
    </w:p>
    <w:p w:rsidR="00B25E3B" w:rsidRPr="00B25E3B" w:rsidRDefault="005E1236" w:rsidP="00B25E3B">
      <w:pPr>
        <w:spacing w:after="240"/>
        <w:rPr>
          <w:rFonts w:ascii="Arial" w:hAnsi="Arial" w:cs="Arial"/>
          <w:spacing w:val="-3"/>
          <w:sz w:val="20"/>
          <w:szCs w:val="20"/>
          <w:lang w:val="en-GB"/>
        </w:rPr>
      </w:pPr>
      <w:r w:rsidRPr="00B25E3B">
        <w:rPr>
          <w:rFonts w:ascii="Arial" w:hAnsi="Arial" w:cs="Arial"/>
          <w:sz w:val="20"/>
          <w:szCs w:val="20"/>
          <w:lang w:val="en-GB"/>
        </w:rPr>
        <w:t>Employees need not fear retaliation for reporting sexual harassment, as all comp</w:t>
      </w:r>
      <w:r w:rsidRPr="00B25E3B">
        <w:rPr>
          <w:rFonts w:ascii="Arial" w:hAnsi="Arial" w:cs="Arial"/>
          <w:sz w:val="20"/>
          <w:szCs w:val="20"/>
          <w:lang w:val="en-GB"/>
        </w:rPr>
        <w:t xml:space="preserve">laints will be handled confidentially. </w:t>
      </w:r>
      <w:r w:rsidRPr="00B25E3B">
        <w:rPr>
          <w:rFonts w:ascii="Arial" w:hAnsi="Arial" w:cs="Arial"/>
          <w:spacing w:val="-3"/>
          <w:sz w:val="20"/>
          <w:szCs w:val="20"/>
          <w:lang w:val="en-GB"/>
        </w:rPr>
        <w:t xml:space="preserve">Sexual harassment is defined in the </w:t>
      </w:r>
      <w:r w:rsidRPr="00B25E3B">
        <w:rPr>
          <w:rFonts w:ascii="Arial" w:hAnsi="Arial" w:cs="Arial"/>
          <w:b/>
          <w:spacing w:val="-3"/>
          <w:sz w:val="20"/>
          <w:szCs w:val="20"/>
          <w:lang w:val="en-GB"/>
        </w:rPr>
        <w:t>Equality Act 2010</w:t>
      </w:r>
      <w:r w:rsidRPr="00B25E3B">
        <w:rPr>
          <w:rFonts w:ascii="Arial" w:hAnsi="Arial" w:cs="Arial"/>
          <w:spacing w:val="-3"/>
          <w:sz w:val="20"/>
          <w:szCs w:val="20"/>
          <w:lang w:val="en-GB"/>
        </w:rPr>
        <w:t xml:space="preserve"> as unwanted behaviour of a sexual nature that is meant to or has the effect of the following: </w:t>
      </w:r>
    </w:p>
    <w:p w:rsidR="00B25E3B" w:rsidRPr="00B25E3B" w:rsidRDefault="005E1236" w:rsidP="00AF547D">
      <w:pPr>
        <w:numPr>
          <w:ilvl w:val="0"/>
          <w:numId w:val="19"/>
        </w:numPr>
        <w:tabs>
          <w:tab w:val="left" w:pos="0"/>
        </w:tabs>
        <w:suppressAutoHyphens/>
        <w:spacing w:after="200" w:line="240" w:lineRule="auto"/>
        <w:rPr>
          <w:rFonts w:ascii="Arial" w:hAnsi="Arial" w:cs="Arial"/>
          <w:spacing w:val="-3"/>
          <w:sz w:val="20"/>
          <w:szCs w:val="20"/>
          <w:lang w:val="en-GB"/>
        </w:rPr>
      </w:pPr>
      <w:r w:rsidRPr="00B25E3B">
        <w:rPr>
          <w:rFonts w:ascii="Arial" w:hAnsi="Arial" w:cs="Arial"/>
          <w:spacing w:val="-3"/>
          <w:sz w:val="20"/>
          <w:szCs w:val="20"/>
          <w:lang w:val="en-GB"/>
        </w:rPr>
        <w:t xml:space="preserve">The harasser’s behaviour violates the victim’s dignity </w:t>
      </w:r>
    </w:p>
    <w:p w:rsidR="00B25E3B" w:rsidRPr="00B25E3B" w:rsidRDefault="005E1236" w:rsidP="00AF547D">
      <w:pPr>
        <w:numPr>
          <w:ilvl w:val="0"/>
          <w:numId w:val="19"/>
        </w:numPr>
        <w:tabs>
          <w:tab w:val="left" w:pos="0"/>
        </w:tabs>
        <w:suppressAutoHyphens/>
        <w:spacing w:after="240" w:line="240" w:lineRule="auto"/>
        <w:rPr>
          <w:rFonts w:ascii="Arial" w:hAnsi="Arial" w:cs="Arial"/>
          <w:spacing w:val="-3"/>
          <w:sz w:val="20"/>
          <w:szCs w:val="20"/>
          <w:lang w:val="en-GB"/>
        </w:rPr>
      </w:pPr>
      <w:r w:rsidRPr="00B25E3B">
        <w:rPr>
          <w:rFonts w:ascii="Arial" w:hAnsi="Arial" w:cs="Arial"/>
          <w:spacing w:val="-3"/>
          <w:sz w:val="20"/>
          <w:szCs w:val="20"/>
          <w:lang w:val="en-GB"/>
        </w:rPr>
        <w:t>The harasser</w:t>
      </w:r>
      <w:r w:rsidRPr="00B25E3B">
        <w:rPr>
          <w:rFonts w:ascii="Arial" w:hAnsi="Arial" w:cs="Arial"/>
          <w:spacing w:val="-3"/>
          <w:sz w:val="20"/>
          <w:szCs w:val="20"/>
          <w:lang w:val="en-GB"/>
        </w:rPr>
        <w:t>’s behaviour creates a degrading, humiliating, hostile or offensive work environment.</w:t>
      </w:r>
    </w:p>
    <w:p w:rsidR="00B25E3B" w:rsidRPr="00B25E3B" w:rsidRDefault="005E1236" w:rsidP="00B25E3B">
      <w:pPr>
        <w:tabs>
          <w:tab w:val="left" w:pos="0"/>
        </w:tabs>
        <w:suppressAutoHyphens/>
        <w:spacing w:after="240"/>
        <w:rPr>
          <w:rFonts w:ascii="Arial" w:hAnsi="Arial" w:cs="Arial"/>
          <w:spacing w:val="-3"/>
          <w:sz w:val="20"/>
          <w:szCs w:val="20"/>
          <w:lang w:val="en-GB"/>
        </w:rPr>
      </w:pPr>
      <w:r w:rsidRPr="00B25E3B">
        <w:rPr>
          <w:rFonts w:ascii="Arial" w:hAnsi="Arial" w:cs="Arial"/>
          <w:spacing w:val="-3"/>
          <w:sz w:val="20"/>
          <w:szCs w:val="20"/>
          <w:lang w:val="en-GB"/>
        </w:rPr>
        <w:t>Sexual harassment includes many forms of offensive behaviour, including the harassment of a person of the same gender as the harasser. The victim does not need to have pr</w:t>
      </w:r>
      <w:r w:rsidRPr="00B25E3B">
        <w:rPr>
          <w:rFonts w:ascii="Arial" w:hAnsi="Arial" w:cs="Arial"/>
          <w:spacing w:val="-3"/>
          <w:sz w:val="20"/>
          <w:szCs w:val="20"/>
          <w:lang w:val="en-GB"/>
        </w:rPr>
        <w:t xml:space="preserve">eviously rejected this behaviour for it be considered unwanted or harmful. Additionally, the harasser’s behaviour can still be considered sexual harassment regardless of whether or not it was intended to be. </w:t>
      </w:r>
    </w:p>
    <w:p w:rsidR="00B25E3B" w:rsidRPr="00B25E3B" w:rsidRDefault="005E1236" w:rsidP="00B25E3B">
      <w:pPr>
        <w:tabs>
          <w:tab w:val="left" w:pos="0"/>
        </w:tabs>
        <w:suppressAutoHyphens/>
        <w:spacing w:after="240"/>
        <w:rPr>
          <w:rFonts w:ascii="Arial" w:hAnsi="Arial" w:cs="Arial"/>
          <w:spacing w:val="-3"/>
          <w:sz w:val="20"/>
          <w:szCs w:val="20"/>
          <w:lang w:val="en-GB"/>
        </w:rPr>
      </w:pPr>
      <w:r w:rsidRPr="00B25E3B">
        <w:rPr>
          <w:rFonts w:ascii="Arial" w:hAnsi="Arial" w:cs="Arial"/>
          <w:spacing w:val="-3"/>
          <w:sz w:val="20"/>
          <w:szCs w:val="20"/>
          <w:lang w:val="en-GB"/>
        </w:rPr>
        <w:t xml:space="preserve">The harasser can be the victim’s supervisor, a </w:t>
      </w:r>
      <w:r w:rsidRPr="00B25E3B">
        <w:rPr>
          <w:rFonts w:ascii="Arial" w:hAnsi="Arial" w:cs="Arial"/>
          <w:spacing w:val="-3"/>
          <w:sz w:val="20"/>
          <w:szCs w:val="20"/>
          <w:lang w:val="en-GB"/>
        </w:rPr>
        <w:t>senior-level manager, a supervisor in another area, a co-worker or a nonemployee. The victim does not have to be the person harassed but could be anyone affected by the offensive conduct. Examples of sexual harassment include, but are not limited to, the f</w:t>
      </w:r>
      <w:r w:rsidRPr="00B25E3B">
        <w:rPr>
          <w:rFonts w:ascii="Arial" w:hAnsi="Arial" w:cs="Arial"/>
          <w:spacing w:val="-3"/>
          <w:sz w:val="20"/>
          <w:szCs w:val="20"/>
          <w:lang w:val="en-GB"/>
        </w:rPr>
        <w:t>ollowing:</w:t>
      </w:r>
    </w:p>
    <w:p w:rsidR="00B25E3B" w:rsidRPr="00B25E3B" w:rsidRDefault="005E1236" w:rsidP="00AF547D">
      <w:pPr>
        <w:numPr>
          <w:ilvl w:val="0"/>
          <w:numId w:val="20"/>
        </w:numPr>
        <w:tabs>
          <w:tab w:val="left" w:pos="0"/>
        </w:tabs>
        <w:suppressAutoHyphens/>
        <w:spacing w:after="200" w:line="240" w:lineRule="auto"/>
        <w:rPr>
          <w:rFonts w:ascii="Arial" w:hAnsi="Arial" w:cs="Arial"/>
          <w:spacing w:val="-3"/>
          <w:sz w:val="20"/>
          <w:szCs w:val="20"/>
          <w:lang w:val="en-GB"/>
        </w:rPr>
      </w:pPr>
      <w:r w:rsidRPr="00B25E3B">
        <w:rPr>
          <w:rFonts w:ascii="Arial" w:hAnsi="Arial" w:cs="Arial"/>
          <w:spacing w:val="-3"/>
          <w:sz w:val="20"/>
          <w:szCs w:val="20"/>
          <w:lang w:val="en-GB"/>
        </w:rPr>
        <w:t>Unwelcome sexual flirtation, advances or propositions</w:t>
      </w:r>
    </w:p>
    <w:p w:rsidR="00B25E3B" w:rsidRPr="00B25E3B" w:rsidRDefault="005E1236" w:rsidP="00AF547D">
      <w:pPr>
        <w:numPr>
          <w:ilvl w:val="0"/>
          <w:numId w:val="20"/>
        </w:numPr>
        <w:tabs>
          <w:tab w:val="left" w:pos="0"/>
        </w:tabs>
        <w:suppressAutoHyphens/>
        <w:spacing w:after="200" w:line="240" w:lineRule="auto"/>
        <w:rPr>
          <w:rFonts w:ascii="Arial" w:hAnsi="Arial" w:cs="Arial"/>
          <w:spacing w:val="-3"/>
          <w:sz w:val="20"/>
          <w:szCs w:val="20"/>
          <w:lang w:val="en-GB"/>
        </w:rPr>
      </w:pPr>
      <w:r w:rsidRPr="00B25E3B">
        <w:rPr>
          <w:rFonts w:ascii="Arial" w:hAnsi="Arial" w:cs="Arial"/>
          <w:spacing w:val="-3"/>
          <w:sz w:val="20"/>
          <w:szCs w:val="20"/>
          <w:lang w:val="en-GB"/>
        </w:rPr>
        <w:t>Verbal comments related to an individual’s gender or sexual orientation</w:t>
      </w:r>
    </w:p>
    <w:p w:rsidR="00B25E3B" w:rsidRPr="00B25E3B" w:rsidRDefault="005E1236" w:rsidP="00AF547D">
      <w:pPr>
        <w:numPr>
          <w:ilvl w:val="0"/>
          <w:numId w:val="20"/>
        </w:numPr>
        <w:tabs>
          <w:tab w:val="left" w:pos="0"/>
        </w:tabs>
        <w:suppressAutoHyphens/>
        <w:spacing w:after="200" w:line="240" w:lineRule="auto"/>
        <w:rPr>
          <w:rFonts w:ascii="Arial" w:hAnsi="Arial" w:cs="Arial"/>
          <w:spacing w:val="-3"/>
          <w:sz w:val="20"/>
          <w:szCs w:val="20"/>
          <w:lang w:val="en-GB"/>
        </w:rPr>
      </w:pPr>
      <w:r w:rsidRPr="00B25E3B">
        <w:rPr>
          <w:rFonts w:ascii="Arial" w:hAnsi="Arial" w:cs="Arial"/>
          <w:spacing w:val="-3"/>
          <w:sz w:val="20"/>
          <w:szCs w:val="20"/>
          <w:lang w:val="en-GB"/>
        </w:rPr>
        <w:t>Explicit or degrading verbal comments about another individual, or his or her appearance</w:t>
      </w:r>
    </w:p>
    <w:p w:rsidR="00B25E3B" w:rsidRPr="00B25E3B" w:rsidRDefault="005E1236" w:rsidP="00AF547D">
      <w:pPr>
        <w:numPr>
          <w:ilvl w:val="0"/>
          <w:numId w:val="20"/>
        </w:numPr>
        <w:tabs>
          <w:tab w:val="left" w:pos="0"/>
        </w:tabs>
        <w:suppressAutoHyphens/>
        <w:spacing w:after="200" w:line="240" w:lineRule="auto"/>
        <w:rPr>
          <w:rFonts w:ascii="Arial" w:hAnsi="Arial" w:cs="Arial"/>
          <w:spacing w:val="-3"/>
          <w:sz w:val="20"/>
          <w:szCs w:val="20"/>
          <w:lang w:val="en-GB"/>
        </w:rPr>
      </w:pPr>
      <w:r w:rsidRPr="00B25E3B">
        <w:rPr>
          <w:rFonts w:ascii="Arial" w:hAnsi="Arial" w:cs="Arial"/>
          <w:spacing w:val="-3"/>
          <w:sz w:val="20"/>
          <w:szCs w:val="20"/>
          <w:lang w:val="en-GB"/>
        </w:rPr>
        <w:t>The display of sexually suggest</w:t>
      </w:r>
      <w:r w:rsidRPr="00B25E3B">
        <w:rPr>
          <w:rFonts w:ascii="Arial" w:hAnsi="Arial" w:cs="Arial"/>
          <w:spacing w:val="-3"/>
          <w:sz w:val="20"/>
          <w:szCs w:val="20"/>
          <w:lang w:val="en-GB"/>
        </w:rPr>
        <w:t>ive pictures or objects in any workplace location, including transmission or display via computer</w:t>
      </w:r>
    </w:p>
    <w:p w:rsidR="00B25E3B" w:rsidRPr="00B25E3B" w:rsidRDefault="005E1236" w:rsidP="00AF547D">
      <w:pPr>
        <w:numPr>
          <w:ilvl w:val="0"/>
          <w:numId w:val="20"/>
        </w:numPr>
        <w:tabs>
          <w:tab w:val="left" w:pos="0"/>
        </w:tabs>
        <w:suppressAutoHyphens/>
        <w:spacing w:after="200" w:line="240" w:lineRule="auto"/>
        <w:rPr>
          <w:rFonts w:ascii="Arial" w:hAnsi="Arial" w:cs="Arial"/>
          <w:spacing w:val="-3"/>
          <w:sz w:val="20"/>
          <w:szCs w:val="20"/>
          <w:lang w:val="en-GB"/>
        </w:rPr>
      </w:pPr>
      <w:r w:rsidRPr="00B25E3B">
        <w:rPr>
          <w:rFonts w:ascii="Arial" w:hAnsi="Arial" w:cs="Arial"/>
          <w:spacing w:val="-3"/>
          <w:sz w:val="20"/>
          <w:szCs w:val="20"/>
          <w:lang w:val="en-GB"/>
        </w:rPr>
        <w:t>Any sexually offensive or abusive physical conduct</w:t>
      </w:r>
    </w:p>
    <w:p w:rsidR="00B25E3B" w:rsidRPr="00B25E3B" w:rsidRDefault="005E1236" w:rsidP="00AF547D">
      <w:pPr>
        <w:numPr>
          <w:ilvl w:val="0"/>
          <w:numId w:val="20"/>
        </w:numPr>
        <w:tabs>
          <w:tab w:val="left" w:pos="0"/>
        </w:tabs>
        <w:suppressAutoHyphens/>
        <w:spacing w:after="200" w:line="240" w:lineRule="auto"/>
        <w:rPr>
          <w:rFonts w:ascii="Arial" w:hAnsi="Arial" w:cs="Arial"/>
          <w:spacing w:val="-3"/>
          <w:sz w:val="20"/>
          <w:szCs w:val="20"/>
          <w:lang w:val="en-GB"/>
        </w:rPr>
      </w:pPr>
      <w:r w:rsidRPr="00B25E3B">
        <w:rPr>
          <w:rFonts w:ascii="Arial" w:hAnsi="Arial" w:cs="Arial"/>
          <w:spacing w:val="-3"/>
          <w:sz w:val="20"/>
          <w:szCs w:val="20"/>
          <w:lang w:val="en-GB"/>
        </w:rPr>
        <w:t>The taking of or the refusal to take any personnel action based on an employee’s submission to or rejection</w:t>
      </w:r>
      <w:r w:rsidRPr="00B25E3B">
        <w:rPr>
          <w:rFonts w:ascii="Arial" w:hAnsi="Arial" w:cs="Arial"/>
          <w:spacing w:val="-3"/>
          <w:sz w:val="20"/>
          <w:szCs w:val="20"/>
          <w:lang w:val="en-GB"/>
        </w:rPr>
        <w:t xml:space="preserve"> of sexual overtures</w:t>
      </w:r>
    </w:p>
    <w:p w:rsidR="00860A4A" w:rsidRDefault="005E1236" w:rsidP="00AF547D">
      <w:pPr>
        <w:numPr>
          <w:ilvl w:val="0"/>
          <w:numId w:val="20"/>
        </w:numPr>
        <w:tabs>
          <w:tab w:val="left" w:pos="0"/>
        </w:tabs>
        <w:suppressAutoHyphens/>
        <w:spacing w:after="240" w:line="240" w:lineRule="auto"/>
        <w:rPr>
          <w:rFonts w:ascii="Arial" w:hAnsi="Arial" w:cs="Arial"/>
          <w:spacing w:val="-3"/>
          <w:sz w:val="20"/>
          <w:szCs w:val="20"/>
          <w:lang w:val="en-GB"/>
        </w:rPr>
        <w:sectPr w:rsidR="00860A4A" w:rsidSect="009A282B">
          <w:footerReference w:type="default" r:id="rId42"/>
          <w:pgSz w:w="11906" w:h="16838" w:code="9"/>
          <w:pgMar w:top="1440" w:right="1440" w:bottom="1440" w:left="1440" w:header="720" w:footer="720" w:gutter="0"/>
          <w:cols w:space="720"/>
          <w:docGrid w:linePitch="360"/>
        </w:sectPr>
      </w:pPr>
      <w:r w:rsidRPr="00B25E3B">
        <w:rPr>
          <w:rFonts w:ascii="Arial" w:hAnsi="Arial" w:cs="Arial"/>
          <w:spacing w:val="-3"/>
          <w:sz w:val="20"/>
          <w:szCs w:val="20"/>
          <w:lang w:val="en-GB"/>
        </w:rPr>
        <w:t>Displaying cartoons or telling jokes that relate to an individual’s gender or sexual orientation</w:t>
      </w:r>
    </w:p>
    <w:p w:rsidR="00EA6EDF" w:rsidRDefault="00EA6EDF" w:rsidP="00EA6EDF">
      <w:pPr>
        <w:pStyle w:val="Header0"/>
        <w:spacing w:after="60"/>
        <w:rPr>
          <w:lang w:val="en-GB"/>
        </w:rPr>
      </w:pPr>
    </w:p>
    <w:p w:rsidR="00EA6EDF" w:rsidRDefault="00EA6EDF" w:rsidP="00EA6EDF">
      <w:pPr>
        <w:pStyle w:val="Header0"/>
        <w:spacing w:after="60"/>
        <w:rPr>
          <w:lang w:val="en-GB"/>
        </w:rPr>
      </w:pPr>
    </w:p>
    <w:p w:rsidR="00EA6EDF" w:rsidRDefault="00EA6EDF" w:rsidP="00EA6EDF">
      <w:pPr>
        <w:pStyle w:val="Header0"/>
        <w:spacing w:after="60"/>
        <w:rPr>
          <w:lang w:val="en-GB"/>
        </w:rPr>
      </w:pPr>
    </w:p>
    <w:p w:rsidR="00EA6EDF" w:rsidRDefault="00EA6EDF" w:rsidP="00EA6EDF">
      <w:pPr>
        <w:pStyle w:val="Header0"/>
        <w:spacing w:after="60"/>
        <w:rPr>
          <w:lang w:val="en-GB"/>
        </w:rPr>
      </w:pPr>
    </w:p>
    <w:p w:rsidR="00EA6EDF" w:rsidRDefault="00EA6EDF" w:rsidP="00EA6EDF">
      <w:pPr>
        <w:pStyle w:val="Header0"/>
        <w:spacing w:after="60"/>
        <w:rPr>
          <w:lang w:val="en-GB"/>
        </w:rPr>
      </w:pPr>
    </w:p>
    <w:p w:rsidR="00EA6EDF" w:rsidRDefault="00EA6EDF" w:rsidP="00EA6EDF">
      <w:pPr>
        <w:pStyle w:val="Header0"/>
        <w:spacing w:after="60"/>
        <w:rPr>
          <w:lang w:val="en-GB"/>
        </w:rPr>
      </w:pPr>
    </w:p>
    <w:p w:rsidR="00EA6EDF" w:rsidRDefault="00EA6EDF" w:rsidP="00EA6EDF">
      <w:pPr>
        <w:pStyle w:val="Header0"/>
        <w:spacing w:after="60"/>
        <w:rPr>
          <w:lang w:val="en-GB"/>
        </w:rPr>
      </w:pPr>
    </w:p>
    <w:p w:rsidR="00EA6EDF" w:rsidRDefault="00EA6EDF" w:rsidP="00EA6EDF">
      <w:pPr>
        <w:pStyle w:val="Header0"/>
        <w:spacing w:after="60"/>
        <w:rPr>
          <w:lang w:val="en-GB"/>
        </w:rPr>
        <w:sectPr w:rsidR="00EA6EDF" w:rsidSect="009A282B">
          <w:headerReference w:type="default" r:id="rId43"/>
          <w:footerReference w:type="default" r:id="rId44"/>
          <w:pgSz w:w="11906" w:h="16838" w:code="9"/>
          <w:pgMar w:top="1440" w:right="1440" w:bottom="1440" w:left="1440" w:header="720" w:footer="720" w:gutter="0"/>
          <w:cols w:space="720"/>
          <w:docGrid w:linePitch="360"/>
        </w:sectPr>
      </w:pPr>
    </w:p>
    <w:p w:rsidR="00EA6EDF" w:rsidRPr="0045230B" w:rsidRDefault="005E1236" w:rsidP="00EA6EDF">
      <w:pPr>
        <w:pStyle w:val="Header0"/>
        <w:spacing w:after="60"/>
        <w:rPr>
          <w:lang w:val="en-GB"/>
        </w:rPr>
      </w:pPr>
      <w:r>
        <w:rPr>
          <w:lang w:val="en-GB"/>
        </w:rPr>
        <w:t xml:space="preserve">Why Promote Employee Well-being? </w:t>
      </w:r>
    </w:p>
    <w:p w:rsidR="00EA6EDF" w:rsidRDefault="005E1236" w:rsidP="00EA6EDF">
      <w:pPr>
        <w:spacing w:after="120"/>
        <w:rPr>
          <w:lang w:val="en-GB"/>
        </w:rPr>
      </w:pPr>
      <w:r w:rsidRPr="00095BB8">
        <w:rPr>
          <w:lang w:val="en-GB"/>
        </w:rPr>
        <w:t xml:space="preserve">Workplace </w:t>
      </w:r>
      <w:r>
        <w:rPr>
          <w:lang w:val="en-GB"/>
        </w:rPr>
        <w:t>well-being</w:t>
      </w:r>
      <w:r w:rsidRPr="00095BB8">
        <w:rPr>
          <w:lang w:val="en-GB"/>
        </w:rPr>
        <w:t xml:space="preserve"> refers to the education and activities that </w:t>
      </w:r>
      <w:r>
        <w:rPr>
          <w:lang w:val="en-GB"/>
        </w:rPr>
        <w:t>an organisation</w:t>
      </w:r>
      <w:r w:rsidRPr="00095BB8">
        <w:rPr>
          <w:lang w:val="en-GB"/>
        </w:rPr>
        <w:t xml:space="preserve"> may </w:t>
      </w:r>
      <w:r>
        <w:rPr>
          <w:lang w:val="en-GB"/>
        </w:rPr>
        <w:t>engage in to</w:t>
      </w:r>
      <w:r w:rsidRPr="00095BB8">
        <w:rPr>
          <w:lang w:val="en-GB"/>
        </w:rPr>
        <w:t xml:space="preserve"> promote healthy lifestyles for employees and their families. </w:t>
      </w:r>
    </w:p>
    <w:p w:rsidR="00EA6EDF" w:rsidRPr="0045230B" w:rsidRDefault="005E1236" w:rsidP="00EA6EDF">
      <w:pPr>
        <w:spacing w:after="240"/>
        <w:rPr>
          <w:lang w:val="en-GB"/>
        </w:rPr>
      </w:pPr>
      <w:r w:rsidRPr="00095BB8">
        <w:rPr>
          <w:lang w:val="en-GB"/>
        </w:rPr>
        <w:t xml:space="preserve">Examples of </w:t>
      </w:r>
      <w:r>
        <w:rPr>
          <w:lang w:val="en-GB"/>
        </w:rPr>
        <w:t>well-being</w:t>
      </w:r>
      <w:r w:rsidRPr="00095BB8">
        <w:rPr>
          <w:lang w:val="en-GB"/>
        </w:rPr>
        <w:t xml:space="preserve"> initiatives include health education classes, subsidised use of fitness facilities, internal policies that promote healthy behav</w:t>
      </w:r>
      <w:r>
        <w:rPr>
          <w:lang w:val="en-GB"/>
        </w:rPr>
        <w:t>iour, and any other activities or environmental changes created to improve the health of employees</w:t>
      </w:r>
      <w:r w:rsidRPr="00F47804">
        <w:rPr>
          <w:lang w:val="en-GB"/>
        </w:rPr>
        <w:t>.</w:t>
      </w:r>
    </w:p>
    <w:p w:rsidR="00EA6EDF" w:rsidRPr="0045230B" w:rsidRDefault="005E1236" w:rsidP="00EA6EDF">
      <w:pPr>
        <w:pStyle w:val="Subheader"/>
        <w:spacing w:after="80"/>
        <w:rPr>
          <w:lang w:val="en-GB"/>
        </w:rPr>
      </w:pPr>
      <w:r>
        <w:rPr>
          <w:lang w:val="en-GB"/>
        </w:rPr>
        <w:t>Why is Workplace Well-being</w:t>
      </w:r>
      <w:r>
        <w:rPr>
          <w:lang w:val="en-GB"/>
        </w:rPr>
        <w:t xml:space="preserve"> Important? </w:t>
      </w:r>
    </w:p>
    <w:p w:rsidR="00EA6EDF" w:rsidRDefault="005E1236" w:rsidP="00EA6EDF">
      <w:pPr>
        <w:spacing w:after="120"/>
        <w:rPr>
          <w:lang w:val="en-GB"/>
        </w:rPr>
      </w:pPr>
      <w:r>
        <w:rPr>
          <w:lang w:val="en-GB"/>
        </w:rPr>
        <w:t>Employee well-being</w:t>
      </w:r>
      <w:r w:rsidRPr="00095BB8">
        <w:rPr>
          <w:lang w:val="en-GB"/>
        </w:rPr>
        <w:t xml:space="preserve"> affects your company’s bottom line in many ways. Namely, workplace </w:t>
      </w:r>
      <w:r>
        <w:rPr>
          <w:lang w:val="en-GB"/>
        </w:rPr>
        <w:t>well-being</w:t>
      </w:r>
      <w:r w:rsidRPr="00095BB8">
        <w:rPr>
          <w:lang w:val="en-GB"/>
        </w:rPr>
        <w:t xml:space="preserve"> can help control costs, increase productivity, reduce workplace accidents and staff turnover, decrease absenteeism and raise employee morale. Bec</w:t>
      </w:r>
      <w:r w:rsidRPr="00095BB8">
        <w:rPr>
          <w:lang w:val="en-GB"/>
        </w:rPr>
        <w:t xml:space="preserve">ause employees spend many of their waking hours at work, the workplace is an ideal setting to address health and </w:t>
      </w:r>
      <w:r>
        <w:rPr>
          <w:lang w:val="en-GB"/>
        </w:rPr>
        <w:t>well-being</w:t>
      </w:r>
      <w:r w:rsidRPr="00095BB8">
        <w:rPr>
          <w:lang w:val="en-GB"/>
        </w:rPr>
        <w:t xml:space="preserve"> issues.</w:t>
      </w:r>
      <w:r w:rsidR="00C41312">
        <w:rPr>
          <w:lang w:val="en-GB"/>
        </w:rPr>
        <w:t xml:space="preserve"> </w:t>
      </w:r>
    </w:p>
    <w:p w:rsidR="00EA6EDF" w:rsidRDefault="005E1236" w:rsidP="00EA6EDF">
      <w:pPr>
        <w:spacing w:after="120"/>
        <w:rPr>
          <w:lang w:val="en-GB"/>
        </w:rPr>
      </w:pPr>
      <w:r>
        <w:rPr>
          <w:lang w:val="en-GB"/>
        </w:rPr>
        <w:t xml:space="preserve">Consider the following reasons for implementing a workplace well-being programme within your organisation: </w:t>
      </w:r>
    </w:p>
    <w:p w:rsidR="00EA6EDF" w:rsidRPr="00095BB8" w:rsidRDefault="005E1236" w:rsidP="00EA6EDF">
      <w:pPr>
        <w:pStyle w:val="bullets"/>
        <w:spacing w:after="120"/>
        <w:ind w:left="360"/>
        <w:contextualSpacing w:val="0"/>
        <w:rPr>
          <w:lang w:val="en-GB"/>
        </w:rPr>
      </w:pPr>
      <w:r w:rsidRPr="00095BB8">
        <w:rPr>
          <w:b/>
          <w:lang w:val="en-GB"/>
        </w:rPr>
        <w:t>Healthier emplo</w:t>
      </w:r>
      <w:r w:rsidRPr="00095BB8">
        <w:rPr>
          <w:b/>
          <w:lang w:val="en-GB"/>
        </w:rPr>
        <w:t>yees are more productive.</w:t>
      </w:r>
      <w:r w:rsidRPr="00095BB8">
        <w:rPr>
          <w:lang w:val="en-GB"/>
        </w:rPr>
        <w:t xml:space="preserve"> Research shows that workplaces with </w:t>
      </w:r>
      <w:r>
        <w:rPr>
          <w:lang w:val="en-GB"/>
        </w:rPr>
        <w:t>well-being</w:t>
      </w:r>
      <w:r w:rsidRPr="00095BB8">
        <w:rPr>
          <w:lang w:val="en-GB"/>
        </w:rPr>
        <w:t xml:space="preserve"> programmes have employees who are more productive at work. </w:t>
      </w:r>
    </w:p>
    <w:p w:rsidR="00EA6EDF" w:rsidRPr="00095BB8" w:rsidRDefault="005E1236" w:rsidP="00EA6EDF">
      <w:pPr>
        <w:pStyle w:val="bullets"/>
        <w:spacing w:after="120"/>
        <w:ind w:left="360"/>
        <w:contextualSpacing w:val="0"/>
        <w:rPr>
          <w:lang w:val="en-GB"/>
        </w:rPr>
      </w:pPr>
      <w:r w:rsidRPr="00095BB8">
        <w:rPr>
          <w:b/>
          <w:lang w:val="en-GB"/>
        </w:rPr>
        <w:t>Healthier employees miss less work.</w:t>
      </w:r>
      <w:r w:rsidRPr="00095BB8">
        <w:rPr>
          <w:lang w:val="en-GB"/>
        </w:rPr>
        <w:t xml:space="preserve"> Healthier employees mean fewer sick days, which is another benefit companies generally </w:t>
      </w:r>
      <w:r w:rsidRPr="00095BB8">
        <w:rPr>
          <w:lang w:val="en-GB"/>
        </w:rPr>
        <w:t xml:space="preserve">achieve through </w:t>
      </w:r>
      <w:r>
        <w:rPr>
          <w:lang w:val="en-GB"/>
        </w:rPr>
        <w:t>well-being</w:t>
      </w:r>
      <w:r w:rsidRPr="00095BB8">
        <w:rPr>
          <w:lang w:val="en-GB"/>
        </w:rPr>
        <w:t xml:space="preserve"> programmes. Plus, employees’ healthier behaviour may translate into better family choices, so employees may also miss less work caring for ill family members. Reduced absenteeism can create significant cost savings and return on </w:t>
      </w:r>
      <w:r w:rsidRPr="00095BB8">
        <w:rPr>
          <w:lang w:val="en-GB"/>
        </w:rPr>
        <w:t xml:space="preserve">your </w:t>
      </w:r>
      <w:r>
        <w:rPr>
          <w:lang w:val="en-GB"/>
        </w:rPr>
        <w:t>well-being</w:t>
      </w:r>
      <w:r w:rsidRPr="00095BB8">
        <w:rPr>
          <w:lang w:val="en-GB"/>
        </w:rPr>
        <w:t xml:space="preserve"> investment. </w:t>
      </w:r>
    </w:p>
    <w:p w:rsidR="00EA6EDF" w:rsidRDefault="005E1236" w:rsidP="00EA6EDF">
      <w:pPr>
        <w:pStyle w:val="bullets"/>
        <w:spacing w:after="120"/>
        <w:ind w:left="360"/>
        <w:contextualSpacing w:val="0"/>
        <w:rPr>
          <w:lang w:val="en-GB"/>
        </w:rPr>
      </w:pPr>
      <w:r>
        <w:rPr>
          <w:b/>
          <w:lang w:val="en-GB"/>
        </w:rPr>
        <w:t>Well-being</w:t>
      </w:r>
      <w:r w:rsidRPr="00095BB8">
        <w:rPr>
          <w:b/>
          <w:lang w:val="en-GB"/>
        </w:rPr>
        <w:t xml:space="preserve"> programmes can reduce employers’ liability costs.</w:t>
      </w:r>
      <w:r w:rsidRPr="00095BB8">
        <w:rPr>
          <w:lang w:val="en-GB"/>
        </w:rPr>
        <w:t xml:space="preserve"> Employees who make healthy changes and lower health risk factors often have a lower chance of a workplace injury or illness or a disability. In both cases, this can s</w:t>
      </w:r>
      <w:r w:rsidRPr="00095BB8">
        <w:rPr>
          <w:lang w:val="en-GB"/>
        </w:rPr>
        <w:t>ave the employer money, not just on insurance, but also the replacement cost of recruiting and training a new worker to replace one out of work for health reasons.</w:t>
      </w:r>
      <w:r w:rsidR="004A7E35" w:rsidRPr="004A7E35">
        <w:rPr>
          <w:lang w:val="en-GB"/>
        </w:rPr>
        <w:t xml:space="preserve"> </w:t>
      </w:r>
      <w:r w:rsidR="004A7E35" w:rsidRPr="00095BB8">
        <w:rPr>
          <w:lang w:val="en-GB"/>
        </w:rPr>
        <w:t>competitive market. In addition, expressing a commitment to your employees’ health can improve employee morale and strengthen retention.</w:t>
      </w:r>
    </w:p>
    <w:p w:rsidR="004A7E35" w:rsidRPr="004A7E35" w:rsidRDefault="005E1236" w:rsidP="004A7E35">
      <w:pPr>
        <w:tabs>
          <w:tab w:val="left" w:pos="0"/>
        </w:tabs>
        <w:suppressAutoHyphens/>
        <w:spacing w:after="240" w:line="240" w:lineRule="auto"/>
        <w:rPr>
          <w:lang w:val="en-GB"/>
        </w:rPr>
      </w:pPr>
      <w:r w:rsidRPr="004A7E35">
        <w:rPr>
          <w:lang w:val="en-GB"/>
        </w:rPr>
        <w:t xml:space="preserve">More than anything, employees who experience these positive changes and benefits will often feel more loyalty to the company and grateful for the company’s commitment to their health. </w:t>
      </w:r>
    </w:p>
    <w:p w:rsidR="00E61FAD" w:rsidRDefault="005E1236" w:rsidP="004A7E35">
      <w:pPr>
        <w:tabs>
          <w:tab w:val="left" w:pos="0"/>
        </w:tabs>
        <w:suppressAutoHyphens/>
        <w:spacing w:after="240" w:line="240" w:lineRule="auto"/>
        <w:rPr>
          <w:lang w:val="en-GB"/>
        </w:rPr>
        <w:sectPr w:rsidR="00E61FAD" w:rsidSect="00EA6EDF">
          <w:type w:val="continuous"/>
          <w:pgSz w:w="11906" w:h="16838" w:code="9"/>
          <w:pgMar w:top="1440" w:right="1440" w:bottom="1440" w:left="1440" w:header="720" w:footer="720" w:gutter="0"/>
          <w:cols w:num="2" w:space="720"/>
          <w:docGrid w:linePitch="360"/>
        </w:sectPr>
      </w:pPr>
      <w:r w:rsidRPr="004A7E35">
        <w:rPr>
          <w:lang w:val="en-GB"/>
        </w:rPr>
        <w:t xml:space="preserve">Contact </w:t>
      </w:r>
      <w:r>
        <w:rPr>
          <w:lang w:val="en-GB"/>
        </w:rPr>
        <w:t>us</w:t>
      </w:r>
      <w:r w:rsidRPr="004A7E35">
        <w:rPr>
          <w:lang w:val="en-GB"/>
        </w:rPr>
        <w:t xml:space="preserve"> today for more guidance in creating a workplace well-being programme.</w:t>
      </w:r>
    </w:p>
    <w:p w:rsidR="00243662" w:rsidRDefault="00243662" w:rsidP="004A7E35">
      <w:pPr>
        <w:tabs>
          <w:tab w:val="left" w:pos="0"/>
        </w:tabs>
        <w:suppressAutoHyphens/>
        <w:spacing w:after="240" w:line="240" w:lineRule="auto"/>
        <w:rPr>
          <w:lang w:val="en-GB"/>
        </w:rPr>
      </w:pPr>
    </w:p>
    <w:p w:rsidR="00243662" w:rsidRDefault="00243662" w:rsidP="004A7E35">
      <w:pPr>
        <w:tabs>
          <w:tab w:val="left" w:pos="0"/>
        </w:tabs>
        <w:suppressAutoHyphens/>
        <w:spacing w:after="240" w:line="240" w:lineRule="auto"/>
        <w:rPr>
          <w:lang w:val="en-GB"/>
        </w:rPr>
      </w:pPr>
    </w:p>
    <w:p w:rsidR="00243662" w:rsidRDefault="00243662" w:rsidP="004A7E35">
      <w:pPr>
        <w:tabs>
          <w:tab w:val="left" w:pos="0"/>
        </w:tabs>
        <w:suppressAutoHyphens/>
        <w:spacing w:after="240" w:line="240" w:lineRule="auto"/>
        <w:rPr>
          <w:lang w:val="en-GB"/>
        </w:rPr>
      </w:pPr>
    </w:p>
    <w:p w:rsidR="00243662" w:rsidRDefault="00243662" w:rsidP="004A7E35">
      <w:pPr>
        <w:tabs>
          <w:tab w:val="left" w:pos="0"/>
        </w:tabs>
        <w:suppressAutoHyphens/>
        <w:spacing w:after="240" w:line="240" w:lineRule="auto"/>
        <w:rPr>
          <w:lang w:val="en-GB"/>
        </w:rPr>
      </w:pPr>
    </w:p>
    <w:p w:rsidR="00243662" w:rsidRDefault="00243662" w:rsidP="004A7E35">
      <w:pPr>
        <w:tabs>
          <w:tab w:val="left" w:pos="0"/>
        </w:tabs>
        <w:suppressAutoHyphens/>
        <w:spacing w:after="240" w:line="240" w:lineRule="auto"/>
        <w:rPr>
          <w:lang w:val="en-GB"/>
        </w:rPr>
      </w:pPr>
    </w:p>
    <w:p w:rsidR="00243662" w:rsidRDefault="00243662" w:rsidP="004A7E35">
      <w:pPr>
        <w:tabs>
          <w:tab w:val="left" w:pos="0"/>
        </w:tabs>
        <w:suppressAutoHyphens/>
        <w:spacing w:after="240" w:line="240" w:lineRule="auto"/>
        <w:rPr>
          <w:lang w:val="en-GB"/>
        </w:rPr>
      </w:pPr>
    </w:p>
    <w:p w:rsidR="00243662" w:rsidRDefault="00243662" w:rsidP="004A7E35">
      <w:pPr>
        <w:tabs>
          <w:tab w:val="left" w:pos="0"/>
        </w:tabs>
        <w:suppressAutoHyphens/>
        <w:spacing w:after="240" w:line="240" w:lineRule="auto"/>
        <w:rPr>
          <w:lang w:val="en-GB"/>
        </w:rPr>
      </w:pPr>
    </w:p>
    <w:p w:rsidR="00243662" w:rsidRDefault="00243662" w:rsidP="004A7E35">
      <w:pPr>
        <w:tabs>
          <w:tab w:val="left" w:pos="0"/>
        </w:tabs>
        <w:suppressAutoHyphens/>
        <w:spacing w:after="240" w:line="240" w:lineRule="auto"/>
        <w:rPr>
          <w:lang w:val="en-GB"/>
        </w:rPr>
      </w:pPr>
    </w:p>
    <w:p w:rsidR="00243662" w:rsidRDefault="00243662" w:rsidP="004A7E35">
      <w:pPr>
        <w:tabs>
          <w:tab w:val="left" w:pos="0"/>
        </w:tabs>
        <w:suppressAutoHyphens/>
        <w:spacing w:after="240" w:line="240" w:lineRule="auto"/>
        <w:rPr>
          <w:lang w:val="en-GB"/>
        </w:rPr>
        <w:sectPr w:rsidR="00243662" w:rsidSect="00243662">
          <w:headerReference w:type="default" r:id="rId45"/>
          <w:pgSz w:w="11906" w:h="16838" w:code="9"/>
          <w:pgMar w:top="1440" w:right="1440" w:bottom="1440" w:left="1440" w:header="720" w:footer="720" w:gutter="0"/>
          <w:cols w:space="720"/>
          <w:docGrid w:linePitch="360"/>
        </w:sectPr>
      </w:pPr>
    </w:p>
    <w:p w:rsidR="00243662" w:rsidRPr="0045230B" w:rsidRDefault="005E1236" w:rsidP="00243662">
      <w:pPr>
        <w:pStyle w:val="Header0"/>
        <w:spacing w:after="60"/>
        <w:rPr>
          <w:lang w:val="en-GB"/>
        </w:rPr>
      </w:pPr>
      <w:r w:rsidRPr="0045230B">
        <w:rPr>
          <w:lang w:val="en-GB"/>
        </w:rPr>
        <w:t xml:space="preserve">Disease Management: </w:t>
      </w:r>
      <w:r>
        <w:rPr>
          <w:lang w:val="en-GB"/>
        </w:rPr>
        <w:t>Depression</w:t>
      </w:r>
    </w:p>
    <w:p w:rsidR="00243662" w:rsidRPr="0045230B" w:rsidRDefault="005E1236" w:rsidP="00243662">
      <w:pPr>
        <w:spacing w:after="200"/>
        <w:rPr>
          <w:lang w:val="en-GB"/>
        </w:rPr>
      </w:pPr>
      <w:r w:rsidRPr="000F7B9D">
        <w:rPr>
          <w:lang w:val="en-GB"/>
        </w:rPr>
        <w:t xml:space="preserve">Depression may be one of the most serious and costly illnesses in </w:t>
      </w:r>
      <w:r w:rsidRPr="000F7B9D">
        <w:rPr>
          <w:lang w:val="en-GB"/>
        </w:rPr>
        <w:t>the workplace, and unfortunately is also difficult to identify. Despite the challenges, your company should consider targeting depression in your disease management initiatives, as successful intervention can vastly improve e</w:t>
      </w:r>
      <w:r>
        <w:rPr>
          <w:lang w:val="en-GB"/>
        </w:rPr>
        <w:t>mployee health and productivity</w:t>
      </w:r>
      <w:r w:rsidRPr="0045230B">
        <w:rPr>
          <w:lang w:val="en-GB"/>
        </w:rPr>
        <w:t>.</w:t>
      </w:r>
    </w:p>
    <w:p w:rsidR="00243662" w:rsidRPr="0045230B" w:rsidRDefault="005E1236" w:rsidP="00243662">
      <w:pPr>
        <w:pStyle w:val="Subheader"/>
        <w:spacing w:after="60"/>
        <w:rPr>
          <w:lang w:val="en-GB"/>
        </w:rPr>
      </w:pPr>
      <w:r>
        <w:rPr>
          <w:lang w:val="en-GB"/>
        </w:rPr>
        <w:t>Impact to Employers</w:t>
      </w:r>
    </w:p>
    <w:p w:rsidR="00243662" w:rsidRPr="000F7B9D" w:rsidRDefault="005E1236" w:rsidP="00243662">
      <w:pPr>
        <w:spacing w:after="120"/>
        <w:rPr>
          <w:lang w:val="en-GB"/>
        </w:rPr>
      </w:pPr>
      <w:r w:rsidRPr="000F7B9D">
        <w:rPr>
          <w:lang w:val="en-GB"/>
        </w:rPr>
        <w:t>Depression is a complex medical condition characterised by changes in thinking, mood or behaviour. It is a major cause of disability, absenteeism and productivity loss in the workplace, plus can have significant medical costs as it co</w:t>
      </w:r>
      <w:r w:rsidRPr="000F7B9D">
        <w:rPr>
          <w:lang w:val="en-GB"/>
        </w:rPr>
        <w:t xml:space="preserve">ntributes to the severity of conditions such as heart disease, diabetes and stroke. Patients with depression often report some level of functional impairment and/or difficulties at work, plus </w:t>
      </w:r>
      <w:r>
        <w:rPr>
          <w:lang w:val="en-GB"/>
        </w:rPr>
        <w:t>tend to miss more days of work.</w:t>
      </w:r>
    </w:p>
    <w:p w:rsidR="00243662" w:rsidRPr="0045230B" w:rsidRDefault="005E1236" w:rsidP="00243662">
      <w:pPr>
        <w:spacing w:after="60"/>
        <w:rPr>
          <w:lang w:val="en-GB"/>
        </w:rPr>
      </w:pPr>
      <w:r w:rsidRPr="000F7B9D">
        <w:rPr>
          <w:lang w:val="en-GB"/>
        </w:rPr>
        <w:t xml:space="preserve">Identifying major depression in </w:t>
      </w:r>
      <w:r w:rsidRPr="000F7B9D">
        <w:rPr>
          <w:lang w:val="en-GB"/>
        </w:rPr>
        <w:t>the workplace can be difficult, as many employees are reluctant to admit to the disease because of concerns about confidentiality or the impact it may have on their job. In addition, some individuals suffering from depression refuse to get evaluated or tre</w:t>
      </w:r>
      <w:r w:rsidRPr="000F7B9D">
        <w:rPr>
          <w:lang w:val="en-GB"/>
        </w:rPr>
        <w:t>ated, due to the societal stigma often associated with mental illness.</w:t>
      </w:r>
    </w:p>
    <w:p w:rsidR="00243662" w:rsidRPr="0045230B" w:rsidRDefault="005E1236" w:rsidP="00243662">
      <w:pPr>
        <w:pStyle w:val="Subheader"/>
        <w:spacing w:after="60"/>
        <w:rPr>
          <w:lang w:val="en-GB"/>
        </w:rPr>
      </w:pPr>
      <w:r>
        <w:rPr>
          <w:lang w:val="en-GB"/>
        </w:rPr>
        <w:t>Addressing Depression in the Workplace</w:t>
      </w:r>
    </w:p>
    <w:p w:rsidR="00243662" w:rsidRDefault="005E1236" w:rsidP="00243662">
      <w:pPr>
        <w:spacing w:after="200"/>
        <w:rPr>
          <w:lang w:val="en-GB"/>
        </w:rPr>
      </w:pPr>
      <w:r w:rsidRPr="000F7B9D">
        <w:rPr>
          <w:lang w:val="en-GB"/>
        </w:rPr>
        <w:t xml:space="preserve">Although depression is complex, difficult to identify and often misunderstood in the workplace, there are strategies to support employees’ mental </w:t>
      </w:r>
      <w:r w:rsidRPr="000F7B9D">
        <w:rPr>
          <w:lang w:val="en-GB"/>
        </w:rPr>
        <w:t>health and reduce the impact of depression on the workplace. Routine, systematic clinical screening can identify people who are depressed, allowing them to access care earlier in the course of their illness. The vast majority of patients with depression ca</w:t>
      </w:r>
      <w:r w:rsidRPr="000F7B9D">
        <w:rPr>
          <w:lang w:val="en-GB"/>
        </w:rPr>
        <w:t>n improve with treatment. In addition, environmental changes can make your workplace more supportive and conducive to mental health.</w:t>
      </w:r>
      <w:r>
        <w:rPr>
          <w:lang w:val="en-GB"/>
        </w:rPr>
        <w:t xml:space="preserve"> </w:t>
      </w:r>
    </w:p>
    <w:p w:rsidR="00243662" w:rsidRPr="0045230B" w:rsidRDefault="005E1236" w:rsidP="00243662">
      <w:pPr>
        <w:pStyle w:val="Subheader"/>
        <w:spacing w:after="60"/>
        <w:rPr>
          <w:lang w:val="en-GB"/>
        </w:rPr>
      </w:pPr>
      <w:r>
        <w:rPr>
          <w:lang w:val="en-GB"/>
        </w:rPr>
        <w:t>Well-being Initiatives</w:t>
      </w:r>
    </w:p>
    <w:p w:rsidR="00243662" w:rsidRDefault="005E1236" w:rsidP="00243662">
      <w:pPr>
        <w:rPr>
          <w:lang w:val="en-GB"/>
        </w:rPr>
      </w:pPr>
      <w:r w:rsidRPr="00723F75">
        <w:rPr>
          <w:lang w:val="en-GB"/>
        </w:rPr>
        <w:t>The following programmes and suggestions can help you assist employees with depression and minimise</w:t>
      </w:r>
      <w:r w:rsidRPr="00723F75">
        <w:rPr>
          <w:lang w:val="en-GB"/>
        </w:rPr>
        <w:t xml:space="preserve"> the disease’s impact on your business.</w:t>
      </w:r>
    </w:p>
    <w:p w:rsidR="00243662" w:rsidRPr="00791234" w:rsidRDefault="005E1236" w:rsidP="00243662">
      <w:pPr>
        <w:pStyle w:val="bullets"/>
        <w:spacing w:after="60"/>
        <w:ind w:left="360"/>
        <w:contextualSpacing w:val="0"/>
        <w:rPr>
          <w:lang w:val="en-GB"/>
        </w:rPr>
      </w:pPr>
      <w:r w:rsidRPr="00791234">
        <w:rPr>
          <w:lang w:val="en-GB"/>
        </w:rPr>
        <w:t>An employee assistance programme (EAP) is one of the most effective ways to support employees with depression and other mental health problems.</w:t>
      </w:r>
    </w:p>
    <w:p w:rsidR="00243662" w:rsidRPr="00791234" w:rsidRDefault="005E1236" w:rsidP="00AF547D">
      <w:pPr>
        <w:pStyle w:val="bullets"/>
        <w:numPr>
          <w:ilvl w:val="0"/>
          <w:numId w:val="22"/>
        </w:numPr>
        <w:spacing w:after="60"/>
        <w:contextualSpacing w:val="0"/>
        <w:rPr>
          <w:lang w:val="en-GB"/>
        </w:rPr>
      </w:pPr>
      <w:r w:rsidRPr="00791234">
        <w:rPr>
          <w:lang w:val="en-GB"/>
        </w:rPr>
        <w:t>An EAP offers screening, counselling and referral services for mental he</w:t>
      </w:r>
      <w:r w:rsidRPr="00791234">
        <w:rPr>
          <w:lang w:val="en-GB"/>
        </w:rPr>
        <w:t>alth and other issues.</w:t>
      </w:r>
    </w:p>
    <w:p w:rsidR="00243662" w:rsidRPr="00791234" w:rsidRDefault="005E1236" w:rsidP="00AF547D">
      <w:pPr>
        <w:pStyle w:val="bullets"/>
        <w:numPr>
          <w:ilvl w:val="0"/>
          <w:numId w:val="22"/>
        </w:numPr>
        <w:spacing w:after="60"/>
        <w:contextualSpacing w:val="0"/>
        <w:rPr>
          <w:lang w:val="en-GB"/>
        </w:rPr>
      </w:pPr>
      <w:r w:rsidRPr="00791234">
        <w:rPr>
          <w:lang w:val="en-GB"/>
        </w:rPr>
        <w:t xml:space="preserve">Optimal EAPs are well integrated into the workforce, offer customised services based on the needs of the specific workforce and workers, and </w:t>
      </w:r>
      <w:r w:rsidRPr="00791234">
        <w:rPr>
          <w:lang w:val="en-GB"/>
        </w:rPr>
        <w:lastRenderedPageBreak/>
        <w:t>are responsive to both acute and emerging stressors in the workplace.</w:t>
      </w:r>
    </w:p>
    <w:p w:rsidR="00243662" w:rsidRPr="00791234" w:rsidRDefault="005E1236" w:rsidP="00243662">
      <w:pPr>
        <w:pStyle w:val="bullets"/>
        <w:spacing w:after="60"/>
        <w:ind w:left="360"/>
        <w:contextualSpacing w:val="0"/>
        <w:rPr>
          <w:lang w:val="en-GB"/>
        </w:rPr>
      </w:pPr>
      <w:r w:rsidRPr="00791234">
        <w:rPr>
          <w:lang w:val="en-GB"/>
        </w:rPr>
        <w:t>The first step for emp</w:t>
      </w:r>
      <w:r w:rsidRPr="00791234">
        <w:rPr>
          <w:lang w:val="en-GB"/>
        </w:rPr>
        <w:t>loyees to get help is to get screened for depression. This screening is best conducted in a clinical atmosphere, rather than in the workplace. Educate employees on the symptoms of depression and that it can be treated. Encourage employees to get screened i</w:t>
      </w:r>
      <w:r w:rsidRPr="00791234">
        <w:rPr>
          <w:lang w:val="en-GB"/>
        </w:rPr>
        <w:t>f they have experienced similar symptoms, either through their GP or your EAP.</w:t>
      </w:r>
    </w:p>
    <w:p w:rsidR="00243662" w:rsidRPr="00791234" w:rsidRDefault="005E1236" w:rsidP="00243662">
      <w:pPr>
        <w:pStyle w:val="bullets"/>
        <w:spacing w:after="60"/>
        <w:ind w:left="360"/>
        <w:contextualSpacing w:val="0"/>
        <w:rPr>
          <w:lang w:val="en-GB"/>
        </w:rPr>
      </w:pPr>
      <w:r w:rsidRPr="00791234">
        <w:rPr>
          <w:lang w:val="en-GB"/>
        </w:rPr>
        <w:t>Physical activity can decrease depressive symptoms and sometimes even prevent mild depressive episodes. Encouraging physical activity is an indirect but potentially effective wa</w:t>
      </w:r>
      <w:r w:rsidRPr="00791234">
        <w:rPr>
          <w:lang w:val="en-GB"/>
        </w:rPr>
        <w:t>y to help employees with depression.</w:t>
      </w:r>
    </w:p>
    <w:p w:rsidR="00243662" w:rsidRPr="00791234" w:rsidRDefault="005E1236" w:rsidP="00243662">
      <w:pPr>
        <w:pStyle w:val="bullets"/>
        <w:spacing w:after="60"/>
        <w:ind w:left="360"/>
        <w:contextualSpacing w:val="0"/>
        <w:rPr>
          <w:lang w:val="en-GB"/>
        </w:rPr>
      </w:pPr>
      <w:r w:rsidRPr="00791234">
        <w:rPr>
          <w:lang w:val="en-GB"/>
        </w:rPr>
        <w:t>Mental illnesses such as depression often have a stigma attached to them, making those who suffer from one reluctant to seek help. Strive for a work environment that is supportive of illnesses like depression. These tip</w:t>
      </w:r>
      <w:r w:rsidRPr="00791234">
        <w:rPr>
          <w:lang w:val="en-GB"/>
        </w:rPr>
        <w:t>s can help:</w:t>
      </w:r>
    </w:p>
    <w:p w:rsidR="00243662" w:rsidRPr="00791234" w:rsidRDefault="005E1236" w:rsidP="00AF547D">
      <w:pPr>
        <w:pStyle w:val="bullets"/>
        <w:numPr>
          <w:ilvl w:val="0"/>
          <w:numId w:val="23"/>
        </w:numPr>
        <w:spacing w:after="60"/>
        <w:contextualSpacing w:val="0"/>
        <w:rPr>
          <w:lang w:val="en-GB"/>
        </w:rPr>
      </w:pPr>
      <w:r w:rsidRPr="00791234">
        <w:rPr>
          <w:lang w:val="en-GB"/>
        </w:rPr>
        <w:t>Encourage social support among employees, such as with organised support groups.</w:t>
      </w:r>
    </w:p>
    <w:p w:rsidR="00243662" w:rsidRPr="00791234" w:rsidRDefault="005E1236" w:rsidP="00AF547D">
      <w:pPr>
        <w:pStyle w:val="bullets"/>
        <w:numPr>
          <w:ilvl w:val="0"/>
          <w:numId w:val="23"/>
        </w:numPr>
        <w:spacing w:after="60"/>
        <w:contextualSpacing w:val="0"/>
        <w:rPr>
          <w:lang w:val="en-GB"/>
        </w:rPr>
      </w:pPr>
      <w:r w:rsidRPr="00791234">
        <w:rPr>
          <w:lang w:val="en-GB"/>
        </w:rPr>
        <w:t>Educate managers and employees about mental health to reduce stigmas and confusion.</w:t>
      </w:r>
    </w:p>
    <w:p w:rsidR="00243662" w:rsidRPr="00791234" w:rsidRDefault="005E1236" w:rsidP="00AF547D">
      <w:pPr>
        <w:pStyle w:val="bullets"/>
        <w:numPr>
          <w:ilvl w:val="0"/>
          <w:numId w:val="23"/>
        </w:numPr>
        <w:spacing w:after="60"/>
        <w:contextualSpacing w:val="0"/>
        <w:rPr>
          <w:lang w:val="en-GB"/>
        </w:rPr>
      </w:pPr>
      <w:r w:rsidRPr="00791234">
        <w:rPr>
          <w:lang w:val="en-GB"/>
        </w:rPr>
        <w:t xml:space="preserve">Educate employees about mental health resources available, such as your </w:t>
      </w:r>
      <w:r w:rsidRPr="00791234">
        <w:rPr>
          <w:lang w:val="en-GB"/>
        </w:rPr>
        <w:t>EAP.</w:t>
      </w:r>
    </w:p>
    <w:p w:rsidR="00243662" w:rsidRPr="00791234" w:rsidRDefault="005E1236" w:rsidP="00AF547D">
      <w:pPr>
        <w:pStyle w:val="bullets"/>
        <w:numPr>
          <w:ilvl w:val="0"/>
          <w:numId w:val="23"/>
        </w:numPr>
        <w:spacing w:after="60"/>
        <w:contextualSpacing w:val="0"/>
        <w:rPr>
          <w:lang w:val="en-GB"/>
        </w:rPr>
      </w:pPr>
      <w:r w:rsidRPr="00791234">
        <w:rPr>
          <w:lang w:val="en-GB"/>
        </w:rPr>
        <w:t>Assure employees that all health information, including participation in the EAP, is confidential and secure, and will in no way impact their job.</w:t>
      </w:r>
    </w:p>
    <w:p w:rsidR="00243662" w:rsidRPr="00791234" w:rsidRDefault="005E1236" w:rsidP="00AF547D">
      <w:pPr>
        <w:pStyle w:val="bullets"/>
        <w:numPr>
          <w:ilvl w:val="0"/>
          <w:numId w:val="23"/>
        </w:numPr>
        <w:spacing w:after="60"/>
        <w:contextualSpacing w:val="0"/>
        <w:rPr>
          <w:lang w:val="en-GB"/>
        </w:rPr>
      </w:pPr>
      <w:r w:rsidRPr="00791234">
        <w:rPr>
          <w:lang w:val="en-GB"/>
        </w:rPr>
        <w:t>Treat people with mental health problems (or any other illness or disability) with respect and dignity.</w:t>
      </w:r>
    </w:p>
    <w:p w:rsidR="00243662" w:rsidRPr="00791234" w:rsidRDefault="005E1236" w:rsidP="00AF547D">
      <w:pPr>
        <w:pStyle w:val="bullets"/>
        <w:numPr>
          <w:ilvl w:val="0"/>
          <w:numId w:val="23"/>
        </w:numPr>
        <w:spacing w:after="60"/>
        <w:contextualSpacing w:val="0"/>
        <w:rPr>
          <w:lang w:val="en-GB"/>
        </w:rPr>
      </w:pPr>
      <w:r w:rsidRPr="00791234">
        <w:rPr>
          <w:lang w:val="en-GB"/>
        </w:rPr>
        <w:t>Never label people by their condition.</w:t>
      </w:r>
    </w:p>
    <w:p w:rsidR="00243662" w:rsidRPr="00791234" w:rsidRDefault="005E1236" w:rsidP="00243662">
      <w:pPr>
        <w:pStyle w:val="bullets"/>
        <w:spacing w:after="60"/>
        <w:ind w:left="360"/>
        <w:contextualSpacing w:val="0"/>
        <w:rPr>
          <w:lang w:val="en-GB"/>
        </w:rPr>
      </w:pPr>
      <w:r w:rsidRPr="00791234">
        <w:rPr>
          <w:lang w:val="en-GB"/>
        </w:rPr>
        <w:t xml:space="preserve">Conduct employee surveys and ask about work stressors such as conflicts with co-workers or managers, job demands such as time pressure or physical demands, the level of support provided by supervisors, </w:t>
      </w:r>
      <w:r w:rsidRPr="00791234">
        <w:rPr>
          <w:lang w:val="en-GB"/>
        </w:rPr>
        <w:t>etc. These issu</w:t>
      </w:r>
      <w:r w:rsidRPr="00791234">
        <w:rPr>
          <w:lang w:val="en-GB"/>
        </w:rPr>
        <w:t xml:space="preserve">es can all contribute to the mental health of employees, and can give you a baseline for further training or environmental changes. </w:t>
      </w:r>
    </w:p>
    <w:p w:rsidR="00243662" w:rsidRPr="00791234" w:rsidRDefault="005E1236" w:rsidP="00AF547D">
      <w:pPr>
        <w:pStyle w:val="bullets"/>
        <w:numPr>
          <w:ilvl w:val="0"/>
          <w:numId w:val="24"/>
        </w:numPr>
        <w:spacing w:after="60"/>
        <w:contextualSpacing w:val="0"/>
        <w:rPr>
          <w:lang w:val="en-GB"/>
        </w:rPr>
      </w:pPr>
      <w:r w:rsidRPr="00791234">
        <w:rPr>
          <w:lang w:val="en-GB"/>
        </w:rPr>
        <w:t>In addition, provide training for all employees and managers on problem solving, effective communication and conflict resol</w:t>
      </w:r>
      <w:r w:rsidRPr="00791234">
        <w:rPr>
          <w:lang w:val="en-GB"/>
        </w:rPr>
        <w:t xml:space="preserve">ution, to support good mental health for all employees. Work to provide an environment that is as positive and conflict-free as possible. </w:t>
      </w:r>
    </w:p>
    <w:p w:rsidR="00243662" w:rsidRPr="00791234" w:rsidRDefault="005E1236" w:rsidP="00AF547D">
      <w:pPr>
        <w:pStyle w:val="bullets"/>
        <w:numPr>
          <w:ilvl w:val="0"/>
          <w:numId w:val="24"/>
        </w:numPr>
        <w:spacing w:after="60"/>
        <w:contextualSpacing w:val="0"/>
        <w:rPr>
          <w:lang w:val="en-GB"/>
        </w:rPr>
      </w:pPr>
      <w:r w:rsidRPr="00791234">
        <w:rPr>
          <w:lang w:val="en-GB"/>
        </w:rPr>
        <w:t>Create policies citing appropriate standards of conduct. Include conflict resolution and other training initiatives.</w:t>
      </w:r>
    </w:p>
    <w:p w:rsidR="00243662" w:rsidRPr="00791234" w:rsidRDefault="005E1236" w:rsidP="00243662">
      <w:pPr>
        <w:pStyle w:val="bullets"/>
        <w:spacing w:after="60"/>
        <w:ind w:left="360"/>
        <w:contextualSpacing w:val="0"/>
        <w:rPr>
          <w:lang w:val="en-GB"/>
        </w:rPr>
      </w:pPr>
      <w:r w:rsidRPr="00791234">
        <w:rPr>
          <w:lang w:val="en-GB"/>
        </w:rPr>
        <w:t xml:space="preserve">Another potential barrier for those with depression to seek help is cost. Consider providing depression screening and treatment, which may include medications and psychotherapy. Such treatment is highly effective for most people suffering from depression, </w:t>
      </w:r>
      <w:r w:rsidRPr="00791234">
        <w:rPr>
          <w:lang w:val="en-GB"/>
        </w:rPr>
        <w:t>so covering or lowering costs is a smart investment.</w:t>
      </w:r>
    </w:p>
    <w:p w:rsidR="00243662" w:rsidRPr="00AA1E88" w:rsidRDefault="005E1236" w:rsidP="00AF547D">
      <w:pPr>
        <w:pStyle w:val="bullets"/>
        <w:numPr>
          <w:ilvl w:val="0"/>
          <w:numId w:val="25"/>
        </w:numPr>
        <w:spacing w:after="60"/>
        <w:contextualSpacing w:val="0"/>
        <w:rPr>
          <w:lang w:val="en-GB"/>
        </w:rPr>
      </w:pPr>
      <w:r w:rsidRPr="00791234">
        <w:rPr>
          <w:lang w:val="en-GB"/>
        </w:rPr>
        <w:t>People with depression should also be screened for other mental health conditions and/or substance abuse problems, both of which can occur concurrently with depression and exacerbate its effects. Encoura</w:t>
      </w:r>
      <w:r w:rsidRPr="00791234">
        <w:rPr>
          <w:lang w:val="en-GB"/>
        </w:rPr>
        <w:t>ge this screening for those who suffer depression and consider providing for this additional screening and treatment as needed.</w:t>
      </w:r>
    </w:p>
    <w:p w:rsidR="00BA2D1B" w:rsidRDefault="00BA2D1B" w:rsidP="004A7E35">
      <w:pPr>
        <w:tabs>
          <w:tab w:val="left" w:pos="0"/>
        </w:tabs>
        <w:suppressAutoHyphens/>
        <w:spacing w:after="240" w:line="240" w:lineRule="auto"/>
        <w:rPr>
          <w:lang w:val="en-GB"/>
        </w:rPr>
        <w:sectPr w:rsidR="00BA2D1B" w:rsidSect="00243662">
          <w:headerReference w:type="default" r:id="rId46"/>
          <w:type w:val="continuous"/>
          <w:pgSz w:w="11906" w:h="16838" w:code="9"/>
          <w:pgMar w:top="1440" w:right="1440" w:bottom="1440" w:left="1440" w:header="720" w:footer="720" w:gutter="0"/>
          <w:cols w:num="2" w:space="720"/>
          <w:docGrid w:linePitch="360"/>
        </w:sectPr>
      </w:pPr>
    </w:p>
    <w:p w:rsidR="00BA2D1B" w:rsidRDefault="00BA2D1B" w:rsidP="004A7E35">
      <w:pPr>
        <w:tabs>
          <w:tab w:val="left" w:pos="0"/>
        </w:tabs>
        <w:suppressAutoHyphens/>
        <w:spacing w:after="240" w:line="240" w:lineRule="auto"/>
        <w:rPr>
          <w:lang w:val="en-GB"/>
        </w:rPr>
      </w:pPr>
    </w:p>
    <w:p w:rsidR="00BA2D1B" w:rsidRDefault="00BA2D1B" w:rsidP="004A7E35">
      <w:pPr>
        <w:tabs>
          <w:tab w:val="left" w:pos="0"/>
        </w:tabs>
        <w:suppressAutoHyphens/>
        <w:spacing w:after="240" w:line="240" w:lineRule="auto"/>
        <w:rPr>
          <w:lang w:val="en-GB"/>
        </w:rPr>
      </w:pPr>
    </w:p>
    <w:p w:rsidR="00BA2D1B" w:rsidRDefault="00BA2D1B" w:rsidP="004A7E35">
      <w:pPr>
        <w:tabs>
          <w:tab w:val="left" w:pos="0"/>
        </w:tabs>
        <w:suppressAutoHyphens/>
        <w:spacing w:after="240" w:line="240" w:lineRule="auto"/>
        <w:rPr>
          <w:lang w:val="en-GB"/>
        </w:rPr>
      </w:pPr>
    </w:p>
    <w:p w:rsidR="00BA2D1B" w:rsidRDefault="00BA2D1B" w:rsidP="004A7E35">
      <w:pPr>
        <w:tabs>
          <w:tab w:val="left" w:pos="0"/>
        </w:tabs>
        <w:suppressAutoHyphens/>
        <w:spacing w:after="240" w:line="240" w:lineRule="auto"/>
        <w:rPr>
          <w:lang w:val="en-GB"/>
        </w:rPr>
      </w:pPr>
    </w:p>
    <w:p w:rsidR="00BA2D1B" w:rsidRDefault="00BA2D1B" w:rsidP="004A7E35">
      <w:pPr>
        <w:tabs>
          <w:tab w:val="left" w:pos="0"/>
        </w:tabs>
        <w:suppressAutoHyphens/>
        <w:spacing w:after="240" w:line="240" w:lineRule="auto"/>
        <w:rPr>
          <w:lang w:val="en-GB"/>
        </w:rPr>
      </w:pPr>
    </w:p>
    <w:p w:rsidR="00BA2D1B" w:rsidRDefault="00BA2D1B" w:rsidP="004A7E35">
      <w:pPr>
        <w:tabs>
          <w:tab w:val="left" w:pos="0"/>
        </w:tabs>
        <w:suppressAutoHyphens/>
        <w:spacing w:after="240" w:line="240" w:lineRule="auto"/>
        <w:rPr>
          <w:lang w:val="en-GB"/>
        </w:rPr>
      </w:pPr>
    </w:p>
    <w:p w:rsidR="00BA2D1B" w:rsidRDefault="00BA2D1B" w:rsidP="004A7E35">
      <w:pPr>
        <w:tabs>
          <w:tab w:val="left" w:pos="0"/>
        </w:tabs>
        <w:suppressAutoHyphens/>
        <w:spacing w:after="240" w:line="240" w:lineRule="auto"/>
        <w:rPr>
          <w:lang w:val="en-GB"/>
        </w:rPr>
      </w:pPr>
    </w:p>
    <w:p w:rsidR="00BA2D1B" w:rsidRDefault="00BA2D1B" w:rsidP="004A7E35">
      <w:pPr>
        <w:tabs>
          <w:tab w:val="left" w:pos="0"/>
        </w:tabs>
        <w:suppressAutoHyphens/>
        <w:spacing w:after="240" w:line="240" w:lineRule="auto"/>
        <w:rPr>
          <w:lang w:val="en-GB"/>
        </w:rPr>
        <w:sectPr w:rsidR="00BA2D1B" w:rsidSect="00BA2D1B">
          <w:headerReference w:type="default" r:id="rId47"/>
          <w:pgSz w:w="11906" w:h="16838" w:code="9"/>
          <w:pgMar w:top="1440" w:right="1440" w:bottom="1440" w:left="1440" w:header="720" w:footer="720" w:gutter="0"/>
          <w:cols w:space="720"/>
          <w:docGrid w:linePitch="360"/>
        </w:sectPr>
      </w:pPr>
    </w:p>
    <w:p w:rsidR="00BA2D1B" w:rsidRPr="0045230B" w:rsidRDefault="005E1236" w:rsidP="00BA2D1B">
      <w:pPr>
        <w:pStyle w:val="Header0"/>
        <w:spacing w:after="60"/>
        <w:rPr>
          <w:lang w:val="en-GB"/>
        </w:rPr>
      </w:pPr>
      <w:r>
        <w:rPr>
          <w:lang w:val="en-GB"/>
        </w:rPr>
        <w:t xml:space="preserve">Well-being Initiatives to </w:t>
      </w:r>
      <w:r>
        <w:rPr>
          <w:lang w:val="en-GB"/>
        </w:rPr>
        <w:t>Promote Employee Stress Management</w:t>
      </w:r>
    </w:p>
    <w:p w:rsidR="00BA2D1B" w:rsidRPr="0045230B" w:rsidRDefault="005E1236" w:rsidP="0011479D">
      <w:pPr>
        <w:spacing w:after="120"/>
        <w:rPr>
          <w:lang w:val="en-GB"/>
        </w:rPr>
      </w:pPr>
      <w:r w:rsidRPr="00E43933">
        <w:rPr>
          <w:lang w:val="en-GB"/>
        </w:rPr>
        <w:t xml:space="preserve">Employees may not </w:t>
      </w:r>
      <w:r>
        <w:rPr>
          <w:lang w:val="en-GB"/>
        </w:rPr>
        <w:t>realise</w:t>
      </w:r>
      <w:r w:rsidRPr="00E43933">
        <w:rPr>
          <w:lang w:val="en-GB"/>
        </w:rPr>
        <w:t xml:space="preserve"> it, but stress is a leading contributor to many health problems. Lowering stress can reduce the risk of </w:t>
      </w:r>
      <w:r>
        <w:rPr>
          <w:lang w:val="en-GB"/>
        </w:rPr>
        <w:t xml:space="preserve">severe </w:t>
      </w:r>
      <w:r w:rsidRPr="00E43933">
        <w:rPr>
          <w:lang w:val="en-GB"/>
        </w:rPr>
        <w:t>medical c</w:t>
      </w:r>
      <w:r>
        <w:rPr>
          <w:lang w:val="en-GB"/>
        </w:rPr>
        <w:t>oncerns, such as depression, anxiety, heart disease and gastrointestinal pr</w:t>
      </w:r>
      <w:r>
        <w:rPr>
          <w:lang w:val="en-GB"/>
        </w:rPr>
        <w:t>oblems. Not to mention, reducing stress levels can</w:t>
      </w:r>
      <w:r w:rsidRPr="00E43933">
        <w:rPr>
          <w:lang w:val="en-GB"/>
        </w:rPr>
        <w:t xml:space="preserve"> help individuals feel </w:t>
      </w:r>
      <w:r>
        <w:rPr>
          <w:lang w:val="en-GB"/>
        </w:rPr>
        <w:t>happier, more focused and more productive</w:t>
      </w:r>
      <w:r w:rsidRPr="00E43933">
        <w:rPr>
          <w:lang w:val="en-GB"/>
        </w:rPr>
        <w:t xml:space="preserve"> on </w:t>
      </w:r>
      <w:r>
        <w:rPr>
          <w:lang w:val="en-GB"/>
        </w:rPr>
        <w:t>at work</w:t>
      </w:r>
      <w:r w:rsidRPr="00E43933">
        <w:rPr>
          <w:lang w:val="en-GB"/>
        </w:rPr>
        <w:t>.</w:t>
      </w:r>
      <w:r w:rsidR="0011479D">
        <w:rPr>
          <w:lang w:val="en-GB"/>
        </w:rPr>
        <w:t xml:space="preserve"> </w:t>
      </w:r>
      <w:r>
        <w:rPr>
          <w:lang w:val="en-GB"/>
        </w:rPr>
        <w:t>As an employer, y</w:t>
      </w:r>
      <w:r w:rsidRPr="00E43933">
        <w:rPr>
          <w:lang w:val="en-GB"/>
        </w:rPr>
        <w:t xml:space="preserve">ou can play an important role in </w:t>
      </w:r>
      <w:r>
        <w:rPr>
          <w:lang w:val="en-GB"/>
        </w:rPr>
        <w:t>decreasing</w:t>
      </w:r>
      <w:r w:rsidRPr="00E43933">
        <w:rPr>
          <w:lang w:val="en-GB"/>
        </w:rPr>
        <w:t xml:space="preserve"> employee stress.</w:t>
      </w:r>
      <w:r>
        <w:rPr>
          <w:lang w:val="en-GB"/>
        </w:rPr>
        <w:t xml:space="preserve"> Consider </w:t>
      </w:r>
      <w:r w:rsidR="0011479D">
        <w:rPr>
          <w:lang w:val="en-GB"/>
        </w:rPr>
        <w:t>these workplace initiatives.</w:t>
      </w:r>
      <w:r>
        <w:rPr>
          <w:lang w:val="en-GB"/>
        </w:rPr>
        <w:t xml:space="preserve"> </w:t>
      </w:r>
    </w:p>
    <w:p w:rsidR="00BA2D1B" w:rsidRPr="0045230B" w:rsidRDefault="005E1236" w:rsidP="00BA2D1B">
      <w:pPr>
        <w:pStyle w:val="Subheader"/>
        <w:spacing w:after="80"/>
        <w:rPr>
          <w:lang w:val="en-GB"/>
        </w:rPr>
      </w:pPr>
      <w:r>
        <w:rPr>
          <w:lang w:val="en-GB"/>
        </w:rPr>
        <w:t>Activities a</w:t>
      </w:r>
      <w:r>
        <w:rPr>
          <w:lang w:val="en-GB"/>
        </w:rPr>
        <w:t>nd Programmes</w:t>
      </w:r>
    </w:p>
    <w:p w:rsidR="00BA2D1B" w:rsidRPr="00E43933" w:rsidRDefault="005E1236" w:rsidP="00BA2D1B">
      <w:pPr>
        <w:pStyle w:val="bullets"/>
        <w:spacing w:after="60"/>
        <w:ind w:left="360"/>
        <w:contextualSpacing w:val="0"/>
        <w:rPr>
          <w:lang w:val="en-GB"/>
        </w:rPr>
      </w:pPr>
      <w:r w:rsidRPr="00E43933">
        <w:rPr>
          <w:b/>
          <w:lang w:val="en-GB"/>
        </w:rPr>
        <w:t>Monthly chair massage</w:t>
      </w:r>
      <w:r>
        <w:rPr>
          <w:lang w:val="en-GB"/>
        </w:rPr>
        <w:t>—</w:t>
      </w:r>
      <w:r w:rsidRPr="00E43933">
        <w:rPr>
          <w:lang w:val="en-GB"/>
        </w:rPr>
        <w:t xml:space="preserve"> On-site massages allow employees to reduce their stress without even leaving work. These can be offered in 10- or 15-minute blocks, allowing employees to return to their jobs refreshed and renewed. </w:t>
      </w:r>
    </w:p>
    <w:p w:rsidR="00BA2D1B" w:rsidRPr="00E43933" w:rsidRDefault="005E1236" w:rsidP="00BA2D1B">
      <w:pPr>
        <w:pStyle w:val="bullets"/>
        <w:spacing w:after="60"/>
        <w:ind w:left="360"/>
        <w:contextualSpacing w:val="0"/>
        <w:rPr>
          <w:lang w:val="en-GB"/>
        </w:rPr>
      </w:pPr>
      <w:r w:rsidRPr="00E43933">
        <w:rPr>
          <w:b/>
          <w:lang w:val="en-GB"/>
        </w:rPr>
        <w:t>Exercise class</w:t>
      </w:r>
      <w:r>
        <w:rPr>
          <w:lang w:val="en-GB"/>
        </w:rPr>
        <w:t>—</w:t>
      </w:r>
      <w:r w:rsidRPr="00E43933">
        <w:rPr>
          <w:lang w:val="en-GB"/>
        </w:rPr>
        <w:t xml:space="preserve"> Exercise is a great way to relieve and e</w:t>
      </w:r>
      <w:r w:rsidRPr="00E43933">
        <w:rPr>
          <w:lang w:val="en-GB"/>
        </w:rPr>
        <w:t>ven prevent stress. Offer a variety of class times (before and after work, during lunch, etc.) as well as various types of classes – from relaxing yoga to stress-busting kickboxing.</w:t>
      </w:r>
    </w:p>
    <w:p w:rsidR="00BA2D1B" w:rsidRPr="00E43933" w:rsidRDefault="005E1236" w:rsidP="00BA2D1B">
      <w:pPr>
        <w:pStyle w:val="bullets"/>
        <w:spacing w:after="60"/>
        <w:ind w:left="360"/>
        <w:contextualSpacing w:val="0"/>
        <w:rPr>
          <w:lang w:val="en-GB"/>
        </w:rPr>
      </w:pPr>
      <w:r w:rsidRPr="00E43933">
        <w:rPr>
          <w:b/>
          <w:lang w:val="en-GB"/>
        </w:rPr>
        <w:t>Stress management class</w:t>
      </w:r>
      <w:r>
        <w:rPr>
          <w:lang w:val="en-GB"/>
        </w:rPr>
        <w:t>—</w:t>
      </w:r>
      <w:r w:rsidRPr="00E43933">
        <w:rPr>
          <w:lang w:val="en-GB"/>
        </w:rPr>
        <w:t xml:space="preserve"> Provide employees with the education and tools to</w:t>
      </w:r>
      <w:r w:rsidRPr="00E43933">
        <w:rPr>
          <w:lang w:val="en-GB"/>
        </w:rPr>
        <w:t xml:space="preserve"> manage time and tasks, to cope with daily stressors and to prevent stress from damaging their health.</w:t>
      </w:r>
    </w:p>
    <w:p w:rsidR="00BA2D1B" w:rsidRPr="00E43933" w:rsidRDefault="005E1236" w:rsidP="00BA2D1B">
      <w:pPr>
        <w:pStyle w:val="bullets"/>
        <w:spacing w:after="60"/>
        <w:ind w:left="360"/>
        <w:contextualSpacing w:val="0"/>
        <w:rPr>
          <w:lang w:val="en-GB"/>
        </w:rPr>
      </w:pPr>
      <w:r w:rsidRPr="00E43933">
        <w:rPr>
          <w:b/>
          <w:lang w:val="en-GB"/>
        </w:rPr>
        <w:t>Comedy day</w:t>
      </w:r>
      <w:r>
        <w:rPr>
          <w:lang w:val="en-GB"/>
        </w:rPr>
        <w:t>—</w:t>
      </w:r>
      <w:r w:rsidRPr="00E43933">
        <w:rPr>
          <w:lang w:val="en-GB"/>
        </w:rPr>
        <w:t xml:space="preserve"> You can’t worry and laugh at the same time! Bring in a stand-up comedian, show old black-and-white comedies and/or hold a contest for funnies</w:t>
      </w:r>
      <w:r w:rsidRPr="00E43933">
        <w:rPr>
          <w:lang w:val="en-GB"/>
        </w:rPr>
        <w:t>t home videos and funniest jokes.</w:t>
      </w:r>
    </w:p>
    <w:p w:rsidR="00BA2D1B" w:rsidRPr="00E43933" w:rsidRDefault="005E1236" w:rsidP="00BA2D1B">
      <w:pPr>
        <w:pStyle w:val="bullets"/>
        <w:spacing w:after="60"/>
        <w:ind w:left="360"/>
        <w:contextualSpacing w:val="0"/>
        <w:rPr>
          <w:lang w:val="en-GB"/>
        </w:rPr>
      </w:pPr>
      <w:r w:rsidRPr="00E43933">
        <w:rPr>
          <w:b/>
          <w:lang w:val="en-GB"/>
        </w:rPr>
        <w:t>Meditation room</w:t>
      </w:r>
      <w:r>
        <w:rPr>
          <w:lang w:val="en-GB"/>
        </w:rPr>
        <w:t>—</w:t>
      </w:r>
      <w:r w:rsidRPr="00E43933">
        <w:rPr>
          <w:lang w:val="en-GB"/>
        </w:rPr>
        <w:t xml:space="preserve"> Provide a designated space where employees can sit quietly and use meditation or prayer to defuse their stress.</w:t>
      </w:r>
    </w:p>
    <w:p w:rsidR="00BA2D1B" w:rsidRDefault="005E1236" w:rsidP="00BA2D1B">
      <w:pPr>
        <w:pStyle w:val="bullets"/>
        <w:spacing w:after="240"/>
        <w:ind w:left="360"/>
        <w:contextualSpacing w:val="0"/>
        <w:rPr>
          <w:b/>
          <w:lang w:val="en-GB"/>
        </w:rPr>
      </w:pPr>
      <w:r w:rsidRPr="00E43933">
        <w:rPr>
          <w:b/>
          <w:lang w:val="en-GB"/>
        </w:rPr>
        <w:t>Recognition</w:t>
      </w:r>
      <w:r>
        <w:rPr>
          <w:lang w:val="en-GB"/>
        </w:rPr>
        <w:t>—</w:t>
      </w:r>
      <w:r w:rsidRPr="00E43933">
        <w:rPr>
          <w:lang w:val="en-GB"/>
        </w:rPr>
        <w:t>Celebrating workplace successes can raise employees’ morale and allow them to put</w:t>
      </w:r>
      <w:r w:rsidRPr="00E43933">
        <w:rPr>
          <w:lang w:val="en-GB"/>
        </w:rPr>
        <w:t xml:space="preserve"> their challenges in perspective. Make sure to recognise employees who have completed important projects, taken on a new challenge or had notable accomplishments.</w:t>
      </w:r>
    </w:p>
    <w:p w:rsidR="00BA2D1B" w:rsidRPr="0045230B" w:rsidRDefault="005E1236" w:rsidP="00BA2D1B">
      <w:pPr>
        <w:pStyle w:val="Subheader"/>
        <w:spacing w:after="80"/>
        <w:rPr>
          <w:lang w:val="en-GB"/>
        </w:rPr>
      </w:pPr>
      <w:r>
        <w:rPr>
          <w:lang w:val="en-GB"/>
        </w:rPr>
        <w:t>Workplace Incentives</w:t>
      </w:r>
    </w:p>
    <w:p w:rsidR="00BA2D1B" w:rsidRPr="00E43933" w:rsidRDefault="005E1236" w:rsidP="00BA2D1B">
      <w:pPr>
        <w:pStyle w:val="bullets"/>
        <w:spacing w:after="60"/>
        <w:ind w:left="360"/>
        <w:contextualSpacing w:val="0"/>
        <w:rPr>
          <w:lang w:val="en-GB"/>
        </w:rPr>
      </w:pPr>
      <w:r>
        <w:rPr>
          <w:b/>
          <w:lang w:val="en-GB"/>
        </w:rPr>
        <w:t>Stress</w:t>
      </w:r>
      <w:r w:rsidRPr="00E43933">
        <w:rPr>
          <w:b/>
          <w:lang w:val="en-GB"/>
        </w:rPr>
        <w:t>-relieving squeeze balls</w:t>
      </w:r>
      <w:r>
        <w:rPr>
          <w:lang w:val="en-GB"/>
        </w:rPr>
        <w:t>—</w:t>
      </w:r>
      <w:r w:rsidRPr="00E43933">
        <w:rPr>
          <w:lang w:val="en-GB"/>
        </w:rPr>
        <w:t>These are popular toys for releasing tens</w:t>
      </w:r>
      <w:r w:rsidRPr="00E43933">
        <w:rPr>
          <w:lang w:val="en-GB"/>
        </w:rPr>
        <w:t xml:space="preserve">ion and can serve as inexpensive prizes for contest winners or activity participants. </w:t>
      </w:r>
    </w:p>
    <w:p w:rsidR="00BA2D1B" w:rsidRPr="00E43933" w:rsidRDefault="005E1236" w:rsidP="00BA2D1B">
      <w:pPr>
        <w:pStyle w:val="bullets"/>
        <w:spacing w:after="60"/>
        <w:ind w:left="360"/>
        <w:contextualSpacing w:val="0"/>
        <w:rPr>
          <w:lang w:val="en-GB"/>
        </w:rPr>
      </w:pPr>
      <w:r w:rsidRPr="00E43933">
        <w:rPr>
          <w:b/>
          <w:lang w:val="en-GB"/>
        </w:rPr>
        <w:t>Give away a free massage</w:t>
      </w:r>
      <w:r>
        <w:rPr>
          <w:lang w:val="en-GB"/>
        </w:rPr>
        <w:t>—</w:t>
      </w:r>
      <w:r w:rsidRPr="00E43933">
        <w:rPr>
          <w:lang w:val="en-GB"/>
        </w:rPr>
        <w:t xml:space="preserve"> Local massage professionals may want to contribute a free massage as part of an incentive or prize because it allows them to advertise their se</w:t>
      </w:r>
      <w:r w:rsidRPr="00E43933">
        <w:rPr>
          <w:lang w:val="en-GB"/>
        </w:rPr>
        <w:t>rvices.</w:t>
      </w:r>
    </w:p>
    <w:p w:rsidR="0011479D" w:rsidRPr="00E43933" w:rsidRDefault="005E1236" w:rsidP="0011479D">
      <w:pPr>
        <w:pStyle w:val="bullets"/>
        <w:spacing w:after="60"/>
        <w:ind w:left="360"/>
        <w:contextualSpacing w:val="0"/>
        <w:rPr>
          <w:lang w:val="en-GB"/>
        </w:rPr>
      </w:pPr>
      <w:r w:rsidRPr="00E43933">
        <w:rPr>
          <w:b/>
          <w:lang w:val="en-GB"/>
        </w:rPr>
        <w:t>Paid holiday</w:t>
      </w:r>
      <w:r>
        <w:rPr>
          <w:lang w:val="en-GB"/>
        </w:rPr>
        <w:t>—</w:t>
      </w:r>
      <w:r w:rsidRPr="00E43933">
        <w:rPr>
          <w:lang w:val="en-GB"/>
        </w:rPr>
        <w:t xml:space="preserve"> This surprisingly inexpensive option can give hard-working employees a free day to just relax or take care of responsibilities at home or appointments that have been put off.</w:t>
      </w:r>
    </w:p>
    <w:p w:rsidR="0017523B" w:rsidRDefault="0017523B" w:rsidP="004A7E35">
      <w:pPr>
        <w:tabs>
          <w:tab w:val="left" w:pos="0"/>
        </w:tabs>
        <w:suppressAutoHyphens/>
        <w:spacing w:after="240" w:line="240" w:lineRule="auto"/>
        <w:rPr>
          <w:lang w:val="en-GB"/>
        </w:rPr>
        <w:sectPr w:rsidR="0017523B" w:rsidSect="00BA2D1B">
          <w:type w:val="continuous"/>
          <w:pgSz w:w="11906" w:h="16838" w:code="9"/>
          <w:pgMar w:top="1440" w:right="1440" w:bottom="1440" w:left="1440" w:header="720" w:footer="720" w:gutter="0"/>
          <w:cols w:num="2" w:space="720"/>
          <w:docGrid w:linePitch="360"/>
        </w:sectPr>
      </w:pPr>
    </w:p>
    <w:p w:rsidR="00BA2D1B" w:rsidRDefault="00BA2D1B" w:rsidP="004A7E35">
      <w:pPr>
        <w:tabs>
          <w:tab w:val="left" w:pos="0"/>
        </w:tabs>
        <w:suppressAutoHyphens/>
        <w:spacing w:after="240" w:line="240" w:lineRule="auto"/>
        <w:rPr>
          <w:lang w:val="en-GB"/>
        </w:rPr>
      </w:pPr>
    </w:p>
    <w:p w:rsidR="0017523B" w:rsidRDefault="0017523B" w:rsidP="004A7E35">
      <w:pPr>
        <w:tabs>
          <w:tab w:val="left" w:pos="0"/>
        </w:tabs>
        <w:suppressAutoHyphens/>
        <w:spacing w:after="240" w:line="240" w:lineRule="auto"/>
        <w:rPr>
          <w:lang w:val="en-GB"/>
        </w:rPr>
      </w:pPr>
    </w:p>
    <w:p w:rsidR="0017523B" w:rsidRDefault="0017523B" w:rsidP="004A7E35">
      <w:pPr>
        <w:tabs>
          <w:tab w:val="left" w:pos="0"/>
        </w:tabs>
        <w:suppressAutoHyphens/>
        <w:spacing w:after="240" w:line="240" w:lineRule="auto"/>
        <w:rPr>
          <w:lang w:val="en-GB"/>
        </w:rPr>
      </w:pPr>
    </w:p>
    <w:p w:rsidR="0017523B" w:rsidRDefault="0017523B" w:rsidP="004A7E35">
      <w:pPr>
        <w:tabs>
          <w:tab w:val="left" w:pos="0"/>
        </w:tabs>
        <w:suppressAutoHyphens/>
        <w:spacing w:after="240" w:line="240" w:lineRule="auto"/>
        <w:rPr>
          <w:lang w:val="en-GB"/>
        </w:rPr>
      </w:pPr>
    </w:p>
    <w:p w:rsidR="0017523B" w:rsidRDefault="0017523B" w:rsidP="004A7E35">
      <w:pPr>
        <w:tabs>
          <w:tab w:val="left" w:pos="0"/>
        </w:tabs>
        <w:suppressAutoHyphens/>
        <w:spacing w:after="240" w:line="240" w:lineRule="auto"/>
        <w:rPr>
          <w:lang w:val="en-GB"/>
        </w:rPr>
      </w:pPr>
    </w:p>
    <w:p w:rsidR="0017523B" w:rsidRDefault="0017523B" w:rsidP="004A7E35">
      <w:pPr>
        <w:tabs>
          <w:tab w:val="left" w:pos="0"/>
        </w:tabs>
        <w:suppressAutoHyphens/>
        <w:spacing w:after="240" w:line="240" w:lineRule="auto"/>
        <w:rPr>
          <w:lang w:val="en-GB"/>
        </w:rPr>
      </w:pPr>
    </w:p>
    <w:p w:rsidR="0017523B" w:rsidRDefault="0017523B" w:rsidP="004A7E35">
      <w:pPr>
        <w:tabs>
          <w:tab w:val="left" w:pos="0"/>
        </w:tabs>
        <w:suppressAutoHyphens/>
        <w:spacing w:after="240" w:line="240" w:lineRule="auto"/>
        <w:rPr>
          <w:lang w:val="en-GB"/>
        </w:rPr>
      </w:pPr>
    </w:p>
    <w:p w:rsidR="0017523B" w:rsidRDefault="0017523B" w:rsidP="004A7E35">
      <w:pPr>
        <w:tabs>
          <w:tab w:val="left" w:pos="0"/>
        </w:tabs>
        <w:suppressAutoHyphens/>
        <w:spacing w:after="240" w:line="240" w:lineRule="auto"/>
        <w:rPr>
          <w:lang w:val="en-GB"/>
        </w:rPr>
        <w:sectPr w:rsidR="0017523B" w:rsidSect="0017523B">
          <w:pgSz w:w="11906" w:h="16838" w:code="9"/>
          <w:pgMar w:top="1440" w:right="1440" w:bottom="1440" w:left="1440" w:header="720" w:footer="720" w:gutter="0"/>
          <w:cols w:space="720"/>
          <w:docGrid w:linePitch="360"/>
        </w:sectPr>
      </w:pPr>
    </w:p>
    <w:p w:rsidR="0017523B" w:rsidRPr="0045230B" w:rsidRDefault="005E1236" w:rsidP="0017523B">
      <w:pPr>
        <w:pStyle w:val="Header0"/>
        <w:spacing w:after="60"/>
        <w:rPr>
          <w:lang w:val="en-GB"/>
        </w:rPr>
      </w:pPr>
      <w:r>
        <w:rPr>
          <w:lang w:val="en-GB"/>
        </w:rPr>
        <w:t xml:space="preserve">Well-being </w:t>
      </w:r>
      <w:r>
        <w:rPr>
          <w:lang w:val="en-GB"/>
        </w:rPr>
        <w:t>Initiatives to Promote Mental Health</w:t>
      </w:r>
    </w:p>
    <w:p w:rsidR="0017523B" w:rsidRDefault="005E1236" w:rsidP="0017523B">
      <w:pPr>
        <w:spacing w:after="120"/>
        <w:rPr>
          <w:lang w:val="en-GB"/>
        </w:rPr>
      </w:pPr>
      <w:r w:rsidRPr="002F70CD">
        <w:rPr>
          <w:lang w:val="en-GB"/>
        </w:rPr>
        <w:t xml:space="preserve">Mental health is a state of well-being in which a person can cope with the normal stresses of life, be productive and contribute to the community. Good mental health is essential for functioning </w:t>
      </w:r>
      <w:r>
        <w:rPr>
          <w:lang w:val="en-GB"/>
        </w:rPr>
        <w:t xml:space="preserve">as an individual, as an </w:t>
      </w:r>
      <w:r>
        <w:rPr>
          <w:lang w:val="en-GB"/>
        </w:rPr>
        <w:t xml:space="preserve">employee </w:t>
      </w:r>
      <w:r w:rsidRPr="002F70CD">
        <w:rPr>
          <w:lang w:val="en-GB"/>
        </w:rPr>
        <w:t xml:space="preserve">and as part of a community. </w:t>
      </w:r>
    </w:p>
    <w:p w:rsidR="0017523B" w:rsidRPr="002F70CD" w:rsidRDefault="005E1236" w:rsidP="0017523B">
      <w:pPr>
        <w:spacing w:after="240"/>
        <w:rPr>
          <w:lang w:val="en-GB"/>
        </w:rPr>
      </w:pPr>
      <w:r>
        <w:rPr>
          <w:lang w:val="en-GB"/>
        </w:rPr>
        <w:t xml:space="preserve">As an employer, it’s crucial to encourage a dialogue and support system surrounding employees’ </w:t>
      </w:r>
      <w:r w:rsidRPr="002F70CD">
        <w:rPr>
          <w:lang w:val="en-GB"/>
        </w:rPr>
        <w:t xml:space="preserve">mental health </w:t>
      </w:r>
      <w:r>
        <w:rPr>
          <w:lang w:val="en-GB"/>
        </w:rPr>
        <w:t>in efforts to reduce stigma, increase awareness and ensure worker well-being.</w:t>
      </w:r>
      <w:r w:rsidRPr="002F70CD">
        <w:rPr>
          <w:lang w:val="en-GB"/>
        </w:rPr>
        <w:t xml:space="preserve"> </w:t>
      </w:r>
    </w:p>
    <w:p w:rsidR="0017523B" w:rsidRPr="0045230B" w:rsidRDefault="005E1236" w:rsidP="0017523B">
      <w:pPr>
        <w:pStyle w:val="Subheader"/>
        <w:spacing w:after="80"/>
        <w:rPr>
          <w:lang w:val="en-GB"/>
        </w:rPr>
      </w:pPr>
      <w:r>
        <w:rPr>
          <w:lang w:val="en-GB"/>
        </w:rPr>
        <w:t>The Cost of Mental Health</w:t>
      </w:r>
    </w:p>
    <w:p w:rsidR="0017523B" w:rsidRDefault="005E1236" w:rsidP="0017523B">
      <w:pPr>
        <w:spacing w:after="120"/>
        <w:rPr>
          <w:lang w:val="en-GB"/>
        </w:rPr>
      </w:pPr>
      <w:r w:rsidRPr="002F70CD">
        <w:rPr>
          <w:lang w:val="en-GB"/>
        </w:rPr>
        <w:t>Ment</w:t>
      </w:r>
      <w:r w:rsidRPr="002F70CD">
        <w:rPr>
          <w:lang w:val="en-GB"/>
        </w:rPr>
        <w:t xml:space="preserve">al health issues such as stress, anxiety and depression are routinely listed as top concerns in employee health surveys, and are a leading cause of workplace absenteeism. </w:t>
      </w:r>
    </w:p>
    <w:p w:rsidR="0017523B" w:rsidRPr="002F70CD" w:rsidRDefault="005E1236" w:rsidP="0017523B">
      <w:pPr>
        <w:spacing w:after="120"/>
        <w:rPr>
          <w:lang w:val="en-GB"/>
        </w:rPr>
      </w:pPr>
      <w:r w:rsidRPr="002F70CD">
        <w:rPr>
          <w:lang w:val="en-GB"/>
        </w:rPr>
        <w:t>Even moderate depressive or anxiety symptoms can affect work performance and product</w:t>
      </w:r>
      <w:r w:rsidRPr="002F70CD">
        <w:rPr>
          <w:lang w:val="en-GB"/>
        </w:rPr>
        <w:t>ivity. Most employees agree that their mental and personal problems spill over into their professional lives and have a direct impact on their job performance. It is in the employer’s best interest to address mental health as part of a well</w:t>
      </w:r>
      <w:r>
        <w:rPr>
          <w:lang w:val="en-GB"/>
        </w:rPr>
        <w:t>-being</w:t>
      </w:r>
      <w:r w:rsidRPr="002F70CD">
        <w:rPr>
          <w:lang w:val="en-GB"/>
        </w:rPr>
        <w:t xml:space="preserve"> programme. </w:t>
      </w:r>
    </w:p>
    <w:p w:rsidR="0017523B" w:rsidRPr="002F70CD" w:rsidRDefault="005E1236" w:rsidP="0017523B">
      <w:pPr>
        <w:spacing w:after="240"/>
        <w:rPr>
          <w:lang w:val="en-GB"/>
        </w:rPr>
      </w:pPr>
      <w:r w:rsidRPr="002F70CD">
        <w:rPr>
          <w:lang w:val="en-GB"/>
        </w:rPr>
        <w:t>Most mental</w:t>
      </w:r>
      <w:r>
        <w:rPr>
          <w:lang w:val="en-GB"/>
        </w:rPr>
        <w:t xml:space="preserve"> illnesses are highly treatable.</w:t>
      </w:r>
      <w:r w:rsidRPr="002F70CD">
        <w:rPr>
          <w:lang w:val="en-GB"/>
        </w:rPr>
        <w:t xml:space="preserve"> However, untreated mental illness can increase the cost</w:t>
      </w:r>
      <w:r>
        <w:rPr>
          <w:lang w:val="en-GB"/>
        </w:rPr>
        <w:t>s</w:t>
      </w:r>
      <w:r w:rsidRPr="002F70CD">
        <w:rPr>
          <w:lang w:val="en-GB"/>
        </w:rPr>
        <w:t xml:space="preserve"> to employers </w:t>
      </w:r>
      <w:r>
        <w:rPr>
          <w:lang w:val="en-GB"/>
        </w:rPr>
        <w:t>in the form of increased</w:t>
      </w:r>
      <w:r w:rsidRPr="002F70CD">
        <w:rPr>
          <w:lang w:val="en-GB"/>
        </w:rPr>
        <w:t xml:space="preserve"> absenteeism, work impairment and</w:t>
      </w:r>
      <w:r>
        <w:rPr>
          <w:lang w:val="en-GB"/>
        </w:rPr>
        <w:t xml:space="preserve"> on-site injuries. Encouraging e</w:t>
      </w:r>
      <w:r w:rsidRPr="002F70CD">
        <w:rPr>
          <w:lang w:val="en-GB"/>
        </w:rPr>
        <w:t>ffective treatment</w:t>
      </w:r>
      <w:r>
        <w:rPr>
          <w:lang w:val="en-GB"/>
        </w:rPr>
        <w:t xml:space="preserve"> and offering support </w:t>
      </w:r>
      <w:r>
        <w:rPr>
          <w:lang w:val="en-GB"/>
        </w:rPr>
        <w:t>resources</w:t>
      </w:r>
      <w:r w:rsidRPr="002F70CD">
        <w:rPr>
          <w:lang w:val="en-GB"/>
        </w:rPr>
        <w:t xml:space="preserve"> ca</w:t>
      </w:r>
      <w:r>
        <w:rPr>
          <w:lang w:val="en-GB"/>
        </w:rPr>
        <w:t xml:space="preserve">n </w:t>
      </w:r>
      <w:r>
        <w:rPr>
          <w:lang w:val="en-GB"/>
        </w:rPr>
        <w:t>save costs for employers and</w:t>
      </w:r>
      <w:r w:rsidRPr="002F70CD">
        <w:rPr>
          <w:lang w:val="en-GB"/>
        </w:rPr>
        <w:t xml:space="preserve"> improve quality of life for all employees.</w:t>
      </w:r>
    </w:p>
    <w:p w:rsidR="0017523B" w:rsidRPr="0045230B" w:rsidRDefault="005E1236" w:rsidP="0017523B">
      <w:pPr>
        <w:pStyle w:val="Subheader"/>
        <w:spacing w:after="80"/>
        <w:rPr>
          <w:lang w:val="en-GB"/>
        </w:rPr>
      </w:pPr>
      <w:r>
        <w:rPr>
          <w:lang w:val="en-GB"/>
        </w:rPr>
        <w:t>Methods for Addressing Mental Health</w:t>
      </w:r>
    </w:p>
    <w:p w:rsidR="0017523B" w:rsidRDefault="005E1236" w:rsidP="0017523B">
      <w:pPr>
        <w:spacing w:after="120"/>
        <w:rPr>
          <w:lang w:val="en-GB"/>
        </w:rPr>
      </w:pPr>
      <w:r w:rsidRPr="002F70CD">
        <w:rPr>
          <w:lang w:val="en-GB"/>
        </w:rPr>
        <w:t>Employers that support treatment of mental illnesses will</w:t>
      </w:r>
      <w:r>
        <w:rPr>
          <w:lang w:val="en-GB"/>
        </w:rPr>
        <w:t xml:space="preserve"> reap a wide variety of workplace benefits—</w:t>
      </w:r>
      <w:r w:rsidRPr="002F70CD">
        <w:rPr>
          <w:lang w:val="en-GB"/>
        </w:rPr>
        <w:t xml:space="preserve"> </w:t>
      </w:r>
      <w:r>
        <w:rPr>
          <w:lang w:val="en-GB"/>
        </w:rPr>
        <w:t>including</w:t>
      </w:r>
      <w:r w:rsidRPr="002F70CD">
        <w:rPr>
          <w:lang w:val="en-GB"/>
        </w:rPr>
        <w:t xml:space="preserve"> improved employee enga</w:t>
      </w:r>
      <w:r w:rsidRPr="002F70CD">
        <w:rPr>
          <w:lang w:val="en-GB"/>
        </w:rPr>
        <w:t>gement and well-being</w:t>
      </w:r>
      <w:r>
        <w:rPr>
          <w:lang w:val="en-GB"/>
        </w:rPr>
        <w:t>,</w:t>
      </w:r>
      <w:r w:rsidRPr="002F70CD">
        <w:rPr>
          <w:lang w:val="en-GB"/>
        </w:rPr>
        <w:t xml:space="preserve"> higher product quality, better cost control, greater employee loyalty and a</w:t>
      </w:r>
      <w:r>
        <w:rPr>
          <w:lang w:val="en-GB"/>
        </w:rPr>
        <w:t>n overall</w:t>
      </w:r>
      <w:r w:rsidRPr="002F70CD">
        <w:rPr>
          <w:lang w:val="en-GB"/>
        </w:rPr>
        <w:t xml:space="preserve"> healthier workplace. </w:t>
      </w:r>
    </w:p>
    <w:p w:rsidR="0017523B" w:rsidRDefault="005E1236" w:rsidP="0017523B">
      <w:pPr>
        <w:spacing w:after="120"/>
        <w:rPr>
          <w:lang w:val="en-GB"/>
        </w:rPr>
      </w:pPr>
      <w:r w:rsidRPr="002F70CD">
        <w:rPr>
          <w:lang w:val="en-GB"/>
        </w:rPr>
        <w:t xml:space="preserve">Employers can do more to promote integrated mental and physical health by </w:t>
      </w:r>
      <w:r>
        <w:rPr>
          <w:lang w:val="en-GB"/>
        </w:rPr>
        <w:t>fostering</w:t>
      </w:r>
      <w:r w:rsidRPr="002F70CD">
        <w:rPr>
          <w:lang w:val="en-GB"/>
        </w:rPr>
        <w:t xml:space="preserve"> supportive workplaces that encourage self-</w:t>
      </w:r>
      <w:r w:rsidRPr="002F70CD">
        <w:rPr>
          <w:lang w:val="en-GB"/>
        </w:rPr>
        <w:t xml:space="preserve">screening and connect employees to </w:t>
      </w:r>
      <w:r>
        <w:rPr>
          <w:lang w:val="en-GB"/>
        </w:rPr>
        <w:t xml:space="preserve">proper support </w:t>
      </w:r>
      <w:r w:rsidRPr="002F70CD">
        <w:rPr>
          <w:lang w:val="en-GB"/>
        </w:rPr>
        <w:t>resources.</w:t>
      </w:r>
    </w:p>
    <w:p w:rsidR="0017523B" w:rsidRDefault="005E1236" w:rsidP="0017523B">
      <w:pPr>
        <w:spacing w:after="120"/>
        <w:rPr>
          <w:lang w:val="en-GB"/>
        </w:rPr>
      </w:pPr>
      <w:r>
        <w:rPr>
          <w:lang w:val="en-GB"/>
        </w:rPr>
        <w:t>Consider the following suggestions:</w:t>
      </w:r>
    </w:p>
    <w:p w:rsidR="0017523B" w:rsidRPr="002F70CD" w:rsidRDefault="005E1236" w:rsidP="0017523B">
      <w:pPr>
        <w:pStyle w:val="bullets"/>
        <w:spacing w:after="60"/>
        <w:ind w:left="360"/>
        <w:contextualSpacing w:val="0"/>
        <w:rPr>
          <w:lang w:val="en-GB"/>
        </w:rPr>
      </w:pPr>
      <w:r w:rsidRPr="002F70CD">
        <w:rPr>
          <w:lang w:val="en-GB"/>
        </w:rPr>
        <w:t>Provide materials and messages about mental health, mental illnesses, suicide prevention, trauma and health promotion through brochures, fact sheets, payroll s</w:t>
      </w:r>
      <w:r w:rsidRPr="002F70CD">
        <w:rPr>
          <w:lang w:val="en-GB"/>
        </w:rPr>
        <w:t xml:space="preserve">tuffers and </w:t>
      </w:r>
      <w:r>
        <w:rPr>
          <w:lang w:val="en-GB"/>
        </w:rPr>
        <w:t>online resources</w:t>
      </w:r>
      <w:r w:rsidRPr="002F70CD">
        <w:rPr>
          <w:lang w:val="en-GB"/>
        </w:rPr>
        <w:t>.</w:t>
      </w:r>
    </w:p>
    <w:p w:rsidR="0017523B" w:rsidRPr="002F70CD" w:rsidRDefault="005E1236" w:rsidP="0017523B">
      <w:pPr>
        <w:pStyle w:val="bullets"/>
        <w:spacing w:after="60"/>
        <w:ind w:left="360"/>
        <w:contextualSpacing w:val="0"/>
        <w:rPr>
          <w:lang w:val="en-GB"/>
        </w:rPr>
      </w:pPr>
      <w:r w:rsidRPr="002F70CD">
        <w:rPr>
          <w:lang w:val="en-GB"/>
        </w:rPr>
        <w:t>Offer confidential screenings for illnesses such as depression, anxiety and posttraumatic stress disorder.</w:t>
      </w:r>
    </w:p>
    <w:p w:rsidR="0017523B" w:rsidRPr="002F70CD" w:rsidRDefault="005E1236" w:rsidP="0017523B">
      <w:pPr>
        <w:pStyle w:val="bullets"/>
        <w:spacing w:after="60"/>
        <w:ind w:left="360"/>
        <w:contextualSpacing w:val="0"/>
        <w:rPr>
          <w:lang w:val="en-GB"/>
        </w:rPr>
      </w:pPr>
      <w:r w:rsidRPr="002F70CD">
        <w:rPr>
          <w:lang w:val="en-GB"/>
        </w:rPr>
        <w:t>Offer a variety of mental health presentations and trainings for all staff with an emphasis on prevention, treatment an</w:t>
      </w:r>
      <w:r w:rsidRPr="002F70CD">
        <w:rPr>
          <w:lang w:val="en-GB"/>
        </w:rPr>
        <w:t>d recovery messages.</w:t>
      </w:r>
    </w:p>
    <w:p w:rsidR="0017523B" w:rsidRPr="002F70CD" w:rsidRDefault="005E1236" w:rsidP="0017523B">
      <w:pPr>
        <w:pStyle w:val="bullets"/>
        <w:spacing w:after="60"/>
        <w:ind w:left="360"/>
        <w:contextualSpacing w:val="0"/>
        <w:rPr>
          <w:lang w:val="en-GB"/>
        </w:rPr>
      </w:pPr>
      <w:r w:rsidRPr="002F70CD">
        <w:rPr>
          <w:lang w:val="en-GB"/>
        </w:rPr>
        <w:t>Offer stress reduction presentations on topics like conflict resolution, managing multiple priorities, project planning, personal finance planning and parenting.</w:t>
      </w:r>
    </w:p>
    <w:p w:rsidR="0017523B" w:rsidRPr="002F70CD" w:rsidRDefault="005E1236" w:rsidP="0017523B">
      <w:pPr>
        <w:pStyle w:val="bullets"/>
        <w:spacing w:after="60"/>
        <w:ind w:left="360"/>
        <w:contextualSpacing w:val="0"/>
        <w:rPr>
          <w:lang w:val="en-GB"/>
        </w:rPr>
      </w:pPr>
      <w:r w:rsidRPr="002F70CD">
        <w:rPr>
          <w:lang w:val="en-GB"/>
        </w:rPr>
        <w:lastRenderedPageBreak/>
        <w:t xml:space="preserve">Provide flexible scheduling for access to classes during or after </w:t>
      </w:r>
      <w:r w:rsidRPr="002F70CD">
        <w:rPr>
          <w:lang w:val="en-GB"/>
        </w:rPr>
        <w:t>work. Classes could include yoga, meditation, physical activity and self-help groups.</w:t>
      </w:r>
    </w:p>
    <w:p w:rsidR="0017523B" w:rsidRPr="002F70CD" w:rsidRDefault="005E1236" w:rsidP="0017523B">
      <w:pPr>
        <w:pStyle w:val="bullets"/>
        <w:spacing w:after="60"/>
        <w:ind w:left="360"/>
        <w:contextualSpacing w:val="0"/>
        <w:rPr>
          <w:lang w:val="en-GB"/>
        </w:rPr>
      </w:pPr>
      <w:r w:rsidRPr="002F70CD">
        <w:rPr>
          <w:lang w:val="en-GB"/>
        </w:rPr>
        <w:t>Create and support a mental health-friendly work environment that accommodates employees who are returning to work after receiving mental health treatment. Allow schedule</w:t>
      </w:r>
      <w:r w:rsidRPr="002F70CD">
        <w:rPr>
          <w:lang w:val="en-GB"/>
        </w:rPr>
        <w:t xml:space="preserve"> flexibility to accommodate treatments and appointments. </w:t>
      </w:r>
    </w:p>
    <w:p w:rsidR="0017523B" w:rsidRPr="002F70CD" w:rsidRDefault="005E1236" w:rsidP="0017523B">
      <w:pPr>
        <w:pStyle w:val="bullets"/>
        <w:spacing w:after="60"/>
        <w:ind w:left="360"/>
        <w:contextualSpacing w:val="0"/>
        <w:rPr>
          <w:lang w:val="en-GB"/>
        </w:rPr>
      </w:pPr>
      <w:r w:rsidRPr="002F70CD">
        <w:rPr>
          <w:lang w:val="en-GB"/>
        </w:rPr>
        <w:t>Educate managers and supervisors in recognising mental health as a factor in performance issues. Address mental health issues specific to their needs.</w:t>
      </w:r>
    </w:p>
    <w:p w:rsidR="0017523B" w:rsidRPr="002F70CD" w:rsidRDefault="005E1236" w:rsidP="0017523B">
      <w:pPr>
        <w:pStyle w:val="bullets"/>
        <w:spacing w:after="60"/>
        <w:ind w:left="360"/>
        <w:contextualSpacing w:val="0"/>
        <w:rPr>
          <w:lang w:val="en-GB"/>
        </w:rPr>
      </w:pPr>
      <w:r w:rsidRPr="002F70CD">
        <w:rPr>
          <w:lang w:val="en-GB"/>
        </w:rPr>
        <w:t>Create policies and practices that provide guid</w:t>
      </w:r>
      <w:r w:rsidRPr="002F70CD">
        <w:rPr>
          <w:lang w:val="en-GB"/>
        </w:rPr>
        <w:t>ance to supervisors and managers on how to address performance issues. Provide mental health consultation and information, and improve their skills in supervising an employee with mental health issues.</w:t>
      </w:r>
    </w:p>
    <w:p w:rsidR="0017523B" w:rsidRPr="002F70CD" w:rsidRDefault="005E1236" w:rsidP="0017523B">
      <w:pPr>
        <w:pStyle w:val="bullets"/>
        <w:spacing w:after="60"/>
        <w:ind w:left="360"/>
        <w:contextualSpacing w:val="0"/>
        <w:rPr>
          <w:lang w:val="en-GB"/>
        </w:rPr>
      </w:pPr>
      <w:r w:rsidRPr="002F70CD">
        <w:rPr>
          <w:lang w:val="en-GB"/>
        </w:rPr>
        <w:t>Review policies and practices concerning employee priv</w:t>
      </w:r>
      <w:r w:rsidRPr="002F70CD">
        <w:rPr>
          <w:lang w:val="en-GB"/>
        </w:rPr>
        <w:t xml:space="preserve">acy and confidentiality, accommodation, return to work, and </w:t>
      </w:r>
      <w:r>
        <w:rPr>
          <w:lang w:val="en-GB"/>
        </w:rPr>
        <w:t xml:space="preserve">relevant </w:t>
      </w:r>
      <w:r w:rsidRPr="002F70CD">
        <w:rPr>
          <w:lang w:val="en-GB"/>
        </w:rPr>
        <w:t>UK regulations.</w:t>
      </w:r>
    </w:p>
    <w:p w:rsidR="0017523B" w:rsidRPr="002F70CD" w:rsidRDefault="005E1236" w:rsidP="0017523B">
      <w:pPr>
        <w:pStyle w:val="bullets"/>
        <w:spacing w:after="60"/>
        <w:ind w:left="360"/>
        <w:contextualSpacing w:val="0"/>
        <w:rPr>
          <w:lang w:val="en-GB"/>
        </w:rPr>
      </w:pPr>
      <w:r w:rsidRPr="002F70CD">
        <w:rPr>
          <w:lang w:val="en-GB"/>
        </w:rPr>
        <w:t>Evaluate the workplace environment, organisation, and culture with a focus on reducing workplace stress, workload issues and performance reviews. Address employee concerns</w:t>
      </w:r>
      <w:r w:rsidRPr="002F70CD">
        <w:rPr>
          <w:lang w:val="en-GB"/>
        </w:rPr>
        <w:t>.</w:t>
      </w:r>
    </w:p>
    <w:p w:rsidR="001A79BD" w:rsidRDefault="001A79BD" w:rsidP="004A7E35">
      <w:pPr>
        <w:tabs>
          <w:tab w:val="left" w:pos="0"/>
        </w:tabs>
        <w:suppressAutoHyphens/>
        <w:spacing w:after="240" w:line="240" w:lineRule="auto"/>
        <w:rPr>
          <w:lang w:val="en-GB"/>
        </w:rPr>
        <w:sectPr w:rsidR="001A79BD" w:rsidSect="004A3BBD">
          <w:headerReference w:type="default" r:id="rId48"/>
          <w:footerReference w:type="default" r:id="rId49"/>
          <w:type w:val="continuous"/>
          <w:pgSz w:w="11906" w:h="16838" w:code="9"/>
          <w:pgMar w:top="1440" w:right="1440" w:bottom="1440" w:left="1440" w:header="720" w:footer="720" w:gutter="0"/>
          <w:cols w:num="2" w:space="720"/>
          <w:docGrid w:linePitch="360"/>
        </w:sectPr>
      </w:pPr>
    </w:p>
    <w:p w:rsidR="00D4742C" w:rsidRDefault="005E1236" w:rsidP="004A7E35">
      <w:pPr>
        <w:tabs>
          <w:tab w:val="left" w:pos="0"/>
        </w:tabs>
        <w:suppressAutoHyphens/>
        <w:spacing w:after="240" w:line="240" w:lineRule="auto"/>
        <w:rPr>
          <w:lang w:val="en-GB"/>
        </w:rPr>
        <w:sectPr w:rsidR="00D4742C" w:rsidSect="001A79BD">
          <w:headerReference w:type="default" r:id="rId50"/>
          <w:footerReference w:type="default" r:id="rId51"/>
          <w:pgSz w:w="11906" w:h="16838" w:code="9"/>
          <w:pgMar w:top="1440" w:right="1440" w:bottom="1440" w:left="1440" w:header="720" w:footer="720" w:gutter="0"/>
          <w:cols w:num="2" w:space="720"/>
          <w:docGrid w:linePitch="360"/>
        </w:sectPr>
      </w:pPr>
      <w:r w:rsidRPr="00D4742C">
        <w:rPr>
          <w:noProof/>
          <w:lang w:val="en-GB"/>
        </w:rPr>
        <w:lastRenderedPageBreak/>
        <mc:AlternateContent>
          <mc:Choice Requires="wps">
            <w:drawing>
              <wp:anchor distT="0" distB="0" distL="114300" distR="114300" simplePos="0" relativeHeight="251681792" behindDoc="0" locked="0" layoutInCell="1" allowOverlap="1">
                <wp:simplePos x="0" y="0"/>
                <wp:positionH relativeFrom="column">
                  <wp:posOffset>-594360</wp:posOffset>
                </wp:positionH>
                <wp:positionV relativeFrom="paragraph">
                  <wp:posOffset>3718560</wp:posOffset>
                </wp:positionV>
                <wp:extent cx="7063105" cy="662305"/>
                <wp:effectExtent l="0" t="0" r="0" b="444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105"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BBD" w:rsidRPr="00D4742C" w:rsidRDefault="005E1236" w:rsidP="00D4742C">
                            <w:pPr>
                              <w:spacing w:after="240"/>
                              <w:rPr>
                                <w:color w:val="8F5E7D"/>
                                <w:sz w:val="52"/>
                                <w:lang w:val="en-GB"/>
                              </w:rPr>
                            </w:pPr>
                            <w:r w:rsidRPr="00D4742C">
                              <w:rPr>
                                <w:rFonts w:ascii="Calibri" w:eastAsia="Calibri" w:hAnsi="Calibri"/>
                                <w:b/>
                                <w:i/>
                                <w:color w:val="8F5E7D"/>
                                <w:sz w:val="52"/>
                                <w:lang w:val="en-GB"/>
                              </w:rPr>
                              <w:t>Our Employee Assistance Programme Can Help</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47" o:spid="_x0000_s1036" type="#_x0000_t202" style="width:556.15pt;height:52.15pt;margin-top:292.8pt;margin-left:-46.8pt;mso-height-percent:0;mso-height-relative:margin;mso-width-percent:0;mso-width-relative:margin;mso-wrap-distance-bottom:0;mso-wrap-distance-left:9pt;mso-wrap-distance-right:9pt;mso-wrap-distance-top:0;mso-wrap-style:square;position:absolute;visibility:visible;v-text-anchor:top;z-index:251682816" filled="f" stroked="f" strokeweight="0.5pt">
                <v:textbox>
                  <w:txbxContent>
                    <w:p w:rsidR="004A3BBD" w:rsidRPr="00D4742C" w:rsidP="00D4742C" w14:paraId="0E214C7B" w14:textId="77777777">
                      <w:pPr>
                        <w:spacing w:after="240"/>
                        <w:rPr>
                          <w:color w:val="8F5E7D"/>
                          <w:sz w:val="52"/>
                          <w:lang w:val="en-GB"/>
                        </w:rPr>
                      </w:pPr>
                      <w:r w:rsidRPr="00D4742C">
                        <w:rPr>
                          <w:rFonts w:ascii="Calibri" w:eastAsia="Calibri" w:hAnsi="Calibri"/>
                          <w:b/>
                          <w:i/>
                          <w:color w:val="8F5E7D"/>
                          <w:sz w:val="52"/>
                          <w:lang w:val="en-GB"/>
                        </w:rPr>
                        <w:t>Our Employee Assistance Programme Can Help</w:t>
                      </w:r>
                    </w:p>
                  </w:txbxContent>
                </v:textbox>
              </v:shape>
            </w:pict>
          </mc:Fallback>
        </mc:AlternateContent>
      </w:r>
      <w:r w:rsidRPr="00D4742C">
        <w:rPr>
          <w:noProof/>
          <w:lang w:val="en-GB"/>
        </w:rPr>
        <mc:AlternateContent>
          <mc:Choice Requires="wps">
            <w:drawing>
              <wp:anchor distT="0" distB="0" distL="114300" distR="114300" simplePos="0" relativeHeight="251679744" behindDoc="0" locked="0" layoutInCell="1" allowOverlap="1">
                <wp:simplePos x="0" y="0"/>
                <wp:positionH relativeFrom="column">
                  <wp:posOffset>-670560</wp:posOffset>
                </wp:positionH>
                <wp:positionV relativeFrom="paragraph">
                  <wp:posOffset>4305300</wp:posOffset>
                </wp:positionV>
                <wp:extent cx="2192020" cy="3293110"/>
                <wp:effectExtent l="0" t="0" r="0" b="254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329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BBD" w:rsidRPr="00D4742C" w:rsidRDefault="005E1236" w:rsidP="00D4742C">
                            <w:pPr>
                              <w:spacing w:after="240"/>
                              <w:rPr>
                                <w:b/>
                                <w:i/>
                                <w:color w:val="8F5E7D"/>
                                <w:sz w:val="32"/>
                                <w:lang w:val="en-GB"/>
                              </w:rPr>
                            </w:pPr>
                            <w:r w:rsidRPr="00D4742C">
                              <w:rPr>
                                <w:rFonts w:ascii="Calibri" w:eastAsia="Calibri" w:hAnsi="Calibri"/>
                                <w:b/>
                                <w:i/>
                                <w:color w:val="8F5E7D"/>
                                <w:sz w:val="32"/>
                                <w:lang w:val="en-GB"/>
                              </w:rPr>
                              <w:t>Are personal problems affecting your focus and performance at work?</w:t>
                            </w:r>
                          </w:p>
                          <w:p w:rsidR="004A3BBD" w:rsidRPr="00D4742C" w:rsidRDefault="005E1236" w:rsidP="00D4742C">
                            <w:pPr>
                              <w:spacing w:after="240"/>
                              <w:rPr>
                                <w:color w:val="8F5E7D"/>
                                <w:sz w:val="28"/>
                                <w:lang w:val="en-GB"/>
                              </w:rPr>
                            </w:pPr>
                            <w:r w:rsidRPr="00D4742C">
                              <w:rPr>
                                <w:rFonts w:ascii="Calibri" w:eastAsia="Calibri" w:hAnsi="Calibri"/>
                                <w:color w:val="8F5E7D"/>
                                <w:sz w:val="28"/>
                                <w:lang w:val="en-GB"/>
                              </w:rPr>
                              <w:t xml:space="preserve">You </w:t>
                            </w:r>
                            <w:r w:rsidRPr="00D4742C">
                              <w:rPr>
                                <w:rFonts w:ascii="Calibri" w:eastAsia="Calibri" w:hAnsi="Calibri"/>
                                <w:color w:val="8F5E7D"/>
                                <w:sz w:val="28"/>
                                <w:lang w:val="en-GB"/>
                              </w:rPr>
                              <w:t>are not alone. Our EAP offers services to help you deal with personal problems you may be facing.</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46" o:spid="_x0000_s1037" type="#_x0000_t202" style="width:172.6pt;height:259.3pt;margin-top:339pt;margin-left:-52.8pt;mso-height-percent:0;mso-height-relative:margin;mso-width-percent:0;mso-width-relative:margin;mso-wrap-distance-bottom:0;mso-wrap-distance-left:9pt;mso-wrap-distance-right:9pt;mso-wrap-distance-top:0;mso-wrap-style:square;position:absolute;visibility:visible;v-text-anchor:top;z-index:251680768" filled="f" stroked="f" strokeweight="0.5pt">
                <v:textbox>
                  <w:txbxContent>
                    <w:p w:rsidR="004A3BBD" w:rsidRPr="00D4742C" w:rsidP="00D4742C" w14:paraId="7608188E" w14:textId="77777777">
                      <w:pPr>
                        <w:spacing w:after="240"/>
                        <w:rPr>
                          <w:b/>
                          <w:i/>
                          <w:color w:val="8F5E7D"/>
                          <w:sz w:val="32"/>
                          <w:lang w:val="en-GB"/>
                        </w:rPr>
                      </w:pPr>
                      <w:r w:rsidRPr="00D4742C">
                        <w:rPr>
                          <w:rFonts w:ascii="Calibri" w:eastAsia="Calibri" w:hAnsi="Calibri"/>
                          <w:b/>
                          <w:i/>
                          <w:color w:val="8F5E7D"/>
                          <w:sz w:val="32"/>
                          <w:lang w:val="en-GB"/>
                        </w:rPr>
                        <w:t>Are personal problems affecting your focus and performance at work?</w:t>
                      </w:r>
                    </w:p>
                    <w:p w:rsidR="004A3BBD" w:rsidRPr="00D4742C" w:rsidP="00D4742C" w14:paraId="2FA2F2AD" w14:textId="77777777">
                      <w:pPr>
                        <w:spacing w:after="240"/>
                        <w:rPr>
                          <w:color w:val="8F5E7D"/>
                          <w:sz w:val="28"/>
                          <w:lang w:val="en-GB"/>
                        </w:rPr>
                      </w:pPr>
                      <w:r w:rsidRPr="00D4742C">
                        <w:rPr>
                          <w:rFonts w:ascii="Calibri" w:eastAsia="Calibri" w:hAnsi="Calibri"/>
                          <w:color w:val="8F5E7D"/>
                          <w:sz w:val="28"/>
                          <w:lang w:val="en-GB"/>
                        </w:rPr>
                        <w:t>You are not alone. Our EAP offers services to help you deal with personal problems you may be facing.</w:t>
                      </w:r>
                    </w:p>
                  </w:txbxContent>
                </v:textbox>
              </v:shape>
            </w:pict>
          </mc:Fallback>
        </mc:AlternateContent>
      </w:r>
      <w:r w:rsidRPr="00577D66">
        <w:rPr>
          <w:noProof/>
        </w:rPr>
        <mc:AlternateContent>
          <mc:Choice Requires="wps">
            <w:drawing>
              <wp:anchor distT="0" distB="0" distL="114300" distR="114300" simplePos="0" relativeHeight="251683840" behindDoc="0" locked="0" layoutInCell="1" allowOverlap="1">
                <wp:simplePos x="0" y="0"/>
                <wp:positionH relativeFrom="column">
                  <wp:posOffset>1615440</wp:posOffset>
                </wp:positionH>
                <wp:positionV relativeFrom="paragraph">
                  <wp:posOffset>4305300</wp:posOffset>
                </wp:positionV>
                <wp:extent cx="4552315" cy="383286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315" cy="383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BBD" w:rsidRPr="00D4742C" w:rsidRDefault="005E1236" w:rsidP="00D4742C">
                            <w:pPr>
                              <w:pStyle w:val="Normal0"/>
                              <w:spacing w:after="80"/>
                              <w:rPr>
                                <w:b/>
                                <w:color w:val="8F5E7D"/>
                                <w:sz w:val="32"/>
                                <w:lang w:val="en-GB"/>
                              </w:rPr>
                            </w:pPr>
                            <w:r w:rsidRPr="00D4742C">
                              <w:rPr>
                                <w:rFonts w:ascii="Calibri" w:eastAsia="Calibri" w:hAnsi="Calibri"/>
                                <w:b/>
                                <w:color w:val="8F5E7D"/>
                                <w:sz w:val="32"/>
                                <w:lang w:val="en-GB"/>
                              </w:rPr>
                              <w:t>What does the EAP cover?</w:t>
                            </w:r>
                          </w:p>
                          <w:p w:rsidR="004A3BBD" w:rsidRPr="00D4742C" w:rsidRDefault="005E1236" w:rsidP="00D4742C">
                            <w:pPr>
                              <w:spacing w:after="80" w:line="240" w:lineRule="auto"/>
                              <w:rPr>
                                <w:color w:val="8F5E7D"/>
                                <w:sz w:val="28"/>
                                <w:szCs w:val="24"/>
                                <w:lang w:val="en-GB"/>
                              </w:rPr>
                            </w:pPr>
                            <w:r w:rsidRPr="00D4742C">
                              <w:rPr>
                                <w:rFonts w:ascii="Calibri" w:eastAsia="Calibri" w:hAnsi="Calibri" w:cs="Times New Roman"/>
                                <w:color w:val="8F5E7D"/>
                                <w:sz w:val="28"/>
                                <w:szCs w:val="24"/>
                                <w:lang w:val="en-GB"/>
                              </w:rPr>
                              <w:t>Your EAP covers a variety of areas that you may be having trouble with, such as:</w:t>
                            </w:r>
                          </w:p>
                          <w:p w:rsidR="004A3BBD" w:rsidRPr="00D4742C" w:rsidRDefault="004A3BBD" w:rsidP="00D4742C">
                            <w:pPr>
                              <w:spacing w:after="80" w:line="240" w:lineRule="auto"/>
                              <w:rPr>
                                <w:color w:val="8F5E7D"/>
                                <w:sz w:val="28"/>
                                <w:szCs w:val="24"/>
                                <w:lang w:val="en-GB"/>
                              </w:rPr>
                            </w:pPr>
                          </w:p>
                          <w:p w:rsidR="004A3BBD" w:rsidRPr="00D4742C" w:rsidRDefault="005E1236" w:rsidP="00AF547D">
                            <w:pPr>
                              <w:numPr>
                                <w:ilvl w:val="0"/>
                                <w:numId w:val="26"/>
                              </w:numPr>
                              <w:spacing w:after="80" w:line="240" w:lineRule="auto"/>
                              <w:ind w:left="216" w:hanging="216"/>
                              <w:rPr>
                                <w:color w:val="8F5E7D"/>
                                <w:sz w:val="28"/>
                                <w:szCs w:val="24"/>
                                <w:lang w:val="en-GB"/>
                              </w:rPr>
                            </w:pPr>
                            <w:r w:rsidRPr="00D4742C">
                              <w:rPr>
                                <w:rFonts w:ascii="Calibri" w:eastAsia="Calibri" w:hAnsi="Calibri" w:cs="Times New Roman"/>
                                <w:color w:val="8F5E7D"/>
                                <w:sz w:val="28"/>
                                <w:szCs w:val="24"/>
                                <w:lang w:val="en-GB"/>
                              </w:rPr>
                              <w:t>Substance abuse</w:t>
                            </w:r>
                          </w:p>
                          <w:p w:rsidR="004A3BBD" w:rsidRPr="00D4742C" w:rsidRDefault="005E1236" w:rsidP="00AF547D">
                            <w:pPr>
                              <w:numPr>
                                <w:ilvl w:val="0"/>
                                <w:numId w:val="26"/>
                              </w:numPr>
                              <w:spacing w:after="80" w:line="240" w:lineRule="auto"/>
                              <w:ind w:left="216" w:hanging="216"/>
                              <w:rPr>
                                <w:color w:val="8F5E7D"/>
                                <w:sz w:val="28"/>
                                <w:szCs w:val="24"/>
                                <w:lang w:val="en-GB"/>
                              </w:rPr>
                            </w:pPr>
                            <w:r w:rsidRPr="00D4742C">
                              <w:rPr>
                                <w:rFonts w:ascii="Calibri" w:eastAsia="Calibri" w:hAnsi="Calibri" w:cs="Times New Roman"/>
                                <w:color w:val="8F5E7D"/>
                                <w:sz w:val="28"/>
                                <w:szCs w:val="24"/>
                                <w:lang w:val="en-GB"/>
                              </w:rPr>
                              <w:t>Stress management</w:t>
                            </w:r>
                          </w:p>
                          <w:p w:rsidR="004A3BBD" w:rsidRPr="00D4742C" w:rsidRDefault="005E1236" w:rsidP="00AF547D">
                            <w:pPr>
                              <w:numPr>
                                <w:ilvl w:val="0"/>
                                <w:numId w:val="26"/>
                              </w:numPr>
                              <w:spacing w:after="80" w:line="240" w:lineRule="auto"/>
                              <w:ind w:left="216" w:hanging="216"/>
                              <w:rPr>
                                <w:color w:val="8F5E7D"/>
                                <w:sz w:val="28"/>
                                <w:szCs w:val="24"/>
                                <w:lang w:val="en-GB"/>
                              </w:rPr>
                            </w:pPr>
                            <w:r w:rsidRPr="00D4742C">
                              <w:rPr>
                                <w:rFonts w:ascii="Calibri" w:eastAsia="Calibri" w:hAnsi="Calibri" w:cs="Times New Roman"/>
                                <w:color w:val="8F5E7D"/>
                                <w:sz w:val="28"/>
                                <w:szCs w:val="24"/>
                                <w:lang w:val="en-GB"/>
                              </w:rPr>
                              <w:t>Financial prob</w:t>
                            </w:r>
                            <w:r w:rsidRPr="00D4742C">
                              <w:rPr>
                                <w:rFonts w:ascii="Calibri" w:eastAsia="Calibri" w:hAnsi="Calibri" w:cs="Times New Roman"/>
                                <w:color w:val="8F5E7D"/>
                                <w:sz w:val="28"/>
                                <w:szCs w:val="24"/>
                                <w:lang w:val="en-GB"/>
                              </w:rPr>
                              <w:t>lems</w:t>
                            </w:r>
                          </w:p>
                          <w:p w:rsidR="004A3BBD" w:rsidRPr="00D4742C" w:rsidRDefault="004A3BBD" w:rsidP="00D4742C">
                            <w:pPr>
                              <w:spacing w:after="80" w:line="240" w:lineRule="auto"/>
                              <w:rPr>
                                <w:color w:val="8F5E7D"/>
                                <w:sz w:val="28"/>
                                <w:szCs w:val="24"/>
                                <w:lang w:val="en-GB"/>
                              </w:rPr>
                            </w:pPr>
                          </w:p>
                          <w:p w:rsidR="004A3BBD" w:rsidRPr="00D4742C" w:rsidRDefault="005E1236" w:rsidP="00D4742C">
                            <w:pPr>
                              <w:spacing w:after="80" w:line="240" w:lineRule="auto"/>
                              <w:rPr>
                                <w:color w:val="8F5E7D"/>
                                <w:sz w:val="28"/>
                                <w:szCs w:val="24"/>
                                <w:lang w:val="en-GB"/>
                              </w:rPr>
                            </w:pPr>
                            <w:r w:rsidRPr="00D4742C">
                              <w:rPr>
                                <w:rFonts w:ascii="Calibri" w:eastAsia="Calibri" w:hAnsi="Calibri" w:cs="Times New Roman"/>
                                <w:color w:val="8F5E7D"/>
                                <w:sz w:val="28"/>
                                <w:szCs w:val="24"/>
                                <w:lang w:val="en-GB"/>
                              </w:rPr>
                              <w:t>EAPs offer education, awareness and counselling services to help you with your problems. And your participation in the program</w:t>
                            </w:r>
                            <w:r>
                              <w:rPr>
                                <w:rFonts w:ascii="Calibri" w:eastAsia="Calibri" w:hAnsi="Calibri" w:cs="Times New Roman"/>
                                <w:color w:val="8F5E7D"/>
                                <w:sz w:val="28"/>
                                <w:szCs w:val="24"/>
                                <w:lang w:val="en-GB"/>
                              </w:rPr>
                              <w:t>me</w:t>
                            </w:r>
                            <w:r w:rsidRPr="00D4742C">
                              <w:rPr>
                                <w:rFonts w:ascii="Calibri" w:eastAsia="Calibri" w:hAnsi="Calibri" w:cs="Times New Roman"/>
                                <w:color w:val="8F5E7D"/>
                                <w:sz w:val="28"/>
                                <w:szCs w:val="24"/>
                                <w:lang w:val="en-GB"/>
                              </w:rPr>
                              <w:t xml:space="preserve"> is strictly confidential.</w:t>
                            </w:r>
                          </w:p>
                          <w:p w:rsidR="004A3BBD" w:rsidRPr="00D4742C" w:rsidRDefault="004A3BBD" w:rsidP="00D4742C">
                            <w:pPr>
                              <w:spacing w:after="80" w:line="240" w:lineRule="auto"/>
                              <w:rPr>
                                <w:color w:val="8F5E7D"/>
                                <w:sz w:val="28"/>
                                <w:szCs w:val="24"/>
                                <w:lang w:val="en-GB"/>
                              </w:rPr>
                            </w:pPr>
                          </w:p>
                          <w:p w:rsidR="004A3BBD" w:rsidRPr="00D4742C" w:rsidRDefault="005E1236" w:rsidP="00D4742C">
                            <w:pPr>
                              <w:spacing w:after="80" w:line="240" w:lineRule="auto"/>
                              <w:rPr>
                                <w:color w:val="8F5E7D"/>
                                <w:sz w:val="28"/>
                                <w:szCs w:val="24"/>
                                <w:lang w:val="en-GB"/>
                              </w:rPr>
                            </w:pPr>
                            <w:r w:rsidRPr="00D4742C">
                              <w:rPr>
                                <w:rFonts w:ascii="Calibri" w:eastAsia="Calibri" w:hAnsi="Calibri" w:cs="Times New Roman"/>
                                <w:color w:val="8F5E7D"/>
                                <w:sz w:val="28"/>
                                <w:szCs w:val="24"/>
                                <w:lang w:val="en-GB"/>
                              </w:rPr>
                              <w:t>For more information about your EAP, contact the human resources department.</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38" o:spid="_x0000_s1038" type="#_x0000_t202" style="width:358.45pt;height:301.8pt;margin-top:339pt;margin-left:127.2pt;mso-height-percent:0;mso-height-relative:margin;mso-width-percent:0;mso-width-relative:margin;mso-wrap-distance-bottom:0;mso-wrap-distance-left:9pt;mso-wrap-distance-right:9pt;mso-wrap-distance-top:0;mso-wrap-style:square;position:absolute;visibility:visible;v-text-anchor:top;z-index:251684864" filled="f" stroked="f" strokeweight="0.5pt">
                <v:textbox>
                  <w:txbxContent>
                    <w:p w:rsidR="004A3BBD" w:rsidRPr="00D4742C" w:rsidP="00D4742C" w14:paraId="7B3B219B" w14:textId="77777777">
                      <w:pPr>
                        <w:pStyle w:val="Normal0"/>
                        <w:spacing w:after="80"/>
                        <w:rPr>
                          <w:b/>
                          <w:color w:val="8F5E7D"/>
                          <w:sz w:val="32"/>
                          <w:lang w:val="en-GB"/>
                        </w:rPr>
                      </w:pPr>
                      <w:r w:rsidRPr="00D4742C">
                        <w:rPr>
                          <w:rFonts w:ascii="Calibri" w:eastAsia="Calibri" w:hAnsi="Calibri"/>
                          <w:b/>
                          <w:color w:val="8F5E7D"/>
                          <w:sz w:val="32"/>
                          <w:lang w:val="en-GB"/>
                        </w:rPr>
                        <w:t>What does the EAP cover?</w:t>
                      </w:r>
                    </w:p>
                    <w:p w:rsidR="004A3BBD" w:rsidRPr="00D4742C" w:rsidP="00D4742C" w14:paraId="26853710" w14:textId="77777777">
                      <w:pPr>
                        <w:spacing w:after="80" w:line="240" w:lineRule="auto"/>
                        <w:rPr>
                          <w:color w:val="8F5E7D"/>
                          <w:sz w:val="28"/>
                          <w:szCs w:val="24"/>
                          <w:lang w:val="en-GB"/>
                        </w:rPr>
                      </w:pPr>
                      <w:r w:rsidRPr="00D4742C">
                        <w:rPr>
                          <w:rFonts w:ascii="Calibri" w:eastAsia="Calibri" w:hAnsi="Calibri" w:cs="Times New Roman"/>
                          <w:color w:val="8F5E7D"/>
                          <w:sz w:val="28"/>
                          <w:szCs w:val="24"/>
                          <w:lang w:val="en-GB"/>
                        </w:rPr>
                        <w:t>Your EAP covers a variety of areas that you may be having trouble with, such as:</w:t>
                      </w:r>
                    </w:p>
                    <w:p w:rsidR="004A3BBD" w:rsidRPr="00D4742C" w:rsidP="00D4742C" w14:paraId="5F9E2F1C" w14:textId="77777777">
                      <w:pPr>
                        <w:spacing w:after="80" w:line="240" w:lineRule="auto"/>
                        <w:rPr>
                          <w:color w:val="8F5E7D"/>
                          <w:sz w:val="28"/>
                          <w:szCs w:val="24"/>
                          <w:lang w:val="en-GB"/>
                        </w:rPr>
                      </w:pPr>
                    </w:p>
                    <w:p w:rsidR="004A3BBD" w:rsidRPr="00D4742C" w:rsidP="00AF547D" w14:paraId="52823E41" w14:textId="77777777">
                      <w:pPr>
                        <w:numPr>
                          <w:ilvl w:val="0"/>
                          <w:numId w:val="26"/>
                        </w:numPr>
                        <w:spacing w:after="80" w:line="240" w:lineRule="auto"/>
                        <w:ind w:left="216" w:hanging="216"/>
                        <w:rPr>
                          <w:color w:val="8F5E7D"/>
                          <w:sz w:val="28"/>
                          <w:szCs w:val="24"/>
                          <w:lang w:val="en-GB"/>
                        </w:rPr>
                      </w:pPr>
                      <w:r w:rsidRPr="00D4742C">
                        <w:rPr>
                          <w:rFonts w:ascii="Calibri" w:eastAsia="Calibri" w:hAnsi="Calibri" w:cs="Times New Roman"/>
                          <w:color w:val="8F5E7D"/>
                          <w:sz w:val="28"/>
                          <w:szCs w:val="24"/>
                          <w:lang w:val="en-GB"/>
                        </w:rPr>
                        <w:t>Substance abuse</w:t>
                      </w:r>
                    </w:p>
                    <w:p w:rsidR="004A3BBD" w:rsidRPr="00D4742C" w:rsidP="00AF547D" w14:paraId="699B31D5" w14:textId="77777777">
                      <w:pPr>
                        <w:numPr>
                          <w:ilvl w:val="0"/>
                          <w:numId w:val="26"/>
                        </w:numPr>
                        <w:spacing w:after="80" w:line="240" w:lineRule="auto"/>
                        <w:ind w:left="216" w:hanging="216"/>
                        <w:rPr>
                          <w:color w:val="8F5E7D"/>
                          <w:sz w:val="28"/>
                          <w:szCs w:val="24"/>
                          <w:lang w:val="en-GB"/>
                        </w:rPr>
                      </w:pPr>
                      <w:r w:rsidRPr="00D4742C">
                        <w:rPr>
                          <w:rFonts w:ascii="Calibri" w:eastAsia="Calibri" w:hAnsi="Calibri" w:cs="Times New Roman"/>
                          <w:color w:val="8F5E7D"/>
                          <w:sz w:val="28"/>
                          <w:szCs w:val="24"/>
                          <w:lang w:val="en-GB"/>
                        </w:rPr>
                        <w:t>Stress management</w:t>
                      </w:r>
                    </w:p>
                    <w:p w:rsidR="004A3BBD" w:rsidRPr="00D4742C" w:rsidP="00AF547D" w14:paraId="01D399A4" w14:textId="77777777">
                      <w:pPr>
                        <w:numPr>
                          <w:ilvl w:val="0"/>
                          <w:numId w:val="26"/>
                        </w:numPr>
                        <w:spacing w:after="80" w:line="240" w:lineRule="auto"/>
                        <w:ind w:left="216" w:hanging="216"/>
                        <w:rPr>
                          <w:color w:val="8F5E7D"/>
                          <w:sz w:val="28"/>
                          <w:szCs w:val="24"/>
                          <w:lang w:val="en-GB"/>
                        </w:rPr>
                      </w:pPr>
                      <w:r w:rsidRPr="00D4742C">
                        <w:rPr>
                          <w:rFonts w:ascii="Calibri" w:eastAsia="Calibri" w:hAnsi="Calibri" w:cs="Times New Roman"/>
                          <w:color w:val="8F5E7D"/>
                          <w:sz w:val="28"/>
                          <w:szCs w:val="24"/>
                          <w:lang w:val="en-GB"/>
                        </w:rPr>
                        <w:t>Financial problems</w:t>
                      </w:r>
                    </w:p>
                    <w:p w:rsidR="004A3BBD" w:rsidRPr="00D4742C" w:rsidP="00D4742C" w14:paraId="2DB9D337" w14:textId="77777777">
                      <w:pPr>
                        <w:spacing w:after="80" w:line="240" w:lineRule="auto"/>
                        <w:rPr>
                          <w:color w:val="8F5E7D"/>
                          <w:sz w:val="28"/>
                          <w:szCs w:val="24"/>
                          <w:lang w:val="en-GB"/>
                        </w:rPr>
                      </w:pPr>
                    </w:p>
                    <w:p w:rsidR="004A3BBD" w:rsidRPr="00D4742C" w:rsidP="00D4742C" w14:paraId="4CE8A605" w14:textId="77777777">
                      <w:pPr>
                        <w:spacing w:after="80" w:line="240" w:lineRule="auto"/>
                        <w:rPr>
                          <w:color w:val="8F5E7D"/>
                          <w:sz w:val="28"/>
                          <w:szCs w:val="24"/>
                          <w:lang w:val="en-GB"/>
                        </w:rPr>
                      </w:pPr>
                      <w:r w:rsidRPr="00D4742C">
                        <w:rPr>
                          <w:rFonts w:ascii="Calibri" w:eastAsia="Calibri" w:hAnsi="Calibri" w:cs="Times New Roman"/>
                          <w:color w:val="8F5E7D"/>
                          <w:sz w:val="28"/>
                          <w:szCs w:val="24"/>
                          <w:lang w:val="en-GB"/>
                        </w:rPr>
                        <w:t>EAPs offer education, awareness and counselling services to help you with your problems. And your participation in the program</w:t>
                      </w:r>
                      <w:r>
                        <w:rPr>
                          <w:rFonts w:ascii="Calibri" w:eastAsia="Calibri" w:hAnsi="Calibri" w:cs="Times New Roman"/>
                          <w:color w:val="8F5E7D"/>
                          <w:sz w:val="28"/>
                          <w:szCs w:val="24"/>
                          <w:lang w:val="en-GB"/>
                        </w:rPr>
                        <w:t>me</w:t>
                      </w:r>
                      <w:r w:rsidRPr="00D4742C">
                        <w:rPr>
                          <w:rFonts w:ascii="Calibri" w:eastAsia="Calibri" w:hAnsi="Calibri" w:cs="Times New Roman"/>
                          <w:color w:val="8F5E7D"/>
                          <w:sz w:val="28"/>
                          <w:szCs w:val="24"/>
                          <w:lang w:val="en-GB"/>
                        </w:rPr>
                        <w:t xml:space="preserve"> is strictly confidential.</w:t>
                      </w:r>
                    </w:p>
                    <w:p w:rsidR="004A3BBD" w:rsidRPr="00D4742C" w:rsidP="00D4742C" w14:paraId="1435F1C6" w14:textId="77777777">
                      <w:pPr>
                        <w:spacing w:after="80" w:line="240" w:lineRule="auto"/>
                        <w:rPr>
                          <w:color w:val="8F5E7D"/>
                          <w:sz w:val="28"/>
                          <w:szCs w:val="24"/>
                          <w:lang w:val="en-GB"/>
                        </w:rPr>
                      </w:pPr>
                    </w:p>
                    <w:p w:rsidR="004A3BBD" w:rsidRPr="00D4742C" w:rsidP="00D4742C" w14:paraId="7488F83E" w14:textId="77777777">
                      <w:pPr>
                        <w:spacing w:after="80" w:line="240" w:lineRule="auto"/>
                        <w:rPr>
                          <w:color w:val="8F5E7D"/>
                          <w:sz w:val="28"/>
                          <w:szCs w:val="24"/>
                          <w:lang w:val="en-GB"/>
                        </w:rPr>
                      </w:pPr>
                      <w:r w:rsidRPr="00D4742C">
                        <w:rPr>
                          <w:rFonts w:ascii="Calibri" w:eastAsia="Calibri" w:hAnsi="Calibri" w:cs="Times New Roman"/>
                          <w:color w:val="8F5E7D"/>
                          <w:sz w:val="28"/>
                          <w:szCs w:val="24"/>
                          <w:lang w:val="en-GB"/>
                        </w:rPr>
                        <w:t>For more information about your EAP, contact the human resources department.</w:t>
                      </w:r>
                    </w:p>
                  </w:txbxContent>
                </v:textbox>
              </v:shape>
            </w:pict>
          </mc:Fallback>
        </mc:AlternateContent>
      </w:r>
    </w:p>
    <w:p w:rsidR="0017523B" w:rsidRDefault="005E1236" w:rsidP="004A7E35">
      <w:pPr>
        <w:tabs>
          <w:tab w:val="left" w:pos="0"/>
        </w:tabs>
        <w:suppressAutoHyphens/>
        <w:spacing w:after="240" w:line="240" w:lineRule="auto"/>
        <w:rPr>
          <w:lang w:val="en-GB"/>
        </w:rPr>
      </w:pPr>
      <w:r w:rsidRPr="00D4742C">
        <w:rPr>
          <w:noProof/>
          <w:lang w:val="en-GB"/>
        </w:rPr>
        <w:lastRenderedPageBreak/>
        <mc:AlternateContent>
          <mc:Choice Requires="wps">
            <w:drawing>
              <wp:anchor distT="0" distB="0" distL="114300" distR="114300" simplePos="0" relativeHeight="251685888" behindDoc="0" locked="0" layoutInCell="1" allowOverlap="1">
                <wp:simplePos x="0" y="0"/>
                <wp:positionH relativeFrom="column">
                  <wp:posOffset>-754380</wp:posOffset>
                </wp:positionH>
                <wp:positionV relativeFrom="paragraph">
                  <wp:posOffset>3756660</wp:posOffset>
                </wp:positionV>
                <wp:extent cx="2343785" cy="4056380"/>
                <wp:effectExtent l="0" t="0" r="0" b="127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405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BBD" w:rsidRPr="00D4742C" w:rsidRDefault="005E1236" w:rsidP="00D4742C">
                            <w:pPr>
                              <w:spacing w:after="240" w:line="240" w:lineRule="auto"/>
                              <w:rPr>
                                <w:b/>
                                <w:i/>
                                <w:color w:val="DA6E14"/>
                                <w:sz w:val="36"/>
                                <w:lang w:val="en-GB"/>
                              </w:rPr>
                            </w:pPr>
                            <w:r w:rsidRPr="00D4742C">
                              <w:rPr>
                                <w:b/>
                                <w:i/>
                                <w:color w:val="DA6E14"/>
                                <w:sz w:val="36"/>
                                <w:lang w:val="en-GB"/>
                              </w:rPr>
                              <w:t>Increased str</w:t>
                            </w:r>
                            <w:r w:rsidRPr="00D4742C">
                              <w:rPr>
                                <w:b/>
                                <w:i/>
                                <w:color w:val="DA6E14"/>
                                <w:sz w:val="36"/>
                                <w:lang w:val="en-GB"/>
                              </w:rPr>
                              <w:t>ess at work often negatively impacts otherwise happy employees.</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50" o:spid="_x0000_s1039" type="#_x0000_t202" style="width:184.55pt;height:319.4pt;margin-top:295.8pt;margin-left:-59.4pt;mso-height-percent:0;mso-height-relative:margin;mso-width-percent:0;mso-width-relative:margin;mso-wrap-distance-bottom:0;mso-wrap-distance-left:9pt;mso-wrap-distance-right:9pt;mso-wrap-distance-top:0;mso-wrap-style:square;position:absolute;visibility:visible;v-text-anchor:top;z-index:251686912" filled="f" stroked="f" strokeweight="0.5pt">
                <v:textbox>
                  <w:txbxContent>
                    <w:p w:rsidR="004A3BBD" w:rsidRPr="00D4742C" w:rsidP="00D4742C" w14:paraId="64EC4D41" w14:textId="77777777">
                      <w:pPr>
                        <w:spacing w:after="240" w:line="240" w:lineRule="auto"/>
                        <w:rPr>
                          <w:b/>
                          <w:i/>
                          <w:color w:val="DA6E14"/>
                          <w:sz w:val="36"/>
                          <w:lang w:val="en-GB"/>
                        </w:rPr>
                      </w:pPr>
                      <w:r w:rsidRPr="00D4742C">
                        <w:rPr>
                          <w:b/>
                          <w:i/>
                          <w:color w:val="DA6E14"/>
                          <w:sz w:val="36"/>
                          <w:lang w:val="en-GB"/>
                        </w:rPr>
                        <w:t>Increased stress at work often negatively impacts otherwise happy employees.</w:t>
                      </w:r>
                    </w:p>
                  </w:txbxContent>
                </v:textbox>
              </v:shape>
            </w:pict>
          </mc:Fallback>
        </mc:AlternateContent>
      </w:r>
      <w:r w:rsidRPr="00D4742C">
        <w:rPr>
          <w:noProof/>
          <w:lang w:val="en-GB"/>
        </w:rPr>
        <mc:AlternateContent>
          <mc:Choice Requires="wps">
            <w:drawing>
              <wp:anchor distT="0" distB="0" distL="114300" distR="114300" simplePos="0" relativeHeight="251687936" behindDoc="0" locked="0" layoutInCell="1" allowOverlap="1">
                <wp:simplePos x="0" y="0"/>
                <wp:positionH relativeFrom="column">
                  <wp:posOffset>1859280</wp:posOffset>
                </wp:positionH>
                <wp:positionV relativeFrom="paragraph">
                  <wp:posOffset>3756660</wp:posOffset>
                </wp:positionV>
                <wp:extent cx="4552315" cy="432816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315" cy="432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3BBD" w:rsidRPr="00D4742C" w:rsidRDefault="005E1236" w:rsidP="00D4742C">
                            <w:pPr>
                              <w:spacing w:line="240" w:lineRule="auto"/>
                              <w:rPr>
                                <w:b/>
                                <w:color w:val="DA6E14"/>
                                <w:sz w:val="28"/>
                                <w:lang w:val="en-GB"/>
                              </w:rPr>
                            </w:pPr>
                            <w:r w:rsidRPr="00D4742C">
                              <w:rPr>
                                <w:b/>
                                <w:color w:val="DA6E14"/>
                                <w:sz w:val="28"/>
                                <w:lang w:val="en-GB"/>
                              </w:rPr>
                              <w:t>Watch for signs of job stress, including:</w:t>
                            </w:r>
                          </w:p>
                          <w:p w:rsidR="004A3BBD" w:rsidRPr="00D4742C" w:rsidRDefault="005E1236" w:rsidP="00AF547D">
                            <w:pPr>
                              <w:numPr>
                                <w:ilvl w:val="0"/>
                                <w:numId w:val="14"/>
                              </w:numPr>
                              <w:spacing w:line="240" w:lineRule="auto"/>
                              <w:ind w:left="216" w:hanging="216"/>
                              <w:rPr>
                                <w:color w:val="DA6E14"/>
                                <w:szCs w:val="24"/>
                                <w:lang w:val="en-GB"/>
                              </w:rPr>
                            </w:pPr>
                            <w:r w:rsidRPr="00D4742C">
                              <w:rPr>
                                <w:color w:val="DA6E14"/>
                                <w:szCs w:val="24"/>
                                <w:lang w:val="en-GB"/>
                              </w:rPr>
                              <w:t>Headache</w:t>
                            </w:r>
                          </w:p>
                          <w:p w:rsidR="004A3BBD" w:rsidRPr="00D4742C" w:rsidRDefault="005E1236" w:rsidP="00AF547D">
                            <w:pPr>
                              <w:numPr>
                                <w:ilvl w:val="0"/>
                                <w:numId w:val="14"/>
                              </w:numPr>
                              <w:spacing w:line="240" w:lineRule="auto"/>
                              <w:ind w:left="216" w:hanging="216"/>
                              <w:rPr>
                                <w:color w:val="DA6E14"/>
                                <w:szCs w:val="24"/>
                                <w:lang w:val="en-GB"/>
                              </w:rPr>
                            </w:pPr>
                            <w:r w:rsidRPr="00D4742C">
                              <w:rPr>
                                <w:color w:val="DA6E14"/>
                                <w:szCs w:val="24"/>
                                <w:lang w:val="en-GB"/>
                              </w:rPr>
                              <w:t>Sleep disturbances</w:t>
                            </w:r>
                          </w:p>
                          <w:p w:rsidR="004A3BBD" w:rsidRPr="00D4742C" w:rsidRDefault="005E1236" w:rsidP="00AF547D">
                            <w:pPr>
                              <w:numPr>
                                <w:ilvl w:val="0"/>
                                <w:numId w:val="14"/>
                              </w:numPr>
                              <w:spacing w:line="240" w:lineRule="auto"/>
                              <w:ind w:left="216" w:hanging="216"/>
                              <w:rPr>
                                <w:color w:val="DA6E14"/>
                                <w:szCs w:val="24"/>
                                <w:lang w:val="en-GB"/>
                              </w:rPr>
                            </w:pPr>
                            <w:r w:rsidRPr="00D4742C">
                              <w:rPr>
                                <w:color w:val="DA6E14"/>
                                <w:szCs w:val="24"/>
                                <w:lang w:val="en-GB"/>
                              </w:rPr>
                              <w:t>Upset stomach</w:t>
                            </w:r>
                          </w:p>
                          <w:p w:rsidR="004A3BBD" w:rsidRPr="00D4742C" w:rsidRDefault="005E1236" w:rsidP="00AF547D">
                            <w:pPr>
                              <w:numPr>
                                <w:ilvl w:val="0"/>
                                <w:numId w:val="14"/>
                              </w:numPr>
                              <w:spacing w:line="240" w:lineRule="auto"/>
                              <w:ind w:left="216" w:hanging="216"/>
                              <w:rPr>
                                <w:color w:val="DA6E14"/>
                                <w:szCs w:val="24"/>
                                <w:lang w:val="en-GB"/>
                              </w:rPr>
                            </w:pPr>
                            <w:r w:rsidRPr="00D4742C">
                              <w:rPr>
                                <w:color w:val="DA6E14"/>
                                <w:szCs w:val="24"/>
                                <w:lang w:val="en-GB"/>
                              </w:rPr>
                              <w:t>Difficulty concentrating and focusing</w:t>
                            </w:r>
                          </w:p>
                          <w:p w:rsidR="004A3BBD" w:rsidRPr="00D4742C" w:rsidRDefault="005E1236" w:rsidP="00AF547D">
                            <w:pPr>
                              <w:numPr>
                                <w:ilvl w:val="0"/>
                                <w:numId w:val="14"/>
                              </w:numPr>
                              <w:spacing w:line="240" w:lineRule="auto"/>
                              <w:ind w:left="216" w:hanging="216"/>
                              <w:rPr>
                                <w:color w:val="DA6E14"/>
                                <w:szCs w:val="24"/>
                                <w:lang w:val="en-GB"/>
                              </w:rPr>
                            </w:pPr>
                            <w:r w:rsidRPr="00D4742C">
                              <w:rPr>
                                <w:color w:val="DA6E14"/>
                                <w:szCs w:val="24"/>
                                <w:lang w:val="en-GB"/>
                              </w:rPr>
                              <w:t>Irritable mood</w:t>
                            </w:r>
                          </w:p>
                          <w:p w:rsidR="004A3BBD" w:rsidRPr="00D4742C" w:rsidRDefault="005E1236" w:rsidP="00AF547D">
                            <w:pPr>
                              <w:numPr>
                                <w:ilvl w:val="0"/>
                                <w:numId w:val="14"/>
                              </w:numPr>
                              <w:spacing w:line="240" w:lineRule="auto"/>
                              <w:ind w:left="216" w:hanging="216"/>
                              <w:rPr>
                                <w:color w:val="DA6E14"/>
                                <w:szCs w:val="24"/>
                                <w:lang w:val="en-GB"/>
                              </w:rPr>
                            </w:pPr>
                            <w:r w:rsidRPr="00D4742C">
                              <w:rPr>
                                <w:color w:val="DA6E14"/>
                                <w:szCs w:val="24"/>
                                <w:lang w:val="en-GB"/>
                              </w:rPr>
                              <w:t>Low morale</w:t>
                            </w:r>
                          </w:p>
                          <w:p w:rsidR="004A3BBD" w:rsidRPr="00D4742C" w:rsidRDefault="005E1236" w:rsidP="00AF547D">
                            <w:pPr>
                              <w:numPr>
                                <w:ilvl w:val="0"/>
                                <w:numId w:val="14"/>
                              </w:numPr>
                              <w:spacing w:after="360" w:line="240" w:lineRule="auto"/>
                              <w:ind w:left="216" w:hanging="216"/>
                              <w:rPr>
                                <w:color w:val="DA6E14"/>
                                <w:szCs w:val="24"/>
                                <w:lang w:val="en-GB"/>
                              </w:rPr>
                            </w:pPr>
                            <w:r w:rsidRPr="00D4742C">
                              <w:rPr>
                                <w:color w:val="DA6E14"/>
                                <w:szCs w:val="24"/>
                                <w:lang w:val="en-GB"/>
                              </w:rPr>
                              <w:t xml:space="preserve">Negative relationships with family and </w:t>
                            </w:r>
                            <w:r w:rsidRPr="00D4742C">
                              <w:rPr>
                                <w:color w:val="DA6E14"/>
                                <w:szCs w:val="24"/>
                                <w:lang w:val="en-GB"/>
                              </w:rPr>
                              <w:t>friends</w:t>
                            </w:r>
                          </w:p>
                          <w:p w:rsidR="004A3BBD" w:rsidRPr="00D4742C" w:rsidRDefault="005E1236" w:rsidP="00D4742C">
                            <w:pPr>
                              <w:spacing w:after="120" w:line="240" w:lineRule="auto"/>
                              <w:rPr>
                                <w:b/>
                                <w:color w:val="DA6E14"/>
                                <w:sz w:val="28"/>
                                <w:lang w:val="en-GB"/>
                              </w:rPr>
                            </w:pPr>
                            <w:r w:rsidRPr="00D4742C">
                              <w:rPr>
                                <w:b/>
                                <w:color w:val="DA6E14"/>
                                <w:sz w:val="28"/>
                                <w:lang w:val="en-GB"/>
                              </w:rPr>
                              <w:t>To avoid these health problems and maintain high job satisfaction, consider the following tips:</w:t>
                            </w:r>
                          </w:p>
                          <w:p w:rsidR="004A3BBD" w:rsidRPr="00D4742C" w:rsidRDefault="005E1236" w:rsidP="00AF547D">
                            <w:pPr>
                              <w:numPr>
                                <w:ilvl w:val="0"/>
                                <w:numId w:val="13"/>
                              </w:numPr>
                              <w:spacing w:line="240" w:lineRule="auto"/>
                              <w:ind w:left="216" w:hanging="216"/>
                              <w:rPr>
                                <w:color w:val="DA6E14"/>
                                <w:szCs w:val="24"/>
                                <w:lang w:val="en-GB"/>
                              </w:rPr>
                            </w:pPr>
                            <w:r w:rsidRPr="00D4742C">
                              <w:rPr>
                                <w:color w:val="DA6E14"/>
                                <w:szCs w:val="24"/>
                                <w:lang w:val="en-GB"/>
                              </w:rPr>
                              <w:t xml:space="preserve">Set realistic goals and don’t put unnecessary pressure on yourself. </w:t>
                            </w:r>
                          </w:p>
                          <w:p w:rsidR="004A3BBD" w:rsidRPr="00D4742C" w:rsidRDefault="005E1236" w:rsidP="00AF547D">
                            <w:pPr>
                              <w:numPr>
                                <w:ilvl w:val="0"/>
                                <w:numId w:val="13"/>
                              </w:numPr>
                              <w:spacing w:line="240" w:lineRule="auto"/>
                              <w:ind w:left="216" w:hanging="216"/>
                              <w:rPr>
                                <w:color w:val="DA6E14"/>
                                <w:szCs w:val="24"/>
                                <w:lang w:val="en-GB"/>
                              </w:rPr>
                            </w:pPr>
                            <w:r w:rsidRPr="00D4742C">
                              <w:rPr>
                                <w:color w:val="DA6E14"/>
                                <w:szCs w:val="24"/>
                                <w:lang w:val="en-GB"/>
                              </w:rPr>
                              <w:t>Try to think positively about tasks at work—avoid negative thinkers and always ackn</w:t>
                            </w:r>
                            <w:r w:rsidRPr="00D4742C">
                              <w:rPr>
                                <w:color w:val="DA6E14"/>
                                <w:szCs w:val="24"/>
                                <w:lang w:val="en-GB"/>
                              </w:rPr>
                              <w:t xml:space="preserve">owledge your accomplishments, even if it’s just by mentally congratulating yourself. </w:t>
                            </w:r>
                          </w:p>
                          <w:p w:rsidR="004A3BBD" w:rsidRPr="00D4742C" w:rsidRDefault="005E1236" w:rsidP="00AF547D">
                            <w:pPr>
                              <w:numPr>
                                <w:ilvl w:val="0"/>
                                <w:numId w:val="13"/>
                              </w:numPr>
                              <w:spacing w:line="240" w:lineRule="auto"/>
                              <w:ind w:left="216" w:hanging="216"/>
                              <w:rPr>
                                <w:color w:val="DA6E14"/>
                                <w:szCs w:val="24"/>
                                <w:lang w:val="en-GB"/>
                              </w:rPr>
                            </w:pPr>
                            <w:r w:rsidRPr="00D4742C">
                              <w:rPr>
                                <w:color w:val="DA6E14"/>
                                <w:szCs w:val="24"/>
                                <w:lang w:val="en-GB"/>
                              </w:rPr>
                              <w:t>Take a short break if you start to feel stressed.</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35" o:spid="_x0000_s1040" type="#_x0000_t202" style="width:358.45pt;height:340.8pt;margin-top:295.8pt;margin-left:146.4pt;mso-height-percent:0;mso-height-relative:margin;mso-width-percent:0;mso-width-relative:margin;mso-wrap-distance-bottom:0;mso-wrap-distance-left:9pt;mso-wrap-distance-right:9pt;mso-wrap-distance-top:0;mso-wrap-style:square;position:absolute;visibility:visible;v-text-anchor:top;z-index:251688960" filled="f" stroked="f" strokeweight="0.5pt">
                <v:textbox>
                  <w:txbxContent>
                    <w:p w:rsidR="004A3BBD" w:rsidRPr="00D4742C" w:rsidP="00D4742C" w14:paraId="738013E7" w14:textId="77777777">
                      <w:pPr>
                        <w:spacing w:line="240" w:lineRule="auto"/>
                        <w:rPr>
                          <w:b/>
                          <w:color w:val="DA6E14"/>
                          <w:sz w:val="28"/>
                          <w:lang w:val="en-GB"/>
                        </w:rPr>
                      </w:pPr>
                      <w:r w:rsidRPr="00D4742C">
                        <w:rPr>
                          <w:b/>
                          <w:color w:val="DA6E14"/>
                          <w:sz w:val="28"/>
                          <w:lang w:val="en-GB"/>
                        </w:rPr>
                        <w:t>Watch for signs of job stress, including:</w:t>
                      </w:r>
                    </w:p>
                    <w:p w:rsidR="004A3BBD" w:rsidRPr="00D4742C" w:rsidP="00AF547D" w14:paraId="13887C82" w14:textId="77777777">
                      <w:pPr>
                        <w:numPr>
                          <w:ilvl w:val="0"/>
                          <w:numId w:val="14"/>
                        </w:numPr>
                        <w:spacing w:line="240" w:lineRule="auto"/>
                        <w:ind w:left="216" w:hanging="216"/>
                        <w:rPr>
                          <w:color w:val="DA6E14"/>
                          <w:szCs w:val="24"/>
                          <w:lang w:val="en-GB"/>
                        </w:rPr>
                      </w:pPr>
                      <w:r w:rsidRPr="00D4742C">
                        <w:rPr>
                          <w:color w:val="DA6E14"/>
                          <w:szCs w:val="24"/>
                          <w:lang w:val="en-GB"/>
                        </w:rPr>
                        <w:t>Headache</w:t>
                      </w:r>
                    </w:p>
                    <w:p w:rsidR="004A3BBD" w:rsidRPr="00D4742C" w:rsidP="00AF547D" w14:paraId="761D36CE" w14:textId="77777777">
                      <w:pPr>
                        <w:numPr>
                          <w:ilvl w:val="0"/>
                          <w:numId w:val="14"/>
                        </w:numPr>
                        <w:spacing w:line="240" w:lineRule="auto"/>
                        <w:ind w:left="216" w:hanging="216"/>
                        <w:rPr>
                          <w:color w:val="DA6E14"/>
                          <w:szCs w:val="24"/>
                          <w:lang w:val="en-GB"/>
                        </w:rPr>
                      </w:pPr>
                      <w:r w:rsidRPr="00D4742C">
                        <w:rPr>
                          <w:color w:val="DA6E14"/>
                          <w:szCs w:val="24"/>
                          <w:lang w:val="en-GB"/>
                        </w:rPr>
                        <w:t>Sleep disturbances</w:t>
                      </w:r>
                    </w:p>
                    <w:p w:rsidR="004A3BBD" w:rsidRPr="00D4742C" w:rsidP="00AF547D" w14:paraId="59CC63C9" w14:textId="77777777">
                      <w:pPr>
                        <w:numPr>
                          <w:ilvl w:val="0"/>
                          <w:numId w:val="14"/>
                        </w:numPr>
                        <w:spacing w:line="240" w:lineRule="auto"/>
                        <w:ind w:left="216" w:hanging="216"/>
                        <w:rPr>
                          <w:color w:val="DA6E14"/>
                          <w:szCs w:val="24"/>
                          <w:lang w:val="en-GB"/>
                        </w:rPr>
                      </w:pPr>
                      <w:r w:rsidRPr="00D4742C">
                        <w:rPr>
                          <w:color w:val="DA6E14"/>
                          <w:szCs w:val="24"/>
                          <w:lang w:val="en-GB"/>
                        </w:rPr>
                        <w:t>Upset stomach</w:t>
                      </w:r>
                    </w:p>
                    <w:p w:rsidR="004A3BBD" w:rsidRPr="00D4742C" w:rsidP="00AF547D" w14:paraId="111D060A" w14:textId="77777777">
                      <w:pPr>
                        <w:numPr>
                          <w:ilvl w:val="0"/>
                          <w:numId w:val="14"/>
                        </w:numPr>
                        <w:spacing w:line="240" w:lineRule="auto"/>
                        <w:ind w:left="216" w:hanging="216"/>
                        <w:rPr>
                          <w:color w:val="DA6E14"/>
                          <w:szCs w:val="24"/>
                          <w:lang w:val="en-GB"/>
                        </w:rPr>
                      </w:pPr>
                      <w:r w:rsidRPr="00D4742C">
                        <w:rPr>
                          <w:color w:val="DA6E14"/>
                          <w:szCs w:val="24"/>
                          <w:lang w:val="en-GB"/>
                        </w:rPr>
                        <w:t>Difficulty concentrating and focusing</w:t>
                      </w:r>
                    </w:p>
                    <w:p w:rsidR="004A3BBD" w:rsidRPr="00D4742C" w:rsidP="00AF547D" w14:paraId="217D7651" w14:textId="77777777">
                      <w:pPr>
                        <w:numPr>
                          <w:ilvl w:val="0"/>
                          <w:numId w:val="14"/>
                        </w:numPr>
                        <w:spacing w:line="240" w:lineRule="auto"/>
                        <w:ind w:left="216" w:hanging="216"/>
                        <w:rPr>
                          <w:color w:val="DA6E14"/>
                          <w:szCs w:val="24"/>
                          <w:lang w:val="en-GB"/>
                        </w:rPr>
                      </w:pPr>
                      <w:r w:rsidRPr="00D4742C">
                        <w:rPr>
                          <w:color w:val="DA6E14"/>
                          <w:szCs w:val="24"/>
                          <w:lang w:val="en-GB"/>
                        </w:rPr>
                        <w:t>Irritable mood</w:t>
                      </w:r>
                    </w:p>
                    <w:p w:rsidR="004A3BBD" w:rsidRPr="00D4742C" w:rsidP="00AF547D" w14:paraId="6530BC3E" w14:textId="77777777">
                      <w:pPr>
                        <w:numPr>
                          <w:ilvl w:val="0"/>
                          <w:numId w:val="14"/>
                        </w:numPr>
                        <w:spacing w:line="240" w:lineRule="auto"/>
                        <w:ind w:left="216" w:hanging="216"/>
                        <w:rPr>
                          <w:color w:val="DA6E14"/>
                          <w:szCs w:val="24"/>
                          <w:lang w:val="en-GB"/>
                        </w:rPr>
                      </w:pPr>
                      <w:r w:rsidRPr="00D4742C">
                        <w:rPr>
                          <w:color w:val="DA6E14"/>
                          <w:szCs w:val="24"/>
                          <w:lang w:val="en-GB"/>
                        </w:rPr>
                        <w:t>Low morale</w:t>
                      </w:r>
                    </w:p>
                    <w:p w:rsidR="004A3BBD" w:rsidRPr="00D4742C" w:rsidP="00AF547D" w14:paraId="19B286EB" w14:textId="77777777">
                      <w:pPr>
                        <w:numPr>
                          <w:ilvl w:val="0"/>
                          <w:numId w:val="14"/>
                        </w:numPr>
                        <w:spacing w:after="360" w:line="240" w:lineRule="auto"/>
                        <w:ind w:left="216" w:hanging="216"/>
                        <w:rPr>
                          <w:color w:val="DA6E14"/>
                          <w:szCs w:val="24"/>
                          <w:lang w:val="en-GB"/>
                        </w:rPr>
                      </w:pPr>
                      <w:r w:rsidRPr="00D4742C">
                        <w:rPr>
                          <w:color w:val="DA6E14"/>
                          <w:szCs w:val="24"/>
                          <w:lang w:val="en-GB"/>
                        </w:rPr>
                        <w:t>Negative relationships with family and friends</w:t>
                      </w:r>
                    </w:p>
                    <w:p w:rsidR="004A3BBD" w:rsidRPr="00D4742C" w:rsidP="00D4742C" w14:paraId="70EEAA87" w14:textId="77777777">
                      <w:pPr>
                        <w:spacing w:after="120" w:line="240" w:lineRule="auto"/>
                        <w:rPr>
                          <w:b/>
                          <w:color w:val="DA6E14"/>
                          <w:sz w:val="28"/>
                          <w:lang w:val="en-GB"/>
                        </w:rPr>
                      </w:pPr>
                      <w:r w:rsidRPr="00D4742C">
                        <w:rPr>
                          <w:b/>
                          <w:color w:val="DA6E14"/>
                          <w:sz w:val="28"/>
                          <w:lang w:val="en-GB"/>
                        </w:rPr>
                        <w:t>To avoid these health problems and maintain high job satisfaction, consider the following tips:</w:t>
                      </w:r>
                    </w:p>
                    <w:p w:rsidR="004A3BBD" w:rsidRPr="00D4742C" w:rsidP="00AF547D" w14:paraId="0F10EFFC" w14:textId="77777777">
                      <w:pPr>
                        <w:numPr>
                          <w:ilvl w:val="0"/>
                          <w:numId w:val="13"/>
                        </w:numPr>
                        <w:spacing w:line="240" w:lineRule="auto"/>
                        <w:ind w:left="216" w:hanging="216"/>
                        <w:rPr>
                          <w:color w:val="DA6E14"/>
                          <w:szCs w:val="24"/>
                          <w:lang w:val="en-GB"/>
                        </w:rPr>
                      </w:pPr>
                      <w:r w:rsidRPr="00D4742C">
                        <w:rPr>
                          <w:color w:val="DA6E14"/>
                          <w:szCs w:val="24"/>
                          <w:lang w:val="en-GB"/>
                        </w:rPr>
                        <w:t xml:space="preserve">Set realistic goals and don’t put unnecessary pressure on yourself. </w:t>
                      </w:r>
                    </w:p>
                    <w:p w:rsidR="004A3BBD" w:rsidRPr="00D4742C" w:rsidP="00AF547D" w14:paraId="17D3629A" w14:textId="77777777">
                      <w:pPr>
                        <w:numPr>
                          <w:ilvl w:val="0"/>
                          <w:numId w:val="13"/>
                        </w:numPr>
                        <w:spacing w:line="240" w:lineRule="auto"/>
                        <w:ind w:left="216" w:hanging="216"/>
                        <w:rPr>
                          <w:color w:val="DA6E14"/>
                          <w:szCs w:val="24"/>
                          <w:lang w:val="en-GB"/>
                        </w:rPr>
                      </w:pPr>
                      <w:r w:rsidRPr="00D4742C">
                        <w:rPr>
                          <w:color w:val="DA6E14"/>
                          <w:szCs w:val="24"/>
                          <w:lang w:val="en-GB"/>
                        </w:rPr>
                        <w:t xml:space="preserve">Try to think positively about tasks at work—avoid negative thinkers and always acknowledge your accomplishments, even if it’s just by mentally congratulating yourself. </w:t>
                      </w:r>
                    </w:p>
                    <w:p w:rsidR="004A3BBD" w:rsidRPr="00D4742C" w:rsidP="00AF547D" w14:paraId="237A6F6F" w14:textId="77777777">
                      <w:pPr>
                        <w:numPr>
                          <w:ilvl w:val="0"/>
                          <w:numId w:val="13"/>
                        </w:numPr>
                        <w:spacing w:line="240" w:lineRule="auto"/>
                        <w:ind w:left="216" w:hanging="216"/>
                        <w:rPr>
                          <w:color w:val="DA6E14"/>
                          <w:szCs w:val="24"/>
                          <w:lang w:val="en-GB"/>
                        </w:rPr>
                      </w:pPr>
                      <w:r w:rsidRPr="00D4742C">
                        <w:rPr>
                          <w:color w:val="DA6E14"/>
                          <w:szCs w:val="24"/>
                          <w:lang w:val="en-GB"/>
                        </w:rPr>
                        <w:t>Take a short break if you start to feel stressed.</w:t>
                      </w:r>
                    </w:p>
                  </w:txbxContent>
                </v:textbox>
              </v:shape>
            </w:pict>
          </mc:Fallback>
        </mc:AlternateContent>
      </w:r>
    </w:p>
    <w:p w:rsidR="00AF1DB9" w:rsidRDefault="00AF1DB9" w:rsidP="004A7E35">
      <w:pPr>
        <w:tabs>
          <w:tab w:val="left" w:pos="0"/>
        </w:tabs>
        <w:suppressAutoHyphens/>
        <w:spacing w:after="240" w:line="240" w:lineRule="auto"/>
        <w:rPr>
          <w:lang w:val="en-GB"/>
        </w:rPr>
        <w:sectPr w:rsidR="00AF1DB9" w:rsidSect="001A79BD">
          <w:headerReference w:type="default" r:id="rId52"/>
          <w:footerReference w:type="default" r:id="rId53"/>
          <w:pgSz w:w="11906" w:h="16838" w:code="9"/>
          <w:pgMar w:top="1440" w:right="1440" w:bottom="1440" w:left="1440" w:header="720" w:footer="720" w:gutter="0"/>
          <w:cols w:num="2" w:space="720"/>
          <w:docGrid w:linePitch="360"/>
        </w:sectPr>
      </w:pPr>
    </w:p>
    <w:p w:rsidR="00611A80" w:rsidRDefault="00611A80" w:rsidP="00611A80">
      <w:pPr>
        <w:pStyle w:val="Normal6"/>
        <w:spacing w:after="160" w:line="259" w:lineRule="auto"/>
        <w:jc w:val="center"/>
        <w:rPr>
          <w:sz w:val="22"/>
          <w:szCs w:val="22"/>
        </w:rPr>
      </w:pPr>
    </w:p>
    <w:p w:rsidR="00611A80" w:rsidRDefault="00611A80" w:rsidP="00611A80">
      <w:pPr>
        <w:pStyle w:val="Normal6"/>
        <w:spacing w:after="160" w:line="259" w:lineRule="auto"/>
        <w:jc w:val="center"/>
        <w:rPr>
          <w:sz w:val="22"/>
          <w:szCs w:val="22"/>
        </w:rPr>
      </w:pPr>
    </w:p>
    <w:p w:rsidR="00611A80" w:rsidRDefault="00611A80" w:rsidP="00611A80">
      <w:pPr>
        <w:pStyle w:val="Normal6"/>
        <w:spacing w:after="160" w:line="259" w:lineRule="auto"/>
        <w:jc w:val="center"/>
        <w:rPr>
          <w:sz w:val="22"/>
          <w:szCs w:val="22"/>
        </w:rPr>
      </w:pPr>
    </w:p>
    <w:p w:rsidR="00611A80" w:rsidRDefault="00611A80" w:rsidP="00611A80">
      <w:pPr>
        <w:pStyle w:val="Normal6"/>
        <w:spacing w:after="160" w:line="259" w:lineRule="auto"/>
        <w:jc w:val="center"/>
        <w:rPr>
          <w:sz w:val="22"/>
          <w:szCs w:val="22"/>
        </w:rPr>
      </w:pPr>
    </w:p>
    <w:p w:rsidR="00611A80" w:rsidRDefault="00611A80" w:rsidP="00611A80">
      <w:pPr>
        <w:pStyle w:val="Normal6"/>
        <w:spacing w:after="160" w:line="259" w:lineRule="auto"/>
        <w:jc w:val="center"/>
        <w:rPr>
          <w:sz w:val="22"/>
          <w:szCs w:val="22"/>
        </w:rPr>
      </w:pPr>
    </w:p>
    <w:p w:rsidR="00611A80" w:rsidRDefault="00611A80" w:rsidP="00611A80">
      <w:pPr>
        <w:pStyle w:val="Normal6"/>
        <w:spacing w:after="160" w:line="259" w:lineRule="auto"/>
        <w:jc w:val="center"/>
        <w:rPr>
          <w:sz w:val="22"/>
          <w:szCs w:val="22"/>
        </w:rPr>
      </w:pPr>
    </w:p>
    <w:p w:rsidR="00611A80" w:rsidRDefault="00611A80" w:rsidP="00611A80">
      <w:pPr>
        <w:pStyle w:val="Normal6"/>
        <w:spacing w:after="160" w:line="259" w:lineRule="auto"/>
        <w:jc w:val="center"/>
        <w:rPr>
          <w:sz w:val="22"/>
          <w:szCs w:val="22"/>
        </w:rPr>
      </w:pPr>
    </w:p>
    <w:p w:rsidR="00611A80" w:rsidRDefault="00611A80" w:rsidP="00611A80">
      <w:pPr>
        <w:pStyle w:val="Normal6"/>
        <w:spacing w:after="160" w:line="259" w:lineRule="auto"/>
        <w:jc w:val="center"/>
        <w:rPr>
          <w:sz w:val="22"/>
          <w:szCs w:val="22"/>
        </w:rPr>
      </w:pPr>
    </w:p>
    <w:p w:rsidR="00611A80" w:rsidRDefault="00611A80" w:rsidP="00611A80">
      <w:pPr>
        <w:pStyle w:val="Normal6"/>
        <w:spacing w:after="160" w:line="259" w:lineRule="auto"/>
        <w:jc w:val="center"/>
        <w:rPr>
          <w:sz w:val="22"/>
          <w:szCs w:val="22"/>
        </w:rPr>
      </w:pPr>
    </w:p>
    <w:p w:rsidR="00611A80" w:rsidRPr="00611A80" w:rsidRDefault="005E1236" w:rsidP="00611A80">
      <w:pPr>
        <w:pStyle w:val="Normal6"/>
        <w:spacing w:after="160" w:line="259" w:lineRule="auto"/>
        <w:jc w:val="center"/>
        <w:rPr>
          <w:sz w:val="22"/>
          <w:szCs w:val="22"/>
          <w:lang w:val="en-GB"/>
        </w:rPr>
      </w:pPr>
      <w:r w:rsidRPr="00611A80">
        <w:rPr>
          <w:sz w:val="22"/>
          <w:szCs w:val="22"/>
          <w:lang w:val="en-GB"/>
        </w:rPr>
        <w:t>Do you struggle to get a good night’s sleep? If so, you’re likely feeling fatigued throughout your day, which can cause serious problems for your health, your job and your life. Try these five tips that may help you get a better night’s sleep:</w:t>
      </w:r>
    </w:p>
    <w:p w:rsidR="00611A80" w:rsidRPr="00611A80" w:rsidRDefault="005E1236" w:rsidP="00611A80">
      <w:pPr>
        <w:pStyle w:val="ListParagraph1"/>
        <w:spacing w:after="360" w:line="259" w:lineRule="auto"/>
        <w:ind w:left="360"/>
        <w:contextualSpacing w:val="0"/>
        <w:jc w:val="center"/>
        <w:rPr>
          <w:sz w:val="22"/>
          <w:szCs w:val="22"/>
          <w:lang w:val="en-GB"/>
        </w:rPr>
      </w:pPr>
      <w:r w:rsidRPr="00611A80">
        <w:rPr>
          <w:noProof/>
          <w:lang w:val="en-GB"/>
        </w:rPr>
        <mc:AlternateContent>
          <mc:Choice Requires="wps">
            <w:drawing>
              <wp:anchor distT="45720" distB="45720" distL="114300" distR="114300" simplePos="0" relativeHeight="251689984" behindDoc="0" locked="0" layoutInCell="1" allowOverlap="1">
                <wp:simplePos x="0" y="0"/>
                <wp:positionH relativeFrom="page">
                  <wp:posOffset>304800</wp:posOffset>
                </wp:positionH>
                <wp:positionV relativeFrom="page">
                  <wp:posOffset>8943975</wp:posOffset>
                </wp:positionV>
                <wp:extent cx="3190875" cy="49530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95300"/>
                        </a:xfrm>
                        <a:prstGeom prst="rect">
                          <a:avLst/>
                        </a:prstGeom>
                        <a:noFill/>
                        <a:ln w="9525">
                          <a:noFill/>
                          <a:miter lim="800000"/>
                          <a:headEnd/>
                          <a:tailEnd/>
                        </a:ln>
                      </wps:spPr>
                      <wps:txbx>
                        <w:txbxContent>
                          <w:p w:rsidR="004A3BBD" w:rsidRPr="0056239F" w:rsidRDefault="005E1236" w:rsidP="00611A80">
                            <w:pPr>
                              <w:pStyle w:val="Normal6"/>
                              <w:spacing w:line="259" w:lineRule="auto"/>
                              <w:jc w:val="center"/>
                              <w:rPr>
                                <w:color w:val="BFBFBF" w:themeColor="background1" w:themeShade="BF"/>
                                <w:sz w:val="14"/>
                                <w:szCs w:val="16"/>
                              </w:rPr>
                            </w:pPr>
                            <w:r w:rsidRPr="0056239F">
                              <w:rPr>
                                <w:color w:val="BFBFBF" w:themeColor="background1" w:themeShade="BF"/>
                                <w:sz w:val="14"/>
                                <w:szCs w:val="16"/>
                              </w:rPr>
                              <w:t>This info</w:t>
                            </w:r>
                            <w:r w:rsidRPr="0056239F">
                              <w:rPr>
                                <w:color w:val="BFBFBF" w:themeColor="background1" w:themeShade="BF"/>
                                <w:sz w:val="14"/>
                                <w:szCs w:val="16"/>
                              </w:rPr>
                              <w:t>graphic is to be used for informational purposes only and is not intended to replace the advice of a medical professional. Readers should contact a health professional for appropriate advice. © 2019 Zywave, Inc. All rights reserved.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251.25pt;height:39pt;margin-top:704.25pt;margin-left:24pt;mso-height-percent:0;mso-height-relative:margin;mso-position-horizontal-relative:page;mso-position-vertical-relative:page;mso-width-percent:0;mso-width-relative:margin;mso-wrap-distance-bottom:3.6pt;mso-wrap-distance-left:9pt;mso-wrap-distance-right:9pt;mso-wrap-distance-top:3.6pt;mso-wrap-style:square;position:absolute;visibility:visible;v-text-anchor:top;z-index:251691008" filled="f" stroked="f">
                <v:textbox>
                  <w:txbxContent>
                    <w:p w:rsidR="004A3BBD" w:rsidRPr="0056239F" w:rsidP="00611A80" w14:paraId="63DB2039" w14:textId="77777777">
                      <w:pPr>
                        <w:pStyle w:val="Normal6"/>
                        <w:spacing w:line="259" w:lineRule="auto"/>
                        <w:jc w:val="center"/>
                        <w:rPr>
                          <w:color w:val="BFBFBF" w:themeColor="background1" w:themeShade="BF"/>
                          <w:sz w:val="14"/>
                          <w:szCs w:val="16"/>
                        </w:rPr>
                      </w:pPr>
                      <w:r w:rsidRPr="0056239F">
                        <w:rPr>
                          <w:color w:val="BFBFBF" w:themeColor="background1" w:themeShade="BF"/>
                          <w:sz w:val="14"/>
                          <w:szCs w:val="16"/>
                        </w:rPr>
                        <w:t>This infographic is to be used for informational purposes only and is not intended to replace the advice of a medical professional. Readers should contact a health professional for appropriate advice. © 2019 Zywave, Inc. All rights reserved.</w:t>
                      </w:r>
                    </w:p>
                  </w:txbxContent>
                </v:textbox>
                <w10:wrap type="square"/>
              </v:shape>
            </w:pict>
          </mc:Fallback>
        </mc:AlternateContent>
      </w:r>
      <w:r w:rsidRPr="00611A80">
        <w:rPr>
          <w:b/>
          <w:sz w:val="28"/>
          <w:szCs w:val="28"/>
          <w:lang w:val="en-GB"/>
        </w:rPr>
        <w:t>Eat nutritiously.</w:t>
      </w:r>
      <w:r w:rsidRPr="00611A80">
        <w:rPr>
          <w:sz w:val="28"/>
          <w:szCs w:val="28"/>
          <w:lang w:val="en-GB"/>
        </w:rPr>
        <w:t xml:space="preserve"> </w:t>
      </w:r>
      <w:r w:rsidRPr="00611A80">
        <w:rPr>
          <w:sz w:val="28"/>
          <w:szCs w:val="28"/>
          <w:lang w:val="en-GB"/>
        </w:rPr>
        <w:br/>
      </w:r>
      <w:r w:rsidRPr="00611A80">
        <w:rPr>
          <w:sz w:val="22"/>
          <w:szCs w:val="22"/>
          <w:lang w:val="en-GB"/>
        </w:rPr>
        <w:t>Good</w:t>
      </w:r>
      <w:r w:rsidRPr="00611A80">
        <w:rPr>
          <w:sz w:val="22"/>
          <w:szCs w:val="22"/>
          <w:lang w:val="en-GB"/>
        </w:rPr>
        <w:t xml:space="preserve"> eating habits can help you sleep better and feel energi</w:t>
      </w:r>
      <w:r>
        <w:rPr>
          <w:sz w:val="22"/>
          <w:szCs w:val="22"/>
          <w:lang w:val="en-GB"/>
        </w:rPr>
        <w:t>s</w:t>
      </w:r>
      <w:r w:rsidRPr="00611A80">
        <w:rPr>
          <w:sz w:val="22"/>
          <w:szCs w:val="22"/>
          <w:lang w:val="en-GB"/>
        </w:rPr>
        <w:t xml:space="preserve">ed all day. </w:t>
      </w:r>
      <w:r w:rsidRPr="00611A80">
        <w:rPr>
          <w:sz w:val="22"/>
          <w:szCs w:val="22"/>
          <w:lang w:val="en-GB"/>
        </w:rPr>
        <w:br/>
        <w:t>Also, avoid big meals right before going to bed.</w:t>
      </w:r>
    </w:p>
    <w:p w:rsidR="00611A80" w:rsidRPr="00611A80" w:rsidRDefault="005E1236" w:rsidP="00611A80">
      <w:pPr>
        <w:pStyle w:val="Normal6"/>
        <w:spacing w:after="360" w:line="259" w:lineRule="auto"/>
        <w:ind w:left="360"/>
        <w:jc w:val="center"/>
        <w:rPr>
          <w:sz w:val="22"/>
          <w:szCs w:val="22"/>
          <w:lang w:val="en-GB"/>
        </w:rPr>
      </w:pPr>
      <w:r w:rsidRPr="00611A80">
        <w:rPr>
          <w:rFonts w:cstheme="majorHAnsi"/>
          <w:b/>
          <w:noProof/>
          <w:sz w:val="28"/>
          <w:szCs w:val="28"/>
          <w:lang w:val="en-GB"/>
        </w:rPr>
        <w:t>Exercise regularly</w:t>
      </w:r>
      <w:r w:rsidRPr="00611A80">
        <w:rPr>
          <w:rFonts w:cstheme="majorHAnsi"/>
          <w:noProof/>
          <w:sz w:val="28"/>
          <w:szCs w:val="28"/>
          <w:lang w:val="en-GB"/>
        </w:rPr>
        <w:t xml:space="preserve">. </w:t>
      </w:r>
      <w:r w:rsidRPr="00611A80">
        <w:rPr>
          <w:rFonts w:cstheme="majorHAnsi"/>
          <w:noProof/>
          <w:sz w:val="28"/>
          <w:szCs w:val="28"/>
          <w:lang w:val="en-GB"/>
        </w:rPr>
        <w:br/>
      </w:r>
      <w:r w:rsidRPr="00611A80">
        <w:rPr>
          <w:rFonts w:cstheme="majorHAnsi"/>
          <w:noProof/>
          <w:sz w:val="22"/>
          <w:szCs w:val="22"/>
          <w:lang w:val="en-GB"/>
        </w:rPr>
        <w:t xml:space="preserve">This also helps your sleep quality and daytime energy level. Just be </w:t>
      </w:r>
      <w:r w:rsidRPr="00611A80">
        <w:rPr>
          <w:rFonts w:cstheme="majorHAnsi"/>
          <w:noProof/>
          <w:sz w:val="22"/>
          <w:szCs w:val="22"/>
          <w:lang w:val="en-GB"/>
        </w:rPr>
        <w:br/>
        <w:t xml:space="preserve">sure to avoid </w:t>
      </w:r>
      <w:r>
        <w:rPr>
          <w:rFonts w:cstheme="majorHAnsi"/>
          <w:noProof/>
          <w:sz w:val="22"/>
          <w:szCs w:val="22"/>
          <w:lang w:val="en-GB"/>
        </w:rPr>
        <w:t>intense</w:t>
      </w:r>
      <w:r w:rsidRPr="00611A80">
        <w:rPr>
          <w:rFonts w:cstheme="majorHAnsi"/>
          <w:noProof/>
          <w:sz w:val="22"/>
          <w:szCs w:val="22"/>
          <w:lang w:val="en-GB"/>
        </w:rPr>
        <w:t xml:space="preserve"> exercise close to bedtim</w:t>
      </w:r>
      <w:r w:rsidRPr="00611A80">
        <w:rPr>
          <w:rFonts w:cstheme="majorHAnsi"/>
          <w:noProof/>
          <w:sz w:val="22"/>
          <w:szCs w:val="22"/>
          <w:lang w:val="en-GB"/>
        </w:rPr>
        <w:t>e.</w:t>
      </w:r>
    </w:p>
    <w:p w:rsidR="00611A80" w:rsidRPr="00611A80" w:rsidRDefault="005E1236" w:rsidP="00611A80">
      <w:pPr>
        <w:pStyle w:val="Normal6"/>
        <w:spacing w:after="360" w:line="259" w:lineRule="auto"/>
        <w:ind w:left="360"/>
        <w:jc w:val="center"/>
        <w:rPr>
          <w:noProof/>
          <w:sz w:val="22"/>
          <w:szCs w:val="22"/>
          <w:lang w:val="en-GB"/>
        </w:rPr>
      </w:pPr>
      <w:r w:rsidRPr="00611A80">
        <w:rPr>
          <w:b/>
          <w:noProof/>
          <w:sz w:val="28"/>
          <w:szCs w:val="28"/>
          <w:lang w:val="en-GB"/>
        </w:rPr>
        <w:t>Avoid stimulants like caffeine before bed</w:t>
      </w:r>
      <w:r w:rsidRPr="00611A80">
        <w:rPr>
          <w:noProof/>
          <w:sz w:val="28"/>
          <w:szCs w:val="28"/>
          <w:lang w:val="en-GB"/>
        </w:rPr>
        <w:t>.</w:t>
      </w:r>
      <w:r w:rsidRPr="00611A80">
        <w:rPr>
          <w:noProof/>
          <w:sz w:val="22"/>
          <w:szCs w:val="22"/>
          <w:lang w:val="en-GB"/>
        </w:rPr>
        <w:t xml:space="preserve"> </w:t>
      </w:r>
      <w:r w:rsidRPr="00611A80">
        <w:rPr>
          <w:noProof/>
          <w:sz w:val="22"/>
          <w:szCs w:val="22"/>
          <w:lang w:val="en-GB"/>
        </w:rPr>
        <w:br/>
        <w:t xml:space="preserve">Stimulants like caffeine and nicotine promote alertness, which can make it difficult </w:t>
      </w:r>
      <w:r w:rsidRPr="00611A80">
        <w:rPr>
          <w:noProof/>
          <w:sz w:val="22"/>
          <w:szCs w:val="22"/>
          <w:lang w:val="en-GB"/>
        </w:rPr>
        <w:br/>
        <w:t>for you to fall and stay asleep, so it’s important to avoid them for 3-4 hours before bed.</w:t>
      </w:r>
    </w:p>
    <w:p w:rsidR="00611A80" w:rsidRPr="00611A80" w:rsidRDefault="005E1236" w:rsidP="00611A80">
      <w:pPr>
        <w:pStyle w:val="Normal6"/>
        <w:spacing w:after="360" w:line="259" w:lineRule="auto"/>
        <w:ind w:left="360"/>
        <w:jc w:val="center"/>
        <w:rPr>
          <w:noProof/>
          <w:sz w:val="22"/>
          <w:szCs w:val="22"/>
          <w:lang w:val="en-GB"/>
        </w:rPr>
      </w:pPr>
      <w:r w:rsidRPr="00611A80">
        <w:rPr>
          <w:b/>
          <w:noProof/>
          <w:sz w:val="28"/>
          <w:szCs w:val="28"/>
          <w:lang w:val="en-GB"/>
        </w:rPr>
        <w:t xml:space="preserve">Stick to a schedule, even on the weekends. </w:t>
      </w:r>
      <w:r w:rsidRPr="00611A80">
        <w:rPr>
          <w:b/>
          <w:noProof/>
          <w:sz w:val="28"/>
          <w:szCs w:val="28"/>
          <w:lang w:val="en-GB"/>
        </w:rPr>
        <w:br/>
      </w:r>
      <w:r w:rsidRPr="00611A80">
        <w:rPr>
          <w:noProof/>
          <w:sz w:val="22"/>
          <w:szCs w:val="22"/>
          <w:lang w:val="en-GB"/>
        </w:rPr>
        <w:t xml:space="preserve">Try to go to bed and wake up at the same time each day to keep your body </w:t>
      </w:r>
      <w:r w:rsidRPr="00611A80">
        <w:rPr>
          <w:noProof/>
          <w:sz w:val="22"/>
          <w:szCs w:val="22"/>
          <w:lang w:val="en-GB"/>
        </w:rPr>
        <w:br/>
        <w:t>on a consistent schedule.</w:t>
      </w:r>
    </w:p>
    <w:p w:rsidR="00A07192" w:rsidRDefault="005E1236" w:rsidP="00611A80">
      <w:pPr>
        <w:tabs>
          <w:tab w:val="left" w:pos="0"/>
        </w:tabs>
        <w:suppressAutoHyphens/>
        <w:spacing w:after="240" w:line="240" w:lineRule="auto"/>
        <w:jc w:val="center"/>
        <w:rPr>
          <w:noProof/>
          <w:lang w:val="en-GB"/>
        </w:rPr>
        <w:sectPr w:rsidR="00A07192" w:rsidSect="00611A80">
          <w:headerReference w:type="default" r:id="rId54"/>
          <w:footerReference w:type="default" r:id="rId55"/>
          <w:pgSz w:w="11906" w:h="16838" w:code="9"/>
          <w:pgMar w:top="1440" w:right="1440" w:bottom="1440" w:left="1440" w:header="720" w:footer="720" w:gutter="0"/>
          <w:cols w:space="720"/>
          <w:docGrid w:linePitch="360"/>
        </w:sectPr>
      </w:pPr>
      <w:r w:rsidRPr="00611A80">
        <w:rPr>
          <w:b/>
          <w:noProof/>
          <w:sz w:val="28"/>
          <w:szCs w:val="28"/>
          <w:lang w:val="en-GB"/>
        </w:rPr>
        <w:t>Put the electronics away</w:t>
      </w:r>
      <w:r w:rsidRPr="00611A80">
        <w:rPr>
          <w:noProof/>
          <w:sz w:val="28"/>
          <w:szCs w:val="28"/>
          <w:lang w:val="en-GB"/>
        </w:rPr>
        <w:t>.</w:t>
      </w:r>
      <w:r w:rsidRPr="00611A80">
        <w:rPr>
          <w:noProof/>
          <w:lang w:val="en-GB"/>
        </w:rPr>
        <w:br/>
      </w:r>
      <w:r w:rsidRPr="00611A80">
        <w:rPr>
          <w:noProof/>
          <w:lang w:val="en-GB"/>
        </w:rPr>
        <w:t xml:space="preserve">Blue-light emitting electronic devices can prohibit you from getting a good night’s sleep. </w:t>
      </w:r>
      <w:r w:rsidRPr="00611A80">
        <w:rPr>
          <w:noProof/>
          <w:lang w:val="en-GB"/>
        </w:rPr>
        <w:br/>
        <w:t xml:space="preserve">To reduce the effects of these sleep-stealing devices, refrain from using them for at least </w:t>
      </w:r>
      <w:r w:rsidRPr="00611A80">
        <w:rPr>
          <w:noProof/>
          <w:lang w:val="en-GB"/>
        </w:rPr>
        <w:br/>
        <w:t>an hour before bed.</w:t>
      </w:r>
    </w:p>
    <w:p w:rsidR="00D4742C" w:rsidRDefault="00D4742C" w:rsidP="003C234C">
      <w:pPr>
        <w:tabs>
          <w:tab w:val="left" w:pos="0"/>
        </w:tabs>
        <w:suppressAutoHyphens/>
        <w:spacing w:after="240" w:line="240" w:lineRule="auto"/>
        <w:rPr>
          <w:lang w:val="en-GB"/>
        </w:rPr>
      </w:pPr>
    </w:p>
    <w:p w:rsidR="003C234C" w:rsidRDefault="003C234C" w:rsidP="003C234C">
      <w:pPr>
        <w:tabs>
          <w:tab w:val="left" w:pos="0"/>
        </w:tabs>
        <w:suppressAutoHyphens/>
        <w:spacing w:after="240" w:line="240" w:lineRule="auto"/>
        <w:rPr>
          <w:lang w:val="en-GB"/>
        </w:rPr>
      </w:pPr>
    </w:p>
    <w:p w:rsidR="003C234C" w:rsidRDefault="003C234C" w:rsidP="003C234C">
      <w:pPr>
        <w:tabs>
          <w:tab w:val="left" w:pos="0"/>
        </w:tabs>
        <w:suppressAutoHyphens/>
        <w:spacing w:after="240" w:line="240" w:lineRule="auto"/>
        <w:rPr>
          <w:lang w:val="en-GB"/>
        </w:rPr>
      </w:pPr>
    </w:p>
    <w:p w:rsidR="003C234C" w:rsidRDefault="003C234C" w:rsidP="003C234C">
      <w:pPr>
        <w:tabs>
          <w:tab w:val="left" w:pos="0"/>
        </w:tabs>
        <w:suppressAutoHyphens/>
        <w:spacing w:after="240" w:line="240" w:lineRule="auto"/>
        <w:rPr>
          <w:lang w:val="en-GB"/>
        </w:rPr>
      </w:pPr>
    </w:p>
    <w:p w:rsidR="003C234C" w:rsidRDefault="003C234C" w:rsidP="003C234C">
      <w:pPr>
        <w:tabs>
          <w:tab w:val="left" w:pos="0"/>
        </w:tabs>
        <w:suppressAutoHyphens/>
        <w:spacing w:after="240" w:line="240" w:lineRule="auto"/>
        <w:rPr>
          <w:lang w:val="en-GB"/>
        </w:rPr>
      </w:pPr>
    </w:p>
    <w:p w:rsidR="003C234C" w:rsidRDefault="003C234C" w:rsidP="003C234C">
      <w:pPr>
        <w:pStyle w:val="Normal3"/>
        <w:spacing w:after="160" w:line="259" w:lineRule="auto"/>
        <w:ind w:left="-720" w:right="-720"/>
        <w:rPr>
          <w:sz w:val="22"/>
          <w:szCs w:val="22"/>
        </w:rPr>
      </w:pPr>
    </w:p>
    <w:p w:rsidR="003C234C" w:rsidRPr="003C234C" w:rsidRDefault="005E1236" w:rsidP="003C234C">
      <w:pPr>
        <w:pStyle w:val="Normal3"/>
        <w:spacing w:after="160" w:line="259" w:lineRule="auto"/>
        <w:ind w:left="-720" w:right="-720"/>
        <w:rPr>
          <w:sz w:val="22"/>
          <w:szCs w:val="22"/>
          <w:lang w:val="en-GB"/>
        </w:rPr>
      </w:pPr>
      <w:r w:rsidRPr="003C234C">
        <w:rPr>
          <w:sz w:val="22"/>
          <w:szCs w:val="22"/>
          <w:lang w:val="en-GB"/>
        </w:rPr>
        <w:t>If you’re feeling stressed at work, you’re am</w:t>
      </w:r>
      <w:r w:rsidRPr="003C234C">
        <w:rPr>
          <w:sz w:val="22"/>
          <w:szCs w:val="22"/>
          <w:lang w:val="en-GB"/>
        </w:rPr>
        <w:t xml:space="preserve">ong the </w:t>
      </w:r>
      <w:r w:rsidR="009E66D5">
        <w:rPr>
          <w:sz w:val="22"/>
          <w:szCs w:val="22"/>
          <w:lang w:val="en-GB"/>
        </w:rPr>
        <w:t>7</w:t>
      </w:r>
      <w:r w:rsidRPr="003C234C">
        <w:rPr>
          <w:sz w:val="22"/>
          <w:szCs w:val="22"/>
          <w:lang w:val="en-GB"/>
        </w:rPr>
        <w:t>0 per cent of Britons who feel the same way. In fact, you may be experiencing the symptoms of stress without knowing it. It’s important to learn the warning signs of stress so you know when to seek help.</w:t>
      </w:r>
    </w:p>
    <w:p w:rsidR="003C234C" w:rsidRPr="003C234C" w:rsidRDefault="005E1236" w:rsidP="003C234C">
      <w:pPr>
        <w:pStyle w:val="Normal3"/>
        <w:spacing w:after="160" w:line="259" w:lineRule="auto"/>
        <w:ind w:left="-720" w:right="-720"/>
        <w:rPr>
          <w:sz w:val="22"/>
          <w:szCs w:val="22"/>
          <w:lang w:val="en-GB"/>
        </w:rPr>
      </w:pPr>
      <w:r w:rsidRPr="003C234C">
        <w:rPr>
          <w:sz w:val="22"/>
          <w:szCs w:val="22"/>
          <w:lang w:val="en-GB"/>
        </w:rPr>
        <w:t xml:space="preserve">Stress affects your mental health, but it </w:t>
      </w:r>
      <w:r w:rsidRPr="003C234C">
        <w:rPr>
          <w:sz w:val="22"/>
          <w:szCs w:val="22"/>
          <w:lang w:val="en-GB"/>
        </w:rPr>
        <w:t>can show itself in other ways too. Back pain, poor focus and headaches can all be symptoms of stress. Here are some other signals that you may be feeling stressed:</w:t>
      </w:r>
    </w:p>
    <w:p w:rsidR="003C234C" w:rsidRPr="003C234C" w:rsidRDefault="005E1236" w:rsidP="00AF547D">
      <w:pPr>
        <w:pStyle w:val="ListParagraph1"/>
        <w:numPr>
          <w:ilvl w:val="0"/>
          <w:numId w:val="27"/>
        </w:numPr>
        <w:spacing w:after="180" w:line="259" w:lineRule="auto"/>
        <w:ind w:left="274" w:right="-720"/>
        <w:contextualSpacing w:val="0"/>
        <w:rPr>
          <w:sz w:val="22"/>
          <w:szCs w:val="22"/>
          <w:lang w:val="en-GB"/>
        </w:rPr>
      </w:pPr>
      <w:r w:rsidRPr="003C234C">
        <w:rPr>
          <w:sz w:val="22"/>
          <w:szCs w:val="22"/>
          <w:lang w:val="en-GB"/>
        </w:rPr>
        <w:t>Having trouble sleeping</w:t>
      </w:r>
    </w:p>
    <w:p w:rsidR="003C234C" w:rsidRPr="003C234C" w:rsidRDefault="005E1236" w:rsidP="00AF547D">
      <w:pPr>
        <w:pStyle w:val="ListParagraph1"/>
        <w:numPr>
          <w:ilvl w:val="0"/>
          <w:numId w:val="27"/>
        </w:numPr>
        <w:spacing w:after="180" w:line="259" w:lineRule="auto"/>
        <w:ind w:left="274" w:right="-720"/>
        <w:contextualSpacing w:val="0"/>
        <w:rPr>
          <w:sz w:val="22"/>
          <w:szCs w:val="22"/>
          <w:lang w:val="en-GB"/>
        </w:rPr>
      </w:pPr>
      <w:r w:rsidRPr="003C234C">
        <w:rPr>
          <w:sz w:val="22"/>
          <w:szCs w:val="22"/>
          <w:lang w:val="en-GB"/>
        </w:rPr>
        <w:t>Feeling anxious or depressed</w:t>
      </w:r>
    </w:p>
    <w:p w:rsidR="003C234C" w:rsidRPr="003C234C" w:rsidRDefault="005E1236" w:rsidP="00AF547D">
      <w:pPr>
        <w:pStyle w:val="ListParagraph1"/>
        <w:numPr>
          <w:ilvl w:val="0"/>
          <w:numId w:val="27"/>
        </w:numPr>
        <w:spacing w:after="180" w:line="259" w:lineRule="auto"/>
        <w:ind w:left="274" w:right="-720"/>
        <w:contextualSpacing w:val="0"/>
        <w:rPr>
          <w:sz w:val="22"/>
          <w:szCs w:val="22"/>
          <w:lang w:val="en-GB"/>
        </w:rPr>
      </w:pPr>
      <w:r w:rsidRPr="003C234C">
        <w:rPr>
          <w:sz w:val="22"/>
          <w:szCs w:val="22"/>
          <w:lang w:val="en-GB"/>
        </w:rPr>
        <w:t xml:space="preserve">Getting </w:t>
      </w:r>
      <w:r w:rsidR="00C45C5F">
        <w:rPr>
          <w:sz w:val="22"/>
          <w:szCs w:val="22"/>
          <w:lang w:val="en-GB"/>
        </w:rPr>
        <w:t xml:space="preserve">easily irritated </w:t>
      </w:r>
      <w:r w:rsidRPr="003C234C">
        <w:rPr>
          <w:sz w:val="22"/>
          <w:szCs w:val="22"/>
          <w:lang w:val="en-GB"/>
        </w:rPr>
        <w:t>with others</w:t>
      </w:r>
    </w:p>
    <w:p w:rsidR="003C234C" w:rsidRPr="003C234C" w:rsidRDefault="005E1236" w:rsidP="00AF547D">
      <w:pPr>
        <w:pStyle w:val="ListParagraph1"/>
        <w:numPr>
          <w:ilvl w:val="0"/>
          <w:numId w:val="27"/>
        </w:numPr>
        <w:spacing w:after="180" w:line="259" w:lineRule="auto"/>
        <w:ind w:left="274" w:right="-720"/>
        <w:contextualSpacing w:val="0"/>
        <w:rPr>
          <w:sz w:val="22"/>
          <w:szCs w:val="22"/>
          <w:lang w:val="en-GB"/>
        </w:rPr>
      </w:pPr>
      <w:r w:rsidRPr="003C234C">
        <w:rPr>
          <w:sz w:val="22"/>
          <w:szCs w:val="22"/>
          <w:lang w:val="en-GB"/>
        </w:rPr>
        <w:t>Ex</w:t>
      </w:r>
      <w:r w:rsidRPr="003C234C">
        <w:rPr>
          <w:sz w:val="22"/>
          <w:szCs w:val="22"/>
          <w:lang w:val="en-GB"/>
        </w:rPr>
        <w:t>periencing stomach or back problems</w:t>
      </w:r>
    </w:p>
    <w:p w:rsidR="003C234C" w:rsidRPr="003C234C" w:rsidRDefault="005E1236" w:rsidP="003C234C">
      <w:pPr>
        <w:pStyle w:val="Normal3"/>
        <w:spacing w:line="259" w:lineRule="auto"/>
        <w:ind w:left="-720" w:right="-720"/>
        <w:rPr>
          <w:color w:val="E9724C"/>
          <w:sz w:val="22"/>
          <w:szCs w:val="22"/>
          <w:lang w:val="en-GB"/>
        </w:rPr>
      </w:pPr>
      <w:r w:rsidRPr="003C234C">
        <w:rPr>
          <w:b/>
          <w:color w:val="E9724C"/>
          <w:sz w:val="22"/>
          <w:szCs w:val="22"/>
          <w:lang w:val="en-GB"/>
        </w:rPr>
        <w:t>How to Fight Back</w:t>
      </w:r>
    </w:p>
    <w:p w:rsidR="003C234C" w:rsidRPr="003C234C" w:rsidRDefault="005E1236" w:rsidP="003C234C">
      <w:pPr>
        <w:pStyle w:val="Normal3"/>
        <w:spacing w:after="160" w:line="259" w:lineRule="auto"/>
        <w:ind w:left="-720" w:right="-720"/>
        <w:rPr>
          <w:sz w:val="22"/>
          <w:szCs w:val="22"/>
          <w:lang w:val="en-GB"/>
        </w:rPr>
      </w:pPr>
      <w:r w:rsidRPr="003C234C">
        <w:rPr>
          <w:sz w:val="22"/>
          <w:szCs w:val="22"/>
          <w:lang w:val="en-GB"/>
        </w:rPr>
        <w:t xml:space="preserve">While it may not be possible to eliminate all of the stressors in your life, there are plenty of ways to reduce feeling </w:t>
      </w:r>
      <w:r w:rsidR="00C45C5F" w:rsidRPr="003C234C">
        <w:rPr>
          <w:sz w:val="22"/>
          <w:szCs w:val="22"/>
          <w:lang w:val="en-GB"/>
        </w:rPr>
        <w:t>overw</w:t>
      </w:r>
      <w:r w:rsidR="00C45C5F">
        <w:rPr>
          <w:sz w:val="22"/>
          <w:szCs w:val="22"/>
          <w:lang w:val="en-GB"/>
        </w:rPr>
        <w:t>helmed</w:t>
      </w:r>
      <w:r>
        <w:rPr>
          <w:sz w:val="22"/>
          <w:szCs w:val="22"/>
          <w:lang w:val="en-GB"/>
        </w:rPr>
        <w:t xml:space="preserve"> at work</w:t>
      </w:r>
      <w:r w:rsidRPr="003C234C">
        <w:rPr>
          <w:sz w:val="22"/>
          <w:szCs w:val="22"/>
          <w:lang w:val="en-GB"/>
        </w:rPr>
        <w:t>. Recogni</w:t>
      </w:r>
      <w:r>
        <w:rPr>
          <w:sz w:val="22"/>
          <w:szCs w:val="22"/>
          <w:lang w:val="en-GB"/>
        </w:rPr>
        <w:t>s</w:t>
      </w:r>
      <w:r w:rsidRPr="003C234C">
        <w:rPr>
          <w:sz w:val="22"/>
          <w:szCs w:val="22"/>
          <w:lang w:val="en-GB"/>
        </w:rPr>
        <w:t>ing the signs of stress is the first step to improving your health. Consider these tactics next time you fe</w:t>
      </w:r>
      <w:r w:rsidRPr="003C234C">
        <w:rPr>
          <w:sz w:val="22"/>
          <w:szCs w:val="22"/>
          <w:lang w:val="en-GB"/>
        </w:rPr>
        <w:t xml:space="preserve">el </w:t>
      </w:r>
      <w:r w:rsidR="00C45C5F">
        <w:rPr>
          <w:sz w:val="22"/>
          <w:szCs w:val="22"/>
          <w:lang w:val="en-GB"/>
        </w:rPr>
        <w:t>stressed</w:t>
      </w:r>
      <w:r w:rsidRPr="003C234C">
        <w:rPr>
          <w:sz w:val="22"/>
          <w:szCs w:val="22"/>
          <w:lang w:val="en-GB"/>
        </w:rPr>
        <w:t>:</w:t>
      </w:r>
    </w:p>
    <w:p w:rsidR="003C234C" w:rsidRPr="003C234C" w:rsidRDefault="005E1236" w:rsidP="00AF547D">
      <w:pPr>
        <w:pStyle w:val="ListParagraph1"/>
        <w:numPr>
          <w:ilvl w:val="0"/>
          <w:numId w:val="28"/>
        </w:numPr>
        <w:spacing w:after="180" w:line="259" w:lineRule="auto"/>
        <w:ind w:right="-720"/>
        <w:contextualSpacing w:val="0"/>
        <w:rPr>
          <w:sz w:val="22"/>
          <w:szCs w:val="22"/>
          <w:lang w:val="en-GB"/>
        </w:rPr>
      </w:pPr>
      <w:r w:rsidRPr="003C234C">
        <w:rPr>
          <w:sz w:val="22"/>
          <w:szCs w:val="22"/>
          <w:lang w:val="en-GB"/>
        </w:rPr>
        <w:t>Plan and prioriti</w:t>
      </w:r>
      <w:r>
        <w:rPr>
          <w:sz w:val="22"/>
          <w:szCs w:val="22"/>
          <w:lang w:val="en-GB"/>
        </w:rPr>
        <w:t>s</w:t>
      </w:r>
      <w:r w:rsidRPr="003C234C">
        <w:rPr>
          <w:sz w:val="22"/>
          <w:szCs w:val="22"/>
          <w:lang w:val="en-GB"/>
        </w:rPr>
        <w:t>e your most important responsibilities.</w:t>
      </w:r>
    </w:p>
    <w:p w:rsidR="003C234C" w:rsidRPr="003C234C" w:rsidRDefault="005E1236" w:rsidP="00AF547D">
      <w:pPr>
        <w:pStyle w:val="ListParagraph1"/>
        <w:numPr>
          <w:ilvl w:val="0"/>
          <w:numId w:val="28"/>
        </w:numPr>
        <w:spacing w:after="180" w:line="259" w:lineRule="auto"/>
        <w:ind w:right="-720"/>
        <w:contextualSpacing w:val="0"/>
        <w:rPr>
          <w:sz w:val="22"/>
          <w:szCs w:val="22"/>
          <w:lang w:val="en-GB"/>
        </w:rPr>
      </w:pPr>
      <w:r w:rsidRPr="003C234C">
        <w:rPr>
          <w:sz w:val="22"/>
          <w:szCs w:val="22"/>
          <w:lang w:val="en-GB"/>
        </w:rPr>
        <w:t xml:space="preserve">Limit interruptions so you don’t have to refocus each time you’re distracted. Some ways to limit distractions include using a do-not-disturb function on your </w:t>
      </w:r>
      <w:r>
        <w:rPr>
          <w:sz w:val="22"/>
          <w:szCs w:val="22"/>
          <w:lang w:val="en-GB"/>
        </w:rPr>
        <w:t xml:space="preserve">mobile </w:t>
      </w:r>
      <w:r w:rsidRPr="003C234C">
        <w:rPr>
          <w:sz w:val="22"/>
          <w:szCs w:val="22"/>
          <w:lang w:val="en-GB"/>
        </w:rPr>
        <w:t>phone or blocking of</w:t>
      </w:r>
      <w:r w:rsidRPr="003C234C">
        <w:rPr>
          <w:sz w:val="22"/>
          <w:szCs w:val="22"/>
          <w:lang w:val="en-GB"/>
        </w:rPr>
        <w:t xml:space="preserve">f time in your calendar to finish a project. </w:t>
      </w:r>
    </w:p>
    <w:p w:rsidR="003C234C" w:rsidRPr="003C234C" w:rsidRDefault="005E1236" w:rsidP="00AF547D">
      <w:pPr>
        <w:pStyle w:val="ListParagraph1"/>
        <w:numPr>
          <w:ilvl w:val="0"/>
          <w:numId w:val="28"/>
        </w:numPr>
        <w:spacing w:after="180" w:line="259" w:lineRule="auto"/>
        <w:ind w:right="-720"/>
        <w:contextualSpacing w:val="0"/>
        <w:rPr>
          <w:sz w:val="22"/>
          <w:szCs w:val="22"/>
          <w:lang w:val="en-GB"/>
        </w:rPr>
      </w:pPr>
      <w:r w:rsidRPr="003C234C">
        <w:rPr>
          <w:sz w:val="22"/>
          <w:szCs w:val="22"/>
          <w:lang w:val="en-GB"/>
        </w:rPr>
        <w:t>Take breaks away from your workstation to mentally regroup. Consider going for a short walk to re-energi</w:t>
      </w:r>
      <w:r>
        <w:rPr>
          <w:sz w:val="22"/>
          <w:szCs w:val="22"/>
          <w:lang w:val="en-GB"/>
        </w:rPr>
        <w:t>s</w:t>
      </w:r>
      <w:r w:rsidRPr="003C234C">
        <w:rPr>
          <w:sz w:val="22"/>
          <w:szCs w:val="22"/>
          <w:lang w:val="en-GB"/>
        </w:rPr>
        <w:t xml:space="preserve">e your mind. </w:t>
      </w:r>
    </w:p>
    <w:p w:rsidR="003C234C" w:rsidRPr="003C234C" w:rsidRDefault="005E1236" w:rsidP="00AF547D">
      <w:pPr>
        <w:pStyle w:val="ListParagraph1"/>
        <w:numPr>
          <w:ilvl w:val="0"/>
          <w:numId w:val="28"/>
        </w:numPr>
        <w:spacing w:after="180" w:line="259" w:lineRule="auto"/>
        <w:ind w:right="-720"/>
        <w:contextualSpacing w:val="0"/>
        <w:rPr>
          <w:sz w:val="22"/>
          <w:szCs w:val="22"/>
          <w:lang w:val="en-GB"/>
        </w:rPr>
      </w:pPr>
      <w:r w:rsidRPr="003C234C">
        <w:rPr>
          <w:sz w:val="22"/>
          <w:szCs w:val="22"/>
          <w:lang w:val="en-GB"/>
        </w:rPr>
        <w:t>Listen to relaxing music to help you calm down.</w:t>
      </w:r>
    </w:p>
    <w:p w:rsidR="003C234C" w:rsidRPr="003C234C" w:rsidRDefault="005E1236" w:rsidP="00AF547D">
      <w:pPr>
        <w:pStyle w:val="ListParagraph1"/>
        <w:numPr>
          <w:ilvl w:val="0"/>
          <w:numId w:val="28"/>
        </w:numPr>
        <w:spacing w:after="180" w:line="259" w:lineRule="auto"/>
        <w:ind w:right="-720"/>
        <w:contextualSpacing w:val="0"/>
        <w:rPr>
          <w:sz w:val="22"/>
          <w:szCs w:val="22"/>
          <w:lang w:val="en-GB"/>
        </w:rPr>
      </w:pPr>
      <w:r w:rsidRPr="003C234C">
        <w:rPr>
          <w:sz w:val="22"/>
          <w:szCs w:val="22"/>
          <w:lang w:val="en-GB"/>
        </w:rPr>
        <w:t>Take time off from work to clear your mind.</w:t>
      </w:r>
    </w:p>
    <w:p w:rsidR="003C234C" w:rsidRDefault="005E1236" w:rsidP="003C234C">
      <w:pPr>
        <w:tabs>
          <w:tab w:val="left" w:pos="0"/>
        </w:tabs>
        <w:suppressAutoHyphens/>
        <w:spacing w:after="240" w:line="240" w:lineRule="auto"/>
        <w:rPr>
          <w:lang w:val="en-GB"/>
        </w:rPr>
      </w:pPr>
      <w:r w:rsidRPr="003C234C">
        <w:rPr>
          <w:lang w:val="en-GB"/>
        </w:rPr>
        <w:t>If you still have trouble coping with stress, talk with your</w:t>
      </w:r>
      <w:r>
        <w:rPr>
          <w:lang w:val="en-GB"/>
        </w:rPr>
        <w:t xml:space="preserve"> GP</w:t>
      </w:r>
      <w:r w:rsidRPr="003C234C">
        <w:rPr>
          <w:lang w:val="en-GB"/>
        </w:rPr>
        <w:t xml:space="preserve"> about treatment options. Don’t wait too long before seeking help or you risk letting the stress pile up. [enter your business name] has the resources to help you. Contact us today for more in</w:t>
      </w:r>
      <w:r w:rsidRPr="003C234C">
        <w:rPr>
          <w:lang w:val="en-GB"/>
        </w:rPr>
        <w:t>formation.</w:t>
      </w:r>
    </w:p>
    <w:p w:rsidR="00C45C5F" w:rsidRDefault="00C45C5F" w:rsidP="003C234C">
      <w:pPr>
        <w:tabs>
          <w:tab w:val="left" w:pos="0"/>
        </w:tabs>
        <w:suppressAutoHyphens/>
        <w:spacing w:after="240" w:line="240" w:lineRule="auto"/>
        <w:rPr>
          <w:lang w:val="en-GB"/>
        </w:rPr>
      </w:pPr>
    </w:p>
    <w:p w:rsidR="00C45C5F" w:rsidRDefault="00C45C5F" w:rsidP="003C234C">
      <w:pPr>
        <w:tabs>
          <w:tab w:val="left" w:pos="0"/>
        </w:tabs>
        <w:suppressAutoHyphens/>
        <w:spacing w:after="240" w:line="240" w:lineRule="auto"/>
        <w:rPr>
          <w:lang w:val="en-GB"/>
        </w:rPr>
      </w:pPr>
    </w:p>
    <w:p w:rsidR="00C45C5F" w:rsidRDefault="005E1236" w:rsidP="003C234C">
      <w:pPr>
        <w:tabs>
          <w:tab w:val="left" w:pos="0"/>
        </w:tabs>
        <w:suppressAutoHyphens/>
        <w:spacing w:after="240" w:line="240" w:lineRule="auto"/>
        <w:rPr>
          <w:sz w:val="18"/>
          <w:lang w:val="en-GB"/>
        </w:rPr>
        <w:sectPr w:rsidR="00C45C5F" w:rsidSect="00611A80">
          <w:headerReference w:type="default" r:id="rId56"/>
          <w:footerReference w:type="default" r:id="rId57"/>
          <w:pgSz w:w="11906" w:h="16838" w:code="9"/>
          <w:pgMar w:top="1440" w:right="1440" w:bottom="1440" w:left="1440" w:header="720" w:footer="720" w:gutter="0"/>
          <w:cols w:space="720"/>
          <w:docGrid w:linePitch="360"/>
        </w:sectPr>
      </w:pPr>
      <w:r w:rsidRPr="00C45C5F">
        <w:rPr>
          <w:sz w:val="18"/>
          <w:lang w:val="en-GB"/>
        </w:rPr>
        <w:t>© 2020 Zywave, Inc. All rights reserved.</w:t>
      </w:r>
    </w:p>
    <w:p w:rsidR="00C45C5F" w:rsidRDefault="005E1236" w:rsidP="003C234C">
      <w:pPr>
        <w:tabs>
          <w:tab w:val="left" w:pos="0"/>
        </w:tabs>
        <w:suppressAutoHyphens/>
        <w:spacing w:after="240" w:line="240" w:lineRule="auto"/>
        <w:rPr>
          <w:sz w:val="18"/>
          <w:lang w:val="en-GB"/>
        </w:rPr>
      </w:pPr>
      <w:r>
        <w:rPr>
          <w:noProof/>
        </w:rPr>
        <w:lastRenderedPageBreak/>
        <w:drawing>
          <wp:anchor distT="0" distB="0" distL="114300" distR="114300" simplePos="0" relativeHeight="251692032" behindDoc="1" locked="0" layoutInCell="1" allowOverlap="1">
            <wp:simplePos x="0" y="0"/>
            <wp:positionH relativeFrom="page">
              <wp:align>left</wp:align>
            </wp:positionH>
            <wp:positionV relativeFrom="page">
              <wp:posOffset>-22860</wp:posOffset>
            </wp:positionV>
            <wp:extent cx="7535545" cy="10674350"/>
            <wp:effectExtent l="0" t="0" r="825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84912" name="UK_7WaysToReduceWorkplaceStress-0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535545" cy="10674350"/>
                    </a:xfrm>
                    <a:prstGeom prst="rect">
                      <a:avLst/>
                    </a:prstGeom>
                  </pic:spPr>
                </pic:pic>
              </a:graphicData>
            </a:graphic>
            <wp14:sizeRelH relativeFrom="margin">
              <wp14:pctWidth>0</wp14:pctWidth>
            </wp14:sizeRelH>
            <wp14:sizeRelV relativeFrom="margin">
              <wp14:pctHeight>0</wp14:pctHeight>
            </wp14:sizeRelV>
          </wp:anchor>
        </w:drawing>
      </w:r>
    </w:p>
    <w:p w:rsidR="00DB296C" w:rsidRDefault="005E1236" w:rsidP="003C234C">
      <w:pPr>
        <w:tabs>
          <w:tab w:val="left" w:pos="0"/>
        </w:tabs>
        <w:suppressAutoHyphens/>
        <w:spacing w:after="240" w:line="240" w:lineRule="auto"/>
        <w:rPr>
          <w:sz w:val="18"/>
          <w:lang w:val="en-GB"/>
        </w:rPr>
      </w:pPr>
      <w:r w:rsidRPr="004469BB">
        <w:rPr>
          <w:noProof/>
          <w:lang w:val="en-GB"/>
        </w:rPr>
        <mc:AlternateContent>
          <mc:Choice Requires="wps">
            <w:drawing>
              <wp:anchor distT="45720" distB="45720" distL="114300" distR="114300" simplePos="0" relativeHeight="251693056" behindDoc="0" locked="0" layoutInCell="1" allowOverlap="1">
                <wp:simplePos x="0" y="0"/>
                <wp:positionH relativeFrom="margin">
                  <wp:align>center</wp:align>
                </wp:positionH>
                <wp:positionV relativeFrom="page">
                  <wp:posOffset>2301240</wp:posOffset>
                </wp:positionV>
                <wp:extent cx="7315200" cy="885825"/>
                <wp:effectExtent l="0" t="0" r="0" b="952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885825"/>
                        </a:xfrm>
                        <a:prstGeom prst="rect">
                          <a:avLst/>
                        </a:prstGeom>
                        <a:solidFill>
                          <a:srgbClr val="A6DEDB"/>
                        </a:solidFill>
                        <a:ln w="9525">
                          <a:noFill/>
                          <a:miter lim="800000"/>
                          <a:headEnd/>
                          <a:tailEnd/>
                        </a:ln>
                      </wps:spPr>
                      <wps:txbx>
                        <w:txbxContent>
                          <w:p w:rsidR="004A3BBD" w:rsidRPr="008328F7" w:rsidRDefault="005E1236" w:rsidP="00DB296C">
                            <w:pPr>
                              <w:jc w:val="center"/>
                              <w:rPr>
                                <w:b/>
                                <w:lang w:val="en-GB"/>
                              </w:rPr>
                            </w:pPr>
                            <w:r w:rsidRPr="008328F7">
                              <w:rPr>
                                <w:b/>
                                <w:lang w:val="en-GB"/>
                              </w:rPr>
                              <w:t xml:space="preserve">According to the HSE, stress accounted for over 40 per cent of all work-related ill health cases and more than 50 per cent of all working days lost due to ill health this past </w:t>
                            </w:r>
                            <w:r w:rsidRPr="008328F7">
                              <w:rPr>
                                <w:b/>
                                <w:lang w:val="en-GB"/>
                              </w:rPr>
                              <w:t>year. Everyone experiences periods of job stress, but extreme periods of prolonged stress can be detrimental to your long-term health. If you’re feeling stressed at work, try these seven strategies to help mitigate your workplace stress.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58" o:spid="_x0000_s1042" type="#_x0000_t202" style="width:8in;height:69.75pt;margin-top:181.2pt;margin-left:0;mso-height-percent:0;mso-height-relative:margin;mso-position-horizontal:center;mso-position-horizontal-relative:margin;mso-position-vertical-relative:page;mso-width-percent:0;mso-width-relative:margin;mso-wrap-distance-bottom:3.6pt;mso-wrap-distance-left:9pt;mso-wrap-distance-right:9pt;mso-wrap-distance-top:3.6pt;mso-wrap-style:square;position:absolute;visibility:visible;v-text-anchor:top;z-index:251694080" fillcolor="#a6dedb" stroked="f">
                <v:textbox>
                  <w:txbxContent>
                    <w:p w:rsidR="004A3BBD" w:rsidRPr="008328F7" w:rsidP="00DB296C" w14:paraId="2F6D9DE0" w14:textId="77777777">
                      <w:pPr>
                        <w:jc w:val="center"/>
                        <w:rPr>
                          <w:b/>
                          <w:lang w:val="en-GB"/>
                        </w:rPr>
                      </w:pPr>
                      <w:r w:rsidRPr="008328F7">
                        <w:rPr>
                          <w:b/>
                          <w:lang w:val="en-GB"/>
                        </w:rPr>
                        <w:t>According to the HSE, stress accounted for over 40 per cent of all work-related ill health cases and more than 50 per cent of all working days lost due to ill health this past year. Everyone experiences periods of job stress, but extreme periods of prolonged stress can be detrimental to your long-term health. If you’re feeling stressed at work, try these seven strategies to help mitigate your workplace stress.</w:t>
                      </w:r>
                    </w:p>
                  </w:txbxContent>
                </v:textbox>
                <w10:wrap type="square"/>
              </v:shape>
            </w:pict>
          </mc:Fallback>
        </mc:AlternateContent>
      </w:r>
    </w:p>
    <w:p w:rsidR="00DB296C" w:rsidRDefault="00DB296C" w:rsidP="003C234C">
      <w:pPr>
        <w:tabs>
          <w:tab w:val="left" w:pos="0"/>
        </w:tabs>
        <w:suppressAutoHyphens/>
        <w:spacing w:after="240" w:line="240" w:lineRule="auto"/>
        <w:rPr>
          <w:sz w:val="18"/>
          <w:lang w:val="en-GB"/>
        </w:rPr>
        <w:sectPr w:rsidR="00DB296C" w:rsidSect="00611A80">
          <w:headerReference w:type="default" r:id="rId59"/>
          <w:pgSz w:w="11906" w:h="16838" w:code="9"/>
          <w:pgMar w:top="1440" w:right="1440" w:bottom="1440" w:left="1440" w:header="720" w:footer="720" w:gutter="0"/>
          <w:cols w:space="720"/>
          <w:docGrid w:linePitch="360"/>
        </w:sectPr>
      </w:pPr>
    </w:p>
    <w:p w:rsidR="00DB296C" w:rsidRDefault="005E1236" w:rsidP="003C234C">
      <w:pPr>
        <w:tabs>
          <w:tab w:val="left" w:pos="0"/>
        </w:tabs>
        <w:suppressAutoHyphens/>
        <w:spacing w:after="240" w:line="240" w:lineRule="auto"/>
        <w:rPr>
          <w:sz w:val="18"/>
          <w:lang w:val="en-GB"/>
        </w:rPr>
      </w:pPr>
      <w:r>
        <w:rPr>
          <w:noProof/>
          <w:sz w:val="32"/>
        </w:rPr>
        <w:lastRenderedPageBreak/>
        <mc:AlternateContent>
          <mc:Choice Requires="wps">
            <w:drawing>
              <wp:anchor distT="0" distB="0" distL="114300" distR="114300" simplePos="0" relativeHeight="251695104" behindDoc="0" locked="0" layoutInCell="1" allowOverlap="1">
                <wp:simplePos x="0" y="0"/>
                <wp:positionH relativeFrom="margin">
                  <wp:posOffset>-285750</wp:posOffset>
                </wp:positionH>
                <wp:positionV relativeFrom="paragraph">
                  <wp:posOffset>2286000</wp:posOffset>
                </wp:positionV>
                <wp:extent cx="3251200" cy="60102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251200" cy="6010275"/>
                        </a:xfrm>
                        <a:prstGeom prst="rect">
                          <a:avLst/>
                        </a:prstGeom>
                        <a:noFill/>
                        <a:ln w="6350">
                          <a:noFill/>
                        </a:ln>
                      </wps:spPr>
                      <wps:txbx>
                        <w:txbxContent>
                          <w:p w:rsidR="004A3BBD" w:rsidRPr="00F11894" w:rsidRDefault="005E1236" w:rsidP="00DB296C">
                            <w:pPr>
                              <w:pStyle w:val="SubHeaders"/>
                              <w:spacing w:after="120"/>
                              <w:rPr>
                                <w:noProof w:val="0"/>
                                <w:sz w:val="30"/>
                                <w:szCs w:val="30"/>
                                <w:lang w:val="en-GB"/>
                              </w:rPr>
                            </w:pPr>
                            <w:r w:rsidRPr="00F11894">
                              <w:rPr>
                                <w:noProof w:val="0"/>
                                <w:sz w:val="30"/>
                                <w:szCs w:val="30"/>
                                <w:lang w:val="en-GB"/>
                              </w:rPr>
                              <w:t>EAT A LOW-STRESS DIET</w:t>
                            </w:r>
                          </w:p>
                          <w:p w:rsidR="004A3BBD" w:rsidRPr="00F11894" w:rsidRDefault="005E1236" w:rsidP="00DB296C">
                            <w:pPr>
                              <w:pStyle w:val="SubHeaders"/>
                              <w:spacing w:after="120"/>
                              <w:rPr>
                                <w:rFonts w:asciiTheme="majorHAnsi" w:hAnsiTheme="majorHAnsi"/>
                                <w:b w:val="0"/>
                                <w:noProof w:val="0"/>
                                <w:color w:val="auto"/>
                                <w:lang w:val="en-GB"/>
                              </w:rPr>
                            </w:pPr>
                            <w:r w:rsidRPr="00F11894">
                              <w:rPr>
                                <w:rFonts w:asciiTheme="majorHAnsi" w:hAnsiTheme="majorHAnsi"/>
                                <w:b w:val="0"/>
                                <w:noProof w:val="0"/>
                                <w:color w:val="auto"/>
                                <w:lang w:val="en-GB"/>
                              </w:rPr>
                              <w:t xml:space="preserve">Even though your job or family life may be the main source of stress in your life, having a poor diet can also contribute to emotional turmoil. </w:t>
                            </w:r>
                          </w:p>
                          <w:p w:rsidR="004A3BBD" w:rsidRPr="00F11894" w:rsidRDefault="005E1236" w:rsidP="00DB296C">
                            <w:pPr>
                              <w:pStyle w:val="SubHeaders"/>
                              <w:spacing w:after="120"/>
                              <w:rPr>
                                <w:rFonts w:asciiTheme="majorHAnsi" w:hAnsiTheme="majorHAnsi"/>
                                <w:b w:val="0"/>
                                <w:noProof w:val="0"/>
                                <w:color w:val="auto"/>
                                <w:lang w:val="en-GB"/>
                              </w:rPr>
                            </w:pPr>
                            <w:r w:rsidRPr="00F11894">
                              <w:rPr>
                                <w:rFonts w:asciiTheme="majorHAnsi" w:hAnsiTheme="majorHAnsi"/>
                                <w:b w:val="0"/>
                                <w:noProof w:val="0"/>
                                <w:color w:val="auto"/>
                                <w:lang w:val="en-GB"/>
                              </w:rPr>
                              <w:t>As you become more stressed, the following occurs:</w:t>
                            </w:r>
                          </w:p>
                          <w:p w:rsidR="004A3BBD" w:rsidRPr="00F11894" w:rsidRDefault="005E1236" w:rsidP="00AF547D">
                            <w:pPr>
                              <w:pStyle w:val="ListParagraph"/>
                              <w:numPr>
                                <w:ilvl w:val="0"/>
                                <w:numId w:val="29"/>
                              </w:numPr>
                              <w:spacing w:after="120"/>
                              <w:ind w:left="360"/>
                              <w:contextualSpacing w:val="0"/>
                              <w:rPr>
                                <w:rFonts w:cstheme="majorHAnsi"/>
                                <w:lang w:val="en-GB"/>
                              </w:rPr>
                            </w:pPr>
                            <w:r w:rsidRPr="00F11894">
                              <w:rPr>
                                <w:rFonts w:cstheme="majorHAnsi"/>
                                <w:lang w:val="en-GB"/>
                              </w:rPr>
                              <w:t xml:space="preserve">Vital nutrients are depleted in the </w:t>
                            </w:r>
                            <w:r w:rsidRPr="00F11894">
                              <w:rPr>
                                <w:rFonts w:cstheme="majorHAnsi"/>
                                <w:lang w:val="en-GB"/>
                              </w:rPr>
                              <w:t>body and are generally not replaced because of stress-prone eating habits.</w:t>
                            </w:r>
                          </w:p>
                          <w:p w:rsidR="004A3BBD" w:rsidRPr="00F11894" w:rsidRDefault="005E1236" w:rsidP="00AF547D">
                            <w:pPr>
                              <w:pStyle w:val="ListParagraph"/>
                              <w:numPr>
                                <w:ilvl w:val="0"/>
                                <w:numId w:val="29"/>
                              </w:numPr>
                              <w:spacing w:after="120"/>
                              <w:ind w:left="360"/>
                              <w:contextualSpacing w:val="0"/>
                              <w:rPr>
                                <w:rFonts w:cstheme="majorHAnsi"/>
                                <w:lang w:val="en-GB"/>
                              </w:rPr>
                            </w:pPr>
                            <w:r w:rsidRPr="00F11894">
                              <w:rPr>
                                <w:rFonts w:cstheme="majorHAnsi"/>
                                <w:lang w:val="en-GB"/>
                              </w:rPr>
                              <w:t>Individuals gravitate towards foods that promote a stress response to fulfil a need. These foods include refined sugar, processed flour, salt and caffeine. These foods can compromis</w:t>
                            </w:r>
                            <w:r w:rsidRPr="00F11894">
                              <w:rPr>
                                <w:rFonts w:cstheme="majorHAnsi"/>
                                <w:lang w:val="en-GB"/>
                              </w:rPr>
                              <w:t>e your immune system.</w:t>
                            </w:r>
                          </w:p>
                          <w:p w:rsidR="004A3BBD" w:rsidRPr="00F11894" w:rsidRDefault="005E1236" w:rsidP="00DB296C">
                            <w:pPr>
                              <w:spacing w:after="120"/>
                              <w:rPr>
                                <w:rFonts w:cstheme="majorHAnsi"/>
                                <w:lang w:val="en-GB"/>
                              </w:rPr>
                            </w:pPr>
                            <w:r w:rsidRPr="00F11894">
                              <w:rPr>
                                <w:rFonts w:cstheme="majorHAnsi"/>
                                <w:lang w:val="en-GB"/>
                              </w:rPr>
                              <w:t xml:space="preserve">Many stressed individuals eat poorly because they do not have time to find healthy ways to replenish their bodies, or they crave junk food during stressful experiences. </w:t>
                            </w:r>
                          </w:p>
                          <w:p w:rsidR="004A3BBD" w:rsidRPr="00F11894" w:rsidRDefault="005E1236" w:rsidP="00DB296C">
                            <w:pPr>
                              <w:spacing w:after="120"/>
                              <w:rPr>
                                <w:rFonts w:cstheme="majorHAnsi"/>
                                <w:lang w:val="en-GB"/>
                              </w:rPr>
                            </w:pPr>
                            <w:r w:rsidRPr="00F11894">
                              <w:rPr>
                                <w:rFonts w:cstheme="majorHAnsi"/>
                                <w:lang w:val="en-GB"/>
                              </w:rPr>
                              <w:t>To avoid stress food traps, consider these healthy eating recomm</w:t>
                            </w:r>
                            <w:r w:rsidRPr="00F11894">
                              <w:rPr>
                                <w:rFonts w:cstheme="majorHAnsi"/>
                                <w:lang w:val="en-GB"/>
                              </w:rPr>
                              <w:t>endations:</w:t>
                            </w:r>
                          </w:p>
                          <w:p w:rsidR="004A3BBD" w:rsidRPr="00F11894" w:rsidRDefault="005E1236" w:rsidP="00AF547D">
                            <w:pPr>
                              <w:pStyle w:val="ListParagraph"/>
                              <w:numPr>
                                <w:ilvl w:val="0"/>
                                <w:numId w:val="30"/>
                              </w:numPr>
                              <w:spacing w:after="120"/>
                              <w:ind w:left="360"/>
                              <w:contextualSpacing w:val="0"/>
                              <w:rPr>
                                <w:rFonts w:cstheme="majorHAnsi"/>
                                <w:lang w:val="en-GB"/>
                              </w:rPr>
                            </w:pPr>
                            <w:r w:rsidRPr="00F11894">
                              <w:rPr>
                                <w:rFonts w:cstheme="majorHAnsi"/>
                                <w:lang w:val="en-GB"/>
                              </w:rPr>
                              <w:t>Eat a diet rich in foods of many colours, such as vegetables.</w:t>
                            </w:r>
                          </w:p>
                          <w:p w:rsidR="004A3BBD" w:rsidRPr="00F11894" w:rsidRDefault="005E1236" w:rsidP="00AF547D">
                            <w:pPr>
                              <w:pStyle w:val="ListParagraph"/>
                              <w:numPr>
                                <w:ilvl w:val="0"/>
                                <w:numId w:val="30"/>
                              </w:numPr>
                              <w:spacing w:after="120"/>
                              <w:ind w:left="360"/>
                              <w:contextualSpacing w:val="0"/>
                              <w:rPr>
                                <w:rFonts w:cstheme="majorHAnsi"/>
                                <w:lang w:val="en-GB"/>
                              </w:rPr>
                            </w:pPr>
                            <w:r w:rsidRPr="00F11894">
                              <w:rPr>
                                <w:rFonts w:cstheme="majorHAnsi"/>
                                <w:lang w:val="en-GB"/>
                              </w:rPr>
                              <w:t>Select foods that are high in antioxidants, like broccoli, carrots, whole grains, spinach and any kind of berries.</w:t>
                            </w:r>
                          </w:p>
                          <w:p w:rsidR="004A3BBD" w:rsidRPr="00F11894" w:rsidRDefault="005E1236" w:rsidP="00AF547D">
                            <w:pPr>
                              <w:pStyle w:val="ListParagraph"/>
                              <w:numPr>
                                <w:ilvl w:val="0"/>
                                <w:numId w:val="30"/>
                              </w:numPr>
                              <w:spacing w:after="120"/>
                              <w:ind w:left="360"/>
                              <w:contextualSpacing w:val="0"/>
                              <w:rPr>
                                <w:rFonts w:cstheme="majorHAnsi"/>
                                <w:lang w:val="en-GB"/>
                              </w:rPr>
                            </w:pPr>
                            <w:r w:rsidRPr="00F11894">
                              <w:rPr>
                                <w:rFonts w:cstheme="majorHAnsi"/>
                                <w:lang w:val="en-GB"/>
                              </w:rPr>
                              <w:t>Opt for organic foods whenever possible.</w:t>
                            </w:r>
                          </w:p>
                          <w:p w:rsidR="004A3BBD" w:rsidRPr="00F11894" w:rsidRDefault="005E1236" w:rsidP="00AF547D">
                            <w:pPr>
                              <w:pStyle w:val="ListParagraph"/>
                              <w:numPr>
                                <w:ilvl w:val="0"/>
                                <w:numId w:val="30"/>
                              </w:numPr>
                              <w:spacing w:after="120"/>
                              <w:ind w:left="360"/>
                              <w:contextualSpacing w:val="0"/>
                              <w:rPr>
                                <w:rFonts w:cstheme="majorHAnsi"/>
                                <w:lang w:val="en-GB"/>
                              </w:rPr>
                            </w:pPr>
                            <w:r w:rsidRPr="00F11894">
                              <w:rPr>
                                <w:rFonts w:cstheme="majorHAnsi"/>
                                <w:lang w:val="en-GB"/>
                              </w:rPr>
                              <w:t xml:space="preserve">Reduce or </w:t>
                            </w:r>
                            <w:r w:rsidRPr="00F11894">
                              <w:rPr>
                                <w:rFonts w:cstheme="majorHAnsi"/>
                                <w:lang w:val="en-GB"/>
                              </w:rPr>
                              <w:t>eliminate your caffeine intake.</w:t>
                            </w:r>
                          </w:p>
                          <w:p w:rsidR="004A3BBD" w:rsidRPr="00F11894" w:rsidRDefault="004A3BBD" w:rsidP="00DB296C">
                            <w:pPr>
                              <w:pStyle w:val="ListParagraph"/>
                              <w:spacing w:after="120"/>
                              <w:contextualSpacing w:val="0"/>
                              <w:rPr>
                                <w:lang w:val="en-G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60" o:spid="_x0000_s1043" type="#_x0000_t202" style="width:256pt;height:473.25pt;margin-top:180pt;margin-left:-22.5pt;mso-height-percent:0;mso-height-relative:margin;mso-position-horizontal-relative:margin;mso-width-percent:0;mso-width-relative:margin;mso-wrap-distance-bottom:0;mso-wrap-distance-left:9pt;mso-wrap-distance-right:9pt;mso-wrap-distance-top:0;mso-wrap-style:square;position:absolute;visibility:visible;v-text-anchor:top;z-index:251696128" filled="f" stroked="f" strokeweight="0.5pt">
                <v:textbox>
                  <w:txbxContent>
                    <w:p w:rsidR="004A3BBD" w:rsidRPr="00F11894" w:rsidP="00DB296C" w14:paraId="2732A8AE" w14:textId="77777777">
                      <w:pPr>
                        <w:pStyle w:val="SubHeaders"/>
                        <w:spacing w:after="120"/>
                        <w:rPr>
                          <w:noProof w:val="0"/>
                          <w:sz w:val="30"/>
                          <w:szCs w:val="30"/>
                          <w:lang w:val="en-GB"/>
                        </w:rPr>
                      </w:pPr>
                      <w:r w:rsidRPr="00F11894">
                        <w:rPr>
                          <w:noProof w:val="0"/>
                          <w:sz w:val="30"/>
                          <w:szCs w:val="30"/>
                          <w:lang w:val="en-GB"/>
                        </w:rPr>
                        <w:t>EAT A LOW-STRESS DIET</w:t>
                      </w:r>
                    </w:p>
                    <w:p w:rsidR="004A3BBD" w:rsidRPr="00F11894" w:rsidP="00DB296C" w14:paraId="5D7DCFE2" w14:textId="77777777">
                      <w:pPr>
                        <w:pStyle w:val="SubHeaders"/>
                        <w:spacing w:after="120"/>
                        <w:rPr>
                          <w:rFonts w:asciiTheme="majorHAnsi" w:hAnsiTheme="majorHAnsi"/>
                          <w:b w:val="0"/>
                          <w:noProof w:val="0"/>
                          <w:color w:val="auto"/>
                          <w:lang w:val="en-GB"/>
                        </w:rPr>
                      </w:pPr>
                      <w:r w:rsidRPr="00F11894">
                        <w:rPr>
                          <w:rFonts w:asciiTheme="majorHAnsi" w:hAnsiTheme="majorHAnsi"/>
                          <w:b w:val="0"/>
                          <w:noProof w:val="0"/>
                          <w:color w:val="auto"/>
                          <w:lang w:val="en-GB"/>
                        </w:rPr>
                        <w:t xml:space="preserve">Even though your job or family life may be the main source of stress in your life, having a poor diet can also contribute to emotional turmoil. </w:t>
                      </w:r>
                    </w:p>
                    <w:p w:rsidR="004A3BBD" w:rsidRPr="00F11894" w:rsidP="00DB296C" w14:paraId="3E9D058A" w14:textId="77777777">
                      <w:pPr>
                        <w:pStyle w:val="SubHeaders"/>
                        <w:spacing w:after="120"/>
                        <w:rPr>
                          <w:rFonts w:asciiTheme="majorHAnsi" w:hAnsiTheme="majorHAnsi"/>
                          <w:b w:val="0"/>
                          <w:noProof w:val="0"/>
                          <w:color w:val="auto"/>
                          <w:lang w:val="en-GB"/>
                        </w:rPr>
                      </w:pPr>
                      <w:r w:rsidRPr="00F11894">
                        <w:rPr>
                          <w:rFonts w:asciiTheme="majorHAnsi" w:hAnsiTheme="majorHAnsi"/>
                          <w:b w:val="0"/>
                          <w:noProof w:val="0"/>
                          <w:color w:val="auto"/>
                          <w:lang w:val="en-GB"/>
                        </w:rPr>
                        <w:t>As you become more stressed, the following occurs:</w:t>
                      </w:r>
                    </w:p>
                    <w:p w:rsidR="004A3BBD" w:rsidRPr="00F11894" w:rsidP="00AF547D" w14:paraId="28EA6350" w14:textId="77777777">
                      <w:pPr>
                        <w:pStyle w:val="ListParagraph"/>
                        <w:numPr>
                          <w:ilvl w:val="0"/>
                          <w:numId w:val="29"/>
                        </w:numPr>
                        <w:spacing w:after="120"/>
                        <w:ind w:left="360"/>
                        <w:contextualSpacing w:val="0"/>
                        <w:rPr>
                          <w:rFonts w:cstheme="majorHAnsi"/>
                          <w:lang w:val="en-GB"/>
                        </w:rPr>
                      </w:pPr>
                      <w:r w:rsidRPr="00F11894">
                        <w:rPr>
                          <w:rFonts w:cstheme="majorHAnsi"/>
                          <w:lang w:val="en-GB"/>
                        </w:rPr>
                        <w:t>Vital nutrients are depleted in the body and are generally not replaced because of stress-prone eating habits.</w:t>
                      </w:r>
                    </w:p>
                    <w:p w:rsidR="004A3BBD" w:rsidRPr="00F11894" w:rsidP="00AF547D" w14:paraId="42F0C848" w14:textId="77777777">
                      <w:pPr>
                        <w:pStyle w:val="ListParagraph"/>
                        <w:numPr>
                          <w:ilvl w:val="0"/>
                          <w:numId w:val="29"/>
                        </w:numPr>
                        <w:spacing w:after="120"/>
                        <w:ind w:left="360"/>
                        <w:contextualSpacing w:val="0"/>
                        <w:rPr>
                          <w:rFonts w:cstheme="majorHAnsi"/>
                          <w:lang w:val="en-GB"/>
                        </w:rPr>
                      </w:pPr>
                      <w:r w:rsidRPr="00F11894">
                        <w:rPr>
                          <w:rFonts w:cstheme="majorHAnsi"/>
                          <w:lang w:val="en-GB"/>
                        </w:rPr>
                        <w:t>Individuals gravitate towards foods that promote a stress response to fulfil a need. These foods include refined sugar, processed flour, salt and caffeine. These foods can compromise your immune system.</w:t>
                      </w:r>
                    </w:p>
                    <w:p w:rsidR="004A3BBD" w:rsidRPr="00F11894" w:rsidP="00DB296C" w14:paraId="2A40524A" w14:textId="77777777">
                      <w:pPr>
                        <w:spacing w:after="120"/>
                        <w:rPr>
                          <w:rFonts w:cstheme="majorHAnsi"/>
                          <w:lang w:val="en-GB"/>
                        </w:rPr>
                      </w:pPr>
                      <w:r w:rsidRPr="00F11894">
                        <w:rPr>
                          <w:rFonts w:cstheme="majorHAnsi"/>
                          <w:lang w:val="en-GB"/>
                        </w:rPr>
                        <w:t xml:space="preserve">Many stressed individuals eat poorly because they do not have time to find healthy ways to replenish their bodies, or they crave junk food during stressful experiences. </w:t>
                      </w:r>
                    </w:p>
                    <w:p w:rsidR="004A3BBD" w:rsidRPr="00F11894" w:rsidP="00DB296C" w14:paraId="00A1BC73" w14:textId="77777777">
                      <w:pPr>
                        <w:spacing w:after="120"/>
                        <w:rPr>
                          <w:rFonts w:cstheme="majorHAnsi"/>
                          <w:lang w:val="en-GB"/>
                        </w:rPr>
                      </w:pPr>
                      <w:r w:rsidRPr="00F11894">
                        <w:rPr>
                          <w:rFonts w:cstheme="majorHAnsi"/>
                          <w:lang w:val="en-GB"/>
                        </w:rPr>
                        <w:t>To avoid stress food traps, consider these healthy eating recommendations:</w:t>
                      </w:r>
                    </w:p>
                    <w:p w:rsidR="004A3BBD" w:rsidRPr="00F11894" w:rsidP="00AF547D" w14:paraId="57C739E7" w14:textId="77777777">
                      <w:pPr>
                        <w:pStyle w:val="ListParagraph"/>
                        <w:numPr>
                          <w:ilvl w:val="0"/>
                          <w:numId w:val="30"/>
                        </w:numPr>
                        <w:spacing w:after="120"/>
                        <w:ind w:left="360"/>
                        <w:contextualSpacing w:val="0"/>
                        <w:rPr>
                          <w:rFonts w:cstheme="majorHAnsi"/>
                          <w:lang w:val="en-GB"/>
                        </w:rPr>
                      </w:pPr>
                      <w:r w:rsidRPr="00F11894">
                        <w:rPr>
                          <w:rFonts w:cstheme="majorHAnsi"/>
                          <w:lang w:val="en-GB"/>
                        </w:rPr>
                        <w:t>Eat a diet rich in foods of many colours, such as vegetables.</w:t>
                      </w:r>
                    </w:p>
                    <w:p w:rsidR="004A3BBD" w:rsidRPr="00F11894" w:rsidP="00AF547D" w14:paraId="1105409E" w14:textId="77777777">
                      <w:pPr>
                        <w:pStyle w:val="ListParagraph"/>
                        <w:numPr>
                          <w:ilvl w:val="0"/>
                          <w:numId w:val="30"/>
                        </w:numPr>
                        <w:spacing w:after="120"/>
                        <w:ind w:left="360"/>
                        <w:contextualSpacing w:val="0"/>
                        <w:rPr>
                          <w:rFonts w:cstheme="majorHAnsi"/>
                          <w:lang w:val="en-GB"/>
                        </w:rPr>
                      </w:pPr>
                      <w:r w:rsidRPr="00F11894">
                        <w:rPr>
                          <w:rFonts w:cstheme="majorHAnsi"/>
                          <w:lang w:val="en-GB"/>
                        </w:rPr>
                        <w:t>Select foods that are high in antioxidants, like broccoli, carrots, whole grains, spinach and any kind of berries.</w:t>
                      </w:r>
                    </w:p>
                    <w:p w:rsidR="004A3BBD" w:rsidRPr="00F11894" w:rsidP="00AF547D" w14:paraId="118CA958" w14:textId="77777777">
                      <w:pPr>
                        <w:pStyle w:val="ListParagraph"/>
                        <w:numPr>
                          <w:ilvl w:val="0"/>
                          <w:numId w:val="30"/>
                        </w:numPr>
                        <w:spacing w:after="120"/>
                        <w:ind w:left="360"/>
                        <w:contextualSpacing w:val="0"/>
                        <w:rPr>
                          <w:rFonts w:cstheme="majorHAnsi"/>
                          <w:lang w:val="en-GB"/>
                        </w:rPr>
                      </w:pPr>
                      <w:r w:rsidRPr="00F11894">
                        <w:rPr>
                          <w:rFonts w:cstheme="majorHAnsi"/>
                          <w:lang w:val="en-GB"/>
                        </w:rPr>
                        <w:t>Opt</w:t>
                      </w:r>
                      <w:r w:rsidRPr="00F11894">
                        <w:rPr>
                          <w:rFonts w:cstheme="majorHAnsi"/>
                          <w:lang w:val="en-GB"/>
                        </w:rPr>
                        <w:t xml:space="preserve"> for organic foods whenever possible.</w:t>
                      </w:r>
                    </w:p>
                    <w:p w:rsidR="004A3BBD" w:rsidRPr="00F11894" w:rsidP="00AF547D" w14:paraId="5C49546E" w14:textId="77777777">
                      <w:pPr>
                        <w:pStyle w:val="ListParagraph"/>
                        <w:numPr>
                          <w:ilvl w:val="0"/>
                          <w:numId w:val="30"/>
                        </w:numPr>
                        <w:spacing w:after="120"/>
                        <w:ind w:left="360"/>
                        <w:contextualSpacing w:val="0"/>
                        <w:rPr>
                          <w:rFonts w:cstheme="majorHAnsi"/>
                          <w:lang w:val="en-GB"/>
                        </w:rPr>
                      </w:pPr>
                      <w:r w:rsidRPr="00F11894">
                        <w:rPr>
                          <w:rFonts w:cstheme="majorHAnsi"/>
                          <w:lang w:val="en-GB"/>
                        </w:rPr>
                        <w:t>Reduce or eliminate your caffeine intake.</w:t>
                      </w:r>
                    </w:p>
                    <w:p w:rsidR="004A3BBD" w:rsidRPr="00F11894" w:rsidP="00DB296C" w14:paraId="0438FA66" w14:textId="77777777">
                      <w:pPr>
                        <w:pStyle w:val="ListParagraph"/>
                        <w:spacing w:after="120"/>
                        <w:contextualSpacing w:val="0"/>
                        <w:rPr>
                          <w:lang w:val="en-GB"/>
                        </w:rPr>
                      </w:pPr>
                    </w:p>
                  </w:txbxContent>
                </v:textbox>
                <w10:wrap anchorx="margin"/>
              </v:shape>
            </w:pict>
          </mc:Fallback>
        </mc:AlternateContent>
      </w:r>
    </w:p>
    <w:p w:rsidR="00DB296C" w:rsidRDefault="005E1236" w:rsidP="003C234C">
      <w:pPr>
        <w:tabs>
          <w:tab w:val="left" w:pos="0"/>
        </w:tabs>
        <w:suppressAutoHyphens/>
        <w:spacing w:after="240" w:line="240" w:lineRule="auto"/>
        <w:rPr>
          <w:sz w:val="18"/>
          <w:lang w:val="en-GB"/>
        </w:rPr>
      </w:pPr>
      <w:r>
        <w:rPr>
          <w:noProof/>
          <w:sz w:val="32"/>
        </w:rPr>
        <mc:AlternateContent>
          <mc:Choice Requires="wps">
            <w:drawing>
              <wp:anchor distT="0" distB="0" distL="114300" distR="114300" simplePos="0" relativeHeight="251697152" behindDoc="0" locked="0" layoutInCell="1" allowOverlap="1">
                <wp:simplePos x="0" y="0"/>
                <wp:positionH relativeFrom="margin">
                  <wp:posOffset>3026410</wp:posOffset>
                </wp:positionH>
                <wp:positionV relativeFrom="paragraph">
                  <wp:posOffset>1986280</wp:posOffset>
                </wp:positionV>
                <wp:extent cx="3162300" cy="55245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162300" cy="5524500"/>
                        </a:xfrm>
                        <a:prstGeom prst="rect">
                          <a:avLst/>
                        </a:prstGeom>
                        <a:noFill/>
                        <a:ln w="6350">
                          <a:noFill/>
                        </a:ln>
                      </wps:spPr>
                      <wps:txbx>
                        <w:txbxContent>
                          <w:p w:rsidR="004A3BBD" w:rsidRPr="00861FD6" w:rsidRDefault="005E1236" w:rsidP="00AF547D">
                            <w:pPr>
                              <w:pStyle w:val="ListParagraph"/>
                              <w:numPr>
                                <w:ilvl w:val="0"/>
                                <w:numId w:val="30"/>
                              </w:numPr>
                              <w:spacing w:after="120"/>
                              <w:ind w:left="360"/>
                              <w:contextualSpacing w:val="0"/>
                              <w:rPr>
                                <w:rFonts w:cstheme="majorHAnsi"/>
                                <w:lang w:val="en-GB"/>
                              </w:rPr>
                            </w:pPr>
                            <w:r w:rsidRPr="00861FD6">
                              <w:rPr>
                                <w:rFonts w:cstheme="majorHAnsi"/>
                                <w:lang w:val="en-GB"/>
                              </w:rPr>
                              <w:t>Cook with fresh herbs and spices.</w:t>
                            </w:r>
                          </w:p>
                          <w:p w:rsidR="004A3BBD" w:rsidRPr="00861FD6" w:rsidRDefault="005E1236" w:rsidP="00AF547D">
                            <w:pPr>
                              <w:pStyle w:val="ListParagraph"/>
                              <w:numPr>
                                <w:ilvl w:val="0"/>
                                <w:numId w:val="30"/>
                              </w:numPr>
                              <w:spacing w:after="120"/>
                              <w:ind w:left="360"/>
                              <w:contextualSpacing w:val="0"/>
                              <w:rPr>
                                <w:rFonts w:cstheme="majorHAnsi"/>
                                <w:lang w:val="en-GB"/>
                              </w:rPr>
                            </w:pPr>
                            <w:r w:rsidRPr="00861FD6">
                              <w:rPr>
                                <w:rFonts w:cstheme="majorHAnsi"/>
                                <w:lang w:val="en-GB"/>
                              </w:rPr>
                              <w:t>Consume free-range meats to avoid ingesting synthetic hormones and fertilisers.</w:t>
                            </w:r>
                          </w:p>
                          <w:p w:rsidR="004A3BBD" w:rsidRPr="00861FD6" w:rsidRDefault="005E1236" w:rsidP="00AF547D">
                            <w:pPr>
                              <w:pStyle w:val="ListParagraph"/>
                              <w:numPr>
                                <w:ilvl w:val="0"/>
                                <w:numId w:val="30"/>
                              </w:numPr>
                              <w:spacing w:after="120"/>
                              <w:ind w:left="360"/>
                              <w:contextualSpacing w:val="0"/>
                              <w:rPr>
                                <w:rFonts w:cstheme="majorHAnsi"/>
                                <w:lang w:val="en-GB"/>
                              </w:rPr>
                            </w:pPr>
                            <w:r w:rsidRPr="00861FD6">
                              <w:rPr>
                                <w:rFonts w:cstheme="majorHAnsi"/>
                                <w:lang w:val="en-GB"/>
                              </w:rPr>
                              <w:t>Avoid eating genetically modified foods, especially meat products.</w:t>
                            </w:r>
                          </w:p>
                          <w:p w:rsidR="004A3BBD" w:rsidRPr="00861FD6" w:rsidRDefault="005E1236" w:rsidP="00AF547D">
                            <w:pPr>
                              <w:pStyle w:val="ListParagraph"/>
                              <w:numPr>
                                <w:ilvl w:val="0"/>
                                <w:numId w:val="31"/>
                              </w:numPr>
                              <w:spacing w:after="120"/>
                              <w:ind w:left="360"/>
                              <w:contextualSpacing w:val="0"/>
                              <w:rPr>
                                <w:lang w:val="en-GB"/>
                              </w:rPr>
                            </w:pPr>
                            <w:r w:rsidRPr="00861FD6">
                              <w:rPr>
                                <w:lang w:val="en-GB"/>
                              </w:rPr>
                              <w:t xml:space="preserve">Consume at least 30 to 40 grams of </w:t>
                            </w:r>
                            <w:r w:rsidRPr="00861FD6">
                              <w:rPr>
                                <w:lang w:val="en-GB"/>
                              </w:rPr>
                              <w:t>fibre each day. Good sources of fibre include apples, peas, whole wheat bread, and bran cereal.</w:t>
                            </w:r>
                          </w:p>
                          <w:p w:rsidR="004A3BBD" w:rsidRPr="00861FD6" w:rsidRDefault="005E1236" w:rsidP="00AF547D">
                            <w:pPr>
                              <w:pStyle w:val="ListParagraph"/>
                              <w:numPr>
                                <w:ilvl w:val="0"/>
                                <w:numId w:val="31"/>
                              </w:numPr>
                              <w:spacing w:after="120"/>
                              <w:ind w:left="360"/>
                              <w:contextualSpacing w:val="0"/>
                              <w:rPr>
                                <w:lang w:val="en-GB"/>
                              </w:rPr>
                            </w:pPr>
                            <w:r w:rsidRPr="00861FD6">
                              <w:rPr>
                                <w:lang w:val="en-GB"/>
                              </w:rPr>
                              <w:t>Add omega-3 fatty acids to your diet, either with a supplement or in foods such as salmon, walnuts, shrimp and soybeans.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width:249pt;height:435pt;margin-top:156.4pt;margin-left:238.3pt;mso-height-percent:0;mso-height-relative:margin;mso-position-horizontal-relative:margin;mso-width-percent:0;mso-width-relative:margin;mso-wrap-distance-bottom:0;mso-wrap-distance-left:9pt;mso-wrap-distance-right:9pt;mso-wrap-distance-top:0;mso-wrap-style:square;position:absolute;visibility:visible;v-text-anchor:top;z-index:251698176" filled="f" stroked="f" strokeweight="0.5pt">
                <v:textbox>
                  <w:txbxContent>
                    <w:p w:rsidR="004A3BBD" w:rsidRPr="00861FD6" w:rsidP="00AF547D" w14:paraId="01DCD646" w14:textId="77777777">
                      <w:pPr>
                        <w:pStyle w:val="ListParagraph"/>
                        <w:numPr>
                          <w:ilvl w:val="0"/>
                          <w:numId w:val="30"/>
                        </w:numPr>
                        <w:spacing w:after="120"/>
                        <w:ind w:left="360"/>
                        <w:contextualSpacing w:val="0"/>
                        <w:rPr>
                          <w:rFonts w:cstheme="majorHAnsi"/>
                          <w:lang w:val="en-GB"/>
                        </w:rPr>
                      </w:pPr>
                      <w:r w:rsidRPr="00861FD6">
                        <w:rPr>
                          <w:rFonts w:cstheme="majorHAnsi"/>
                          <w:lang w:val="en-GB"/>
                        </w:rPr>
                        <w:t>Cook with fresh herbs and spices.</w:t>
                      </w:r>
                    </w:p>
                    <w:p w:rsidR="004A3BBD" w:rsidRPr="00861FD6" w:rsidP="00AF547D" w14:paraId="1014ECD0" w14:textId="77777777">
                      <w:pPr>
                        <w:pStyle w:val="ListParagraph"/>
                        <w:numPr>
                          <w:ilvl w:val="0"/>
                          <w:numId w:val="30"/>
                        </w:numPr>
                        <w:spacing w:after="120"/>
                        <w:ind w:left="360"/>
                        <w:contextualSpacing w:val="0"/>
                        <w:rPr>
                          <w:rFonts w:cstheme="majorHAnsi"/>
                          <w:lang w:val="en-GB"/>
                        </w:rPr>
                      </w:pPr>
                      <w:r w:rsidRPr="00861FD6">
                        <w:rPr>
                          <w:rFonts w:cstheme="majorHAnsi"/>
                          <w:lang w:val="en-GB"/>
                        </w:rPr>
                        <w:t>Consume free-range meats to avoid ingesting synthetic hormones and fertilisers.</w:t>
                      </w:r>
                    </w:p>
                    <w:p w:rsidR="004A3BBD" w:rsidRPr="00861FD6" w:rsidP="00AF547D" w14:paraId="0DCD8F94" w14:textId="77777777">
                      <w:pPr>
                        <w:pStyle w:val="ListParagraph"/>
                        <w:numPr>
                          <w:ilvl w:val="0"/>
                          <w:numId w:val="30"/>
                        </w:numPr>
                        <w:spacing w:after="120"/>
                        <w:ind w:left="360"/>
                        <w:contextualSpacing w:val="0"/>
                        <w:rPr>
                          <w:rFonts w:cstheme="majorHAnsi"/>
                          <w:lang w:val="en-GB"/>
                        </w:rPr>
                      </w:pPr>
                      <w:r w:rsidRPr="00861FD6">
                        <w:rPr>
                          <w:rFonts w:cstheme="majorHAnsi"/>
                          <w:lang w:val="en-GB"/>
                        </w:rPr>
                        <w:t>Avoid eating genetically modified foods, especially meat products.</w:t>
                      </w:r>
                    </w:p>
                    <w:p w:rsidR="004A3BBD" w:rsidRPr="00861FD6" w:rsidP="00AF547D" w14:paraId="2209EB19" w14:textId="77777777">
                      <w:pPr>
                        <w:pStyle w:val="ListParagraph"/>
                        <w:numPr>
                          <w:ilvl w:val="0"/>
                          <w:numId w:val="31"/>
                        </w:numPr>
                        <w:spacing w:after="120"/>
                        <w:ind w:left="360"/>
                        <w:contextualSpacing w:val="0"/>
                        <w:rPr>
                          <w:lang w:val="en-GB"/>
                        </w:rPr>
                      </w:pPr>
                      <w:r w:rsidRPr="00861FD6">
                        <w:rPr>
                          <w:lang w:val="en-GB"/>
                        </w:rPr>
                        <w:t>Consume at least 30 to 40 grams of fibre each day. Good sources of fibre include apples, peas, whole wheat bread, and bran cereal.</w:t>
                      </w:r>
                    </w:p>
                    <w:p w:rsidR="004A3BBD" w:rsidRPr="00861FD6" w:rsidP="00AF547D" w14:paraId="718CD8C0" w14:textId="77777777">
                      <w:pPr>
                        <w:pStyle w:val="ListParagraph"/>
                        <w:numPr>
                          <w:ilvl w:val="0"/>
                          <w:numId w:val="31"/>
                        </w:numPr>
                        <w:spacing w:after="120"/>
                        <w:ind w:left="360"/>
                        <w:contextualSpacing w:val="0"/>
                        <w:rPr>
                          <w:lang w:val="en-GB"/>
                        </w:rPr>
                      </w:pPr>
                      <w:r w:rsidRPr="00861FD6">
                        <w:rPr>
                          <w:lang w:val="en-GB"/>
                        </w:rPr>
                        <w:t>Add omega-3 fatty acids to your diet, either with a supplement or in foods such as salmon, walnuts, shrimp and soybeans.</w:t>
                      </w:r>
                    </w:p>
                  </w:txbxContent>
                </v:textbox>
                <w10:wrap anchorx="margin"/>
              </v:shape>
            </w:pict>
          </mc:Fallback>
        </mc:AlternateContent>
      </w:r>
    </w:p>
    <w:p w:rsidR="00DB296C" w:rsidRDefault="00DB296C" w:rsidP="003C234C">
      <w:pPr>
        <w:tabs>
          <w:tab w:val="left" w:pos="0"/>
        </w:tabs>
        <w:suppressAutoHyphens/>
        <w:spacing w:after="240" w:line="240" w:lineRule="auto"/>
        <w:rPr>
          <w:sz w:val="18"/>
          <w:lang w:val="en-GB"/>
        </w:rPr>
      </w:pPr>
    </w:p>
    <w:p w:rsidR="00DB296C" w:rsidRDefault="00DB296C" w:rsidP="003C234C">
      <w:pPr>
        <w:tabs>
          <w:tab w:val="left" w:pos="0"/>
        </w:tabs>
        <w:suppressAutoHyphens/>
        <w:spacing w:after="240" w:line="240" w:lineRule="auto"/>
        <w:rPr>
          <w:sz w:val="18"/>
          <w:lang w:val="en-GB"/>
        </w:rPr>
      </w:pPr>
    </w:p>
    <w:p w:rsidR="00DB296C" w:rsidRDefault="00DB296C" w:rsidP="003C234C">
      <w:pPr>
        <w:tabs>
          <w:tab w:val="left" w:pos="0"/>
        </w:tabs>
        <w:suppressAutoHyphens/>
        <w:spacing w:after="240" w:line="240" w:lineRule="auto"/>
        <w:rPr>
          <w:sz w:val="18"/>
          <w:lang w:val="en-GB"/>
        </w:rPr>
        <w:sectPr w:rsidR="00DB296C" w:rsidSect="00611A80">
          <w:headerReference w:type="default" r:id="rId60"/>
          <w:footerReference w:type="default" r:id="rId61"/>
          <w:pgSz w:w="11906" w:h="16838" w:code="9"/>
          <w:pgMar w:top="1440" w:right="1440" w:bottom="1440" w:left="1440" w:header="720" w:footer="720" w:gutter="0"/>
          <w:cols w:space="720"/>
          <w:docGrid w:linePitch="360"/>
        </w:sectPr>
      </w:pPr>
    </w:p>
    <w:p w:rsidR="00DB296C" w:rsidRDefault="00DB296C" w:rsidP="003C234C">
      <w:pPr>
        <w:tabs>
          <w:tab w:val="left" w:pos="0"/>
        </w:tabs>
        <w:suppressAutoHyphens/>
        <w:spacing w:after="240" w:line="240" w:lineRule="auto"/>
        <w:rPr>
          <w:sz w:val="18"/>
          <w:lang w:val="en-GB"/>
        </w:rPr>
      </w:pPr>
    </w:p>
    <w:p w:rsidR="00403568" w:rsidRDefault="00403568" w:rsidP="003C234C">
      <w:pPr>
        <w:tabs>
          <w:tab w:val="left" w:pos="0"/>
        </w:tabs>
        <w:suppressAutoHyphens/>
        <w:spacing w:after="240" w:line="240" w:lineRule="auto"/>
        <w:rPr>
          <w:sz w:val="18"/>
          <w:lang w:val="en-GB"/>
        </w:rPr>
      </w:pPr>
    </w:p>
    <w:p w:rsidR="00403568" w:rsidRDefault="005E1236" w:rsidP="003C234C">
      <w:pPr>
        <w:tabs>
          <w:tab w:val="left" w:pos="0"/>
        </w:tabs>
        <w:suppressAutoHyphens/>
        <w:spacing w:after="240" w:line="240" w:lineRule="auto"/>
        <w:rPr>
          <w:sz w:val="18"/>
          <w:lang w:val="en-GB"/>
        </w:rPr>
      </w:pPr>
      <w:r>
        <w:rPr>
          <w:noProof/>
          <w:sz w:val="32"/>
        </w:rPr>
        <mc:AlternateContent>
          <mc:Choice Requires="wps">
            <w:drawing>
              <wp:anchor distT="0" distB="0" distL="114300" distR="114300" simplePos="0" relativeHeight="251701248" behindDoc="0" locked="0" layoutInCell="1" allowOverlap="1">
                <wp:simplePos x="0" y="0"/>
                <wp:positionH relativeFrom="margin">
                  <wp:posOffset>3026410</wp:posOffset>
                </wp:positionH>
                <wp:positionV relativeFrom="paragraph">
                  <wp:posOffset>1694815</wp:posOffset>
                </wp:positionV>
                <wp:extent cx="3162300" cy="5524500"/>
                <wp:effectExtent l="0" t="0" r="0" b="0"/>
                <wp:wrapNone/>
                <wp:docPr id="931905088" name="Text Box 931905088"/>
                <wp:cNvGraphicFramePr/>
                <a:graphic xmlns:a="http://schemas.openxmlformats.org/drawingml/2006/main">
                  <a:graphicData uri="http://schemas.microsoft.com/office/word/2010/wordprocessingShape">
                    <wps:wsp>
                      <wps:cNvSpPr txBox="1"/>
                      <wps:spPr>
                        <a:xfrm>
                          <a:off x="0" y="0"/>
                          <a:ext cx="3162300" cy="5524500"/>
                        </a:xfrm>
                        <a:prstGeom prst="rect">
                          <a:avLst/>
                        </a:prstGeom>
                        <a:noFill/>
                        <a:ln w="6350">
                          <a:noFill/>
                        </a:ln>
                      </wps:spPr>
                      <wps:txbx>
                        <w:txbxContent>
                          <w:p w:rsidR="004A3BBD" w:rsidRPr="00194094" w:rsidRDefault="005E1236" w:rsidP="00AF547D">
                            <w:pPr>
                              <w:pStyle w:val="ListParagraph"/>
                              <w:numPr>
                                <w:ilvl w:val="0"/>
                                <w:numId w:val="32"/>
                              </w:numPr>
                              <w:ind w:left="360"/>
                              <w:rPr>
                                <w:lang w:val="en-GB"/>
                              </w:rPr>
                            </w:pPr>
                            <w:r w:rsidRPr="00194094">
                              <w:rPr>
                                <w:lang w:val="en-GB"/>
                              </w:rPr>
                              <w:t xml:space="preserve">During </w:t>
                            </w:r>
                            <w:r w:rsidRPr="00194094">
                              <w:rPr>
                                <w:i/>
                                <w:lang w:val="en-GB"/>
                              </w:rPr>
                              <w:t>concentrative meditation</w:t>
                            </w:r>
                            <w:r w:rsidRPr="00194094">
                              <w:rPr>
                                <w:lang w:val="en-GB"/>
                              </w:rPr>
                              <w:t xml:space="preserve"> you focus your attention on a single sound, object or breathing pattern to bring about a calm, tranquil mind.</w:t>
                            </w:r>
                          </w:p>
                          <w:p w:rsidR="004A3BBD" w:rsidRPr="00194094" w:rsidRDefault="005E1236" w:rsidP="00AF547D">
                            <w:pPr>
                              <w:pStyle w:val="ListParagraph"/>
                              <w:numPr>
                                <w:ilvl w:val="0"/>
                                <w:numId w:val="32"/>
                              </w:numPr>
                              <w:ind w:left="360"/>
                              <w:rPr>
                                <w:lang w:val="en-GB"/>
                              </w:rPr>
                            </w:pPr>
                            <w:r w:rsidRPr="00194094">
                              <w:rPr>
                                <w:lang w:val="en-GB"/>
                              </w:rPr>
                              <w:t xml:space="preserve">During </w:t>
                            </w:r>
                            <w:r w:rsidRPr="00194094">
                              <w:rPr>
                                <w:i/>
                                <w:lang w:val="en-GB"/>
                              </w:rPr>
                              <w:t>mindful meditation</w:t>
                            </w:r>
                            <w:r w:rsidRPr="00194094">
                              <w:rPr>
                                <w:lang w:val="en-GB"/>
                              </w:rPr>
                              <w:t>, you keep your mind aware, but you do not react to sensations, feelings or images going on arou</w:t>
                            </w:r>
                            <w:r w:rsidRPr="00194094">
                              <w:rPr>
                                <w:lang w:val="en-GB"/>
                              </w:rPr>
                              <w:t>nd you.</w:t>
                            </w:r>
                          </w:p>
                          <w:p w:rsidR="004A3BBD" w:rsidRPr="00194094" w:rsidRDefault="005E1236" w:rsidP="00AF547D">
                            <w:pPr>
                              <w:pStyle w:val="ListParagraph"/>
                              <w:numPr>
                                <w:ilvl w:val="0"/>
                                <w:numId w:val="32"/>
                              </w:numPr>
                              <w:ind w:left="360"/>
                              <w:rPr>
                                <w:lang w:val="en-GB"/>
                              </w:rPr>
                            </w:pPr>
                            <w:r w:rsidRPr="00194094">
                              <w:rPr>
                                <w:lang w:val="en-GB"/>
                              </w:rPr>
                              <w:t xml:space="preserve">During </w:t>
                            </w:r>
                            <w:r w:rsidRPr="00194094">
                              <w:rPr>
                                <w:i/>
                                <w:lang w:val="en-GB"/>
                              </w:rPr>
                              <w:t>transcendental meditation</w:t>
                            </w:r>
                            <w:r w:rsidRPr="00194094">
                              <w:rPr>
                                <w:lang w:val="en-GB"/>
                              </w:rPr>
                              <w:t>, you put your body at full rest but keep your mind fully alert, bringing about a deep state of relaxation.</w:t>
                            </w:r>
                          </w:p>
                          <w:p w:rsidR="004A3BBD" w:rsidRPr="00403568" w:rsidRDefault="005E1236" w:rsidP="00403568">
                            <w:pPr>
                              <w:pStyle w:val="SubHeaders"/>
                              <w:rPr>
                                <w:color w:val="7030A0"/>
                                <w:lang w:val="en-GB"/>
                              </w:rPr>
                            </w:pPr>
                            <w:r w:rsidRPr="00403568">
                              <w:rPr>
                                <w:color w:val="7030A0"/>
                                <w:lang w:val="en-GB"/>
                              </w:rPr>
                              <w:t>Benefits of Better Breathing</w:t>
                            </w:r>
                          </w:p>
                          <w:p w:rsidR="004A3BBD" w:rsidRDefault="005E1236" w:rsidP="00403568">
                            <w:pPr>
                              <w:rPr>
                                <w:lang w:val="en-GB"/>
                              </w:rPr>
                            </w:pPr>
                            <w:r w:rsidRPr="00194094">
                              <w:rPr>
                                <w:lang w:val="en-GB"/>
                              </w:rPr>
                              <w:t>Breathing is not only an important part of the meditative process, but used ind</w:t>
                            </w:r>
                            <w:r w:rsidRPr="00194094">
                              <w:rPr>
                                <w:lang w:val="en-GB"/>
                              </w:rPr>
                              <w:t>ependently can be another effective self-help technique. Shallow or poor breathing contributes to many health disorders as well. Even though breathing is an automatic response, there are times when mentally adjusting the way we breathe can benefit our heal</w:t>
                            </w:r>
                            <w:r w:rsidRPr="00194094">
                              <w:rPr>
                                <w:lang w:val="en-GB"/>
                              </w:rPr>
                              <w:t xml:space="preserve">th and sense of well-being. </w:t>
                            </w:r>
                          </w:p>
                          <w:p w:rsidR="004A3BBD" w:rsidRPr="00194094" w:rsidRDefault="005E1236" w:rsidP="00403568">
                            <w:pPr>
                              <w:rPr>
                                <w:lang w:val="en-GB"/>
                              </w:rPr>
                            </w:pPr>
                            <w:r w:rsidRPr="00194094">
                              <w:rPr>
                                <w:lang w:val="en-GB"/>
                              </w:rPr>
                              <w:t>For example, breathing deeply from your abdomen rather than your chest increases your oxygen intake. Shallow breathing inhibits the release of carbon dioxide from your body, creating an imbalance that can contribute to poor hea</w:t>
                            </w:r>
                            <w:r w:rsidRPr="00194094">
                              <w:rPr>
                                <w:lang w:val="en-GB"/>
                              </w:rPr>
                              <w:t>lth. By practising proper breathing techniques, you can increase your lung capacity and energy levels, speed the healing process of many disorders, and relieve anxiety, insomnia and stress.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931905088" o:spid="_x0000_s1045" type="#_x0000_t202" style="width:249pt;height:435pt;margin-top:133.45pt;margin-left:238.3pt;mso-height-percent:0;mso-height-relative:margin;mso-position-horizontal-relative:margin;mso-width-percent:0;mso-width-relative:margin;mso-wrap-distance-bottom:0;mso-wrap-distance-left:9pt;mso-wrap-distance-right:9pt;mso-wrap-distance-top:0;mso-wrap-style:square;position:absolute;visibility:visible;v-text-anchor:top;z-index:251702272" filled="f" stroked="f" strokeweight="0.5pt">
                <v:textbox>
                  <w:txbxContent>
                    <w:p w:rsidR="004A3BBD" w:rsidRPr="00194094" w:rsidP="00AF547D" w14:paraId="73345ECD" w14:textId="77777777">
                      <w:pPr>
                        <w:pStyle w:val="ListParagraph"/>
                        <w:numPr>
                          <w:ilvl w:val="0"/>
                          <w:numId w:val="32"/>
                        </w:numPr>
                        <w:ind w:left="360"/>
                        <w:rPr>
                          <w:lang w:val="en-GB"/>
                        </w:rPr>
                      </w:pPr>
                      <w:r w:rsidRPr="00194094">
                        <w:rPr>
                          <w:lang w:val="en-GB"/>
                        </w:rPr>
                        <w:t xml:space="preserve">During </w:t>
                      </w:r>
                      <w:r w:rsidRPr="00194094">
                        <w:rPr>
                          <w:i/>
                          <w:lang w:val="en-GB"/>
                        </w:rPr>
                        <w:t>concentrative meditation</w:t>
                      </w:r>
                      <w:r w:rsidRPr="00194094">
                        <w:rPr>
                          <w:lang w:val="en-GB"/>
                        </w:rPr>
                        <w:t xml:space="preserve"> you focus your attention on a single sound, object or breathing pattern to bring about a calm, tranquil mind.</w:t>
                      </w:r>
                    </w:p>
                    <w:p w:rsidR="004A3BBD" w:rsidRPr="00194094" w:rsidP="00AF547D" w14:paraId="3B25DE9A" w14:textId="77777777">
                      <w:pPr>
                        <w:pStyle w:val="ListParagraph"/>
                        <w:numPr>
                          <w:ilvl w:val="0"/>
                          <w:numId w:val="32"/>
                        </w:numPr>
                        <w:ind w:left="360"/>
                        <w:rPr>
                          <w:lang w:val="en-GB"/>
                        </w:rPr>
                      </w:pPr>
                      <w:r w:rsidRPr="00194094">
                        <w:rPr>
                          <w:lang w:val="en-GB"/>
                        </w:rPr>
                        <w:t xml:space="preserve">During </w:t>
                      </w:r>
                      <w:r w:rsidRPr="00194094">
                        <w:rPr>
                          <w:i/>
                          <w:lang w:val="en-GB"/>
                        </w:rPr>
                        <w:t>mindful meditation</w:t>
                      </w:r>
                      <w:r w:rsidRPr="00194094">
                        <w:rPr>
                          <w:lang w:val="en-GB"/>
                        </w:rPr>
                        <w:t>, you keep your mind aware, but you do not react to sensations, feelings or images going on around you.</w:t>
                      </w:r>
                    </w:p>
                    <w:p w:rsidR="004A3BBD" w:rsidRPr="00194094" w:rsidP="00AF547D" w14:paraId="36D984CD" w14:textId="77777777">
                      <w:pPr>
                        <w:pStyle w:val="ListParagraph"/>
                        <w:numPr>
                          <w:ilvl w:val="0"/>
                          <w:numId w:val="32"/>
                        </w:numPr>
                        <w:ind w:left="360"/>
                        <w:rPr>
                          <w:lang w:val="en-GB"/>
                        </w:rPr>
                      </w:pPr>
                      <w:r w:rsidRPr="00194094">
                        <w:rPr>
                          <w:lang w:val="en-GB"/>
                        </w:rPr>
                        <w:t xml:space="preserve">During </w:t>
                      </w:r>
                      <w:r w:rsidRPr="00194094">
                        <w:rPr>
                          <w:i/>
                          <w:lang w:val="en-GB"/>
                        </w:rPr>
                        <w:t>transcendental meditation</w:t>
                      </w:r>
                      <w:r w:rsidRPr="00194094">
                        <w:rPr>
                          <w:lang w:val="en-GB"/>
                        </w:rPr>
                        <w:t>, you put your body at full rest but keep your mind fully alert, bringing about a deep state of relaxation.</w:t>
                      </w:r>
                    </w:p>
                    <w:p w:rsidR="004A3BBD" w:rsidRPr="00403568" w:rsidP="00403568" w14:paraId="51C8718E" w14:textId="77777777">
                      <w:pPr>
                        <w:pStyle w:val="SubHeaders"/>
                        <w:rPr>
                          <w:color w:val="7030A0"/>
                          <w:lang w:val="en-GB"/>
                        </w:rPr>
                      </w:pPr>
                      <w:r w:rsidRPr="00403568">
                        <w:rPr>
                          <w:color w:val="7030A0"/>
                          <w:lang w:val="en-GB"/>
                        </w:rPr>
                        <w:t>Benefits of Better Breathing</w:t>
                      </w:r>
                    </w:p>
                    <w:p w:rsidR="004A3BBD" w:rsidP="00403568" w14:paraId="11B94090" w14:textId="77777777">
                      <w:pPr>
                        <w:rPr>
                          <w:lang w:val="en-GB"/>
                        </w:rPr>
                      </w:pPr>
                      <w:r w:rsidRPr="00194094">
                        <w:rPr>
                          <w:lang w:val="en-GB"/>
                        </w:rPr>
                        <w:t xml:space="preserve">Breathing is not only an important part of the meditative process, but used independently can be another effective self-help technique. Shallow or poor breathing contributes to many health disorders as well. Even though breathing is an automatic response, there are times when mentally adjusting the way we breathe can benefit our health and sense of well-being. </w:t>
                      </w:r>
                    </w:p>
                    <w:p w:rsidR="004A3BBD" w:rsidRPr="00194094" w:rsidP="00403568" w14:paraId="0AEE7DFA" w14:textId="77777777">
                      <w:pPr>
                        <w:rPr>
                          <w:lang w:val="en-GB"/>
                        </w:rPr>
                      </w:pPr>
                      <w:r w:rsidRPr="00194094">
                        <w:rPr>
                          <w:lang w:val="en-GB"/>
                        </w:rPr>
                        <w:t>For example, breathing deeply from your abdomen rather than your chest increases your oxygen intake. Shallow breathing inhibits the release of carbon dioxide from your body, creating an imbalance that can contribute to poor health. By practising proper breathing techniques, you can increase your lung capacity and energy levels, speed the healing process of many disorders, and relieve anxiety, insomnia and stress.</w:t>
                      </w:r>
                    </w:p>
                  </w:txbxContent>
                </v:textbox>
                <w10:wrap anchorx="margin"/>
              </v:shape>
            </w:pict>
          </mc:Fallback>
        </mc:AlternateContent>
      </w:r>
      <w:r>
        <w:rPr>
          <w:noProof/>
          <w:sz w:val="32"/>
        </w:rPr>
        <mc:AlternateContent>
          <mc:Choice Requires="wps">
            <w:drawing>
              <wp:anchor distT="0" distB="0" distL="114300" distR="114300" simplePos="0" relativeHeight="251699200" behindDoc="0" locked="0" layoutInCell="1" allowOverlap="1">
                <wp:simplePos x="0" y="0"/>
                <wp:positionH relativeFrom="margin">
                  <wp:posOffset>-457200</wp:posOffset>
                </wp:positionH>
                <wp:positionV relativeFrom="paragraph">
                  <wp:posOffset>1702435</wp:posOffset>
                </wp:positionV>
                <wp:extent cx="3251200" cy="67818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251200" cy="6781800"/>
                        </a:xfrm>
                        <a:prstGeom prst="rect">
                          <a:avLst/>
                        </a:prstGeom>
                        <a:noFill/>
                        <a:ln w="6350">
                          <a:noFill/>
                        </a:ln>
                      </wps:spPr>
                      <wps:txbx>
                        <w:txbxContent>
                          <w:p w:rsidR="004A3BBD" w:rsidRPr="00403568" w:rsidRDefault="005E1236" w:rsidP="00403568">
                            <w:pPr>
                              <w:pStyle w:val="SubHeaders"/>
                              <w:spacing w:after="120"/>
                              <w:rPr>
                                <w:noProof w:val="0"/>
                                <w:color w:val="7030A0"/>
                                <w:sz w:val="30"/>
                                <w:szCs w:val="30"/>
                                <w:lang w:val="en-GB"/>
                              </w:rPr>
                            </w:pPr>
                            <w:r w:rsidRPr="00403568">
                              <w:rPr>
                                <w:noProof w:val="0"/>
                                <w:color w:val="7030A0"/>
                                <w:sz w:val="30"/>
                                <w:szCs w:val="30"/>
                                <w:lang w:val="en-GB"/>
                              </w:rPr>
                              <w:t>SELF-CARE: RELAXATION TECHNIQUES</w:t>
                            </w:r>
                          </w:p>
                          <w:p w:rsidR="004A3BBD" w:rsidRPr="00194094" w:rsidRDefault="005E1236" w:rsidP="00403568">
                            <w:pPr>
                              <w:spacing w:after="120"/>
                              <w:rPr>
                                <w:rFonts w:cstheme="majorHAnsi"/>
                                <w:lang w:val="en-GB"/>
                              </w:rPr>
                            </w:pPr>
                            <w:r w:rsidRPr="00194094">
                              <w:rPr>
                                <w:rFonts w:cstheme="majorHAnsi"/>
                                <w:lang w:val="en-GB"/>
                              </w:rPr>
                              <w:t xml:space="preserve"> Pain and stress can end up causing physical, mental or emotional issues. Often this physical or emotional pain significantly impacts our health, happiness and overall quality of life. Learning how to relax can lessen the impact that this pain has on your </w:t>
                            </w:r>
                            <w:r w:rsidRPr="00194094">
                              <w:rPr>
                                <w:rFonts w:cstheme="majorHAnsi"/>
                                <w:lang w:val="en-GB"/>
                              </w:rPr>
                              <w:t>life.</w:t>
                            </w:r>
                          </w:p>
                          <w:p w:rsidR="004A3BBD" w:rsidRPr="00403568" w:rsidRDefault="005E1236" w:rsidP="00403568">
                            <w:pPr>
                              <w:pStyle w:val="SubHeaders"/>
                              <w:rPr>
                                <w:noProof w:val="0"/>
                                <w:color w:val="7030A0"/>
                                <w:lang w:val="en-GB"/>
                              </w:rPr>
                            </w:pPr>
                            <w:r w:rsidRPr="00403568">
                              <w:rPr>
                                <w:noProof w:val="0"/>
                                <w:color w:val="7030A0"/>
                                <w:lang w:val="en-GB"/>
                              </w:rPr>
                              <w:t>The Pain Cycle</w:t>
                            </w:r>
                          </w:p>
                          <w:p w:rsidR="004A3BBD" w:rsidRDefault="005E1236" w:rsidP="00403568">
                            <w:pPr>
                              <w:spacing w:after="120"/>
                              <w:rPr>
                                <w:rFonts w:cstheme="majorHAnsi"/>
                                <w:lang w:val="en-GB"/>
                              </w:rPr>
                            </w:pPr>
                            <w:r w:rsidRPr="00194094">
                              <w:rPr>
                                <w:rFonts w:cstheme="majorHAnsi"/>
                                <w:lang w:val="en-GB"/>
                              </w:rPr>
                              <w:t xml:space="preserve">Perhaps the first step to healing ourselves is learning to better understand how our body reacts to and deals with stress and pain. Once pain occurs, whether from an injury or other source, your psychological reaction to it can have a </w:t>
                            </w:r>
                            <w:r w:rsidRPr="00194094">
                              <w:rPr>
                                <w:rFonts w:cstheme="majorHAnsi"/>
                                <w:lang w:val="en-GB"/>
                              </w:rPr>
                              <w:t>strong effect on its intensity and duration. For some people, pain can become a vicious cycle: pain causes anxiety and tension, and anxiety and tension cause more pain.</w:t>
                            </w:r>
                          </w:p>
                          <w:p w:rsidR="004A3BBD" w:rsidRPr="00194094" w:rsidRDefault="005E1236" w:rsidP="00403568">
                            <w:pPr>
                              <w:spacing w:after="120"/>
                              <w:rPr>
                                <w:rFonts w:cstheme="majorHAnsi"/>
                                <w:lang w:val="en-GB"/>
                              </w:rPr>
                            </w:pPr>
                            <w:r w:rsidRPr="00194094">
                              <w:rPr>
                                <w:rFonts w:cstheme="majorHAnsi"/>
                                <w:lang w:val="en-GB"/>
                              </w:rPr>
                              <w:t xml:space="preserve"> Many common health disorders, such as migraines, involve tension as a contributing sou</w:t>
                            </w:r>
                            <w:r w:rsidRPr="00194094">
                              <w:rPr>
                                <w:rFonts w:cstheme="majorHAnsi"/>
                                <w:lang w:val="en-GB"/>
                              </w:rPr>
                              <w:t>rce of the initial pain. By using relaxation techniques, one can release tension, greatly reduce certain types of pain and sometimes actually prevent the pain from occurring. Relaxation techniques, such as meditation and breathing exercises, are simple met</w:t>
                            </w:r>
                            <w:r w:rsidRPr="00194094">
                              <w:rPr>
                                <w:rFonts w:cstheme="majorHAnsi"/>
                                <w:lang w:val="en-GB"/>
                              </w:rPr>
                              <w:t>hods you can use to relax and break your pain cycle.</w:t>
                            </w:r>
                          </w:p>
                          <w:p w:rsidR="004A3BBD" w:rsidRPr="00403568" w:rsidRDefault="005E1236" w:rsidP="00403568">
                            <w:pPr>
                              <w:pStyle w:val="SubHeaders"/>
                              <w:rPr>
                                <w:noProof w:val="0"/>
                                <w:color w:val="7030A0"/>
                                <w:lang w:val="en-GB"/>
                              </w:rPr>
                            </w:pPr>
                            <w:r w:rsidRPr="00403568">
                              <w:rPr>
                                <w:noProof w:val="0"/>
                                <w:color w:val="7030A0"/>
                                <w:lang w:val="en-GB"/>
                              </w:rPr>
                              <w:t>Meditation as Medicine</w:t>
                            </w:r>
                          </w:p>
                          <w:p w:rsidR="004A3BBD" w:rsidRPr="00194094" w:rsidRDefault="005E1236" w:rsidP="00403568">
                            <w:pPr>
                              <w:spacing w:after="120"/>
                              <w:rPr>
                                <w:lang w:val="en-GB"/>
                              </w:rPr>
                            </w:pPr>
                            <w:r w:rsidRPr="00194094">
                              <w:rPr>
                                <w:rFonts w:cstheme="majorHAnsi"/>
                                <w:lang w:val="en-GB"/>
                              </w:rPr>
                              <w:t>Meditation is an activity that can calm your mind and keep you focused on the present. In a meditative state, you can clear your mind of cluttered thoughts and memories. Studies ev</w:t>
                            </w:r>
                            <w:r w:rsidRPr="00194094">
                              <w:rPr>
                                <w:rFonts w:cstheme="majorHAnsi"/>
                                <w:lang w:val="en-GB"/>
                              </w:rPr>
                              <w:t>en show meditation is effective in controlling anxiety, enhancing the immune system and reducing conditions such as high blood pressure, substance abuse and chronic pain. There are numerous kinds of meditative techniques, but concentrative, mindful and tra</w:t>
                            </w:r>
                            <w:r w:rsidRPr="00194094">
                              <w:rPr>
                                <w:rFonts w:cstheme="majorHAnsi"/>
                                <w:lang w:val="en-GB"/>
                              </w:rPr>
                              <w:t>nscendental are the most common.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63" o:spid="_x0000_s1046" type="#_x0000_t202" style="width:256pt;height:534pt;margin-top:134.05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700224" filled="f" stroked="f" strokeweight="0.5pt">
                <v:textbox>
                  <w:txbxContent>
                    <w:p w:rsidR="004A3BBD" w:rsidRPr="00403568" w:rsidP="00403568" w14:paraId="590B1CCC" w14:textId="77777777">
                      <w:pPr>
                        <w:pStyle w:val="SubHeaders"/>
                        <w:spacing w:after="120"/>
                        <w:rPr>
                          <w:noProof w:val="0"/>
                          <w:color w:val="7030A0"/>
                          <w:sz w:val="30"/>
                          <w:szCs w:val="30"/>
                          <w:lang w:val="en-GB"/>
                        </w:rPr>
                      </w:pPr>
                      <w:r w:rsidRPr="00403568">
                        <w:rPr>
                          <w:noProof w:val="0"/>
                          <w:color w:val="7030A0"/>
                          <w:sz w:val="30"/>
                          <w:szCs w:val="30"/>
                          <w:lang w:val="en-GB"/>
                        </w:rPr>
                        <w:t>SELF-CARE: RELAXATION TECHNIQUES</w:t>
                      </w:r>
                    </w:p>
                    <w:p w:rsidR="004A3BBD" w:rsidRPr="00194094" w:rsidP="00403568" w14:paraId="1A5CA823" w14:textId="77777777">
                      <w:pPr>
                        <w:spacing w:after="120"/>
                        <w:rPr>
                          <w:rFonts w:cstheme="majorHAnsi"/>
                          <w:lang w:val="en-GB"/>
                        </w:rPr>
                      </w:pPr>
                      <w:r w:rsidRPr="00194094">
                        <w:rPr>
                          <w:rFonts w:cstheme="majorHAnsi"/>
                          <w:lang w:val="en-GB"/>
                        </w:rPr>
                        <w:t xml:space="preserve"> Pain and stress can end up causing physical, mental or emotional issues. Often this physical or emotional pain significantly impacts our health, happiness and overall quality of life. Learning how to relax can lessen the impact that this pain has on your life.</w:t>
                      </w:r>
                    </w:p>
                    <w:p w:rsidR="004A3BBD" w:rsidRPr="00403568" w:rsidP="00403568" w14:paraId="6FAAFB03" w14:textId="77777777">
                      <w:pPr>
                        <w:pStyle w:val="SubHeaders"/>
                        <w:rPr>
                          <w:noProof w:val="0"/>
                          <w:color w:val="7030A0"/>
                          <w:lang w:val="en-GB"/>
                        </w:rPr>
                      </w:pPr>
                      <w:r w:rsidRPr="00403568">
                        <w:rPr>
                          <w:noProof w:val="0"/>
                          <w:color w:val="7030A0"/>
                          <w:lang w:val="en-GB"/>
                        </w:rPr>
                        <w:t>The Pain Cycle</w:t>
                      </w:r>
                    </w:p>
                    <w:p w:rsidR="004A3BBD" w:rsidP="00403568" w14:paraId="0D6C9A0E" w14:textId="77777777">
                      <w:pPr>
                        <w:spacing w:after="120"/>
                        <w:rPr>
                          <w:rFonts w:cstheme="majorHAnsi"/>
                          <w:lang w:val="en-GB"/>
                        </w:rPr>
                      </w:pPr>
                      <w:r w:rsidRPr="00194094">
                        <w:rPr>
                          <w:rFonts w:cstheme="majorHAnsi"/>
                          <w:lang w:val="en-GB"/>
                        </w:rPr>
                        <w:t>Perhaps the first step to healing ourselves is learning to better understand how our body reacts to and deals with stress and pain. Once pain occurs, whether from an injury or other source, your psychological reaction to it can have a strong effect on its intensity and duration. For some people, pain can become a vicious cycle: pain causes anxiety and tension, and anxiety and tension cause more pain.</w:t>
                      </w:r>
                    </w:p>
                    <w:p w:rsidR="004A3BBD" w:rsidRPr="00194094" w:rsidP="00403568" w14:paraId="1A5EB739" w14:textId="77777777">
                      <w:pPr>
                        <w:spacing w:after="120"/>
                        <w:rPr>
                          <w:rFonts w:cstheme="majorHAnsi"/>
                          <w:lang w:val="en-GB"/>
                        </w:rPr>
                      </w:pPr>
                      <w:r w:rsidRPr="00194094">
                        <w:rPr>
                          <w:rFonts w:cstheme="majorHAnsi"/>
                          <w:lang w:val="en-GB"/>
                        </w:rPr>
                        <w:t xml:space="preserve"> Many common health disorders, such as migraines, involve tension as a contributing source of the initial pain. By using relaxation techniques, one can release tension, greatly reduce certain types of pain and sometimes actually prevent the pain from occurring. Relaxation techniques, such as meditation and breathing exercises, are simple methods you can use to relax and break your pain cycle.</w:t>
                      </w:r>
                    </w:p>
                    <w:p w:rsidR="004A3BBD" w:rsidRPr="00403568" w:rsidP="00403568" w14:paraId="3EA7B8A9" w14:textId="77777777">
                      <w:pPr>
                        <w:pStyle w:val="SubHeaders"/>
                        <w:rPr>
                          <w:noProof w:val="0"/>
                          <w:color w:val="7030A0"/>
                          <w:lang w:val="en-GB"/>
                        </w:rPr>
                      </w:pPr>
                      <w:r w:rsidRPr="00403568">
                        <w:rPr>
                          <w:noProof w:val="0"/>
                          <w:color w:val="7030A0"/>
                          <w:lang w:val="en-GB"/>
                        </w:rPr>
                        <w:t>Meditation as Medicine</w:t>
                      </w:r>
                    </w:p>
                    <w:p w:rsidR="004A3BBD" w:rsidRPr="00194094" w:rsidP="00403568" w14:paraId="4363F2A7" w14:textId="77777777">
                      <w:pPr>
                        <w:spacing w:after="120"/>
                        <w:rPr>
                          <w:lang w:val="en-GB"/>
                        </w:rPr>
                      </w:pPr>
                      <w:r w:rsidRPr="00194094">
                        <w:rPr>
                          <w:rFonts w:cstheme="majorHAnsi"/>
                          <w:lang w:val="en-GB"/>
                        </w:rPr>
                        <w:t>Meditation is an activity that can calm your mind and keep you focused on the present. In a meditative state, you can clear your mind of cluttered thoughts and memories. Studies even show meditation is effective in controlling anxiety, enhancing the immune system and reducing conditions such as high blood pressure, substance abuse and chronic pain. There are numerous kinds of meditative techniques, but concentrative, mindful and transcendental are the most common.</w:t>
                      </w:r>
                    </w:p>
                  </w:txbxContent>
                </v:textbox>
                <w10:wrap anchorx="margin"/>
              </v:shape>
            </w:pict>
          </mc:Fallback>
        </mc:AlternateContent>
      </w:r>
    </w:p>
    <w:p w:rsidR="00AF547D" w:rsidRDefault="00AF547D" w:rsidP="003C234C">
      <w:pPr>
        <w:tabs>
          <w:tab w:val="left" w:pos="0"/>
        </w:tabs>
        <w:suppressAutoHyphens/>
        <w:spacing w:after="240" w:line="240" w:lineRule="auto"/>
        <w:rPr>
          <w:sz w:val="18"/>
          <w:lang w:val="en-GB"/>
        </w:rPr>
        <w:sectPr w:rsidR="00AF547D" w:rsidSect="00611A80">
          <w:headerReference w:type="default" r:id="rId62"/>
          <w:pgSz w:w="11906" w:h="16838" w:code="9"/>
          <w:pgMar w:top="1440" w:right="1440" w:bottom="1440" w:left="1440" w:header="720" w:footer="720" w:gutter="0"/>
          <w:cols w:space="720"/>
          <w:docGrid w:linePitch="360"/>
        </w:sectPr>
      </w:pPr>
    </w:p>
    <w:p w:rsidR="00403568" w:rsidRDefault="00403568" w:rsidP="003C234C">
      <w:pPr>
        <w:tabs>
          <w:tab w:val="left" w:pos="0"/>
        </w:tabs>
        <w:suppressAutoHyphens/>
        <w:spacing w:after="240" w:line="240" w:lineRule="auto"/>
        <w:rPr>
          <w:sz w:val="18"/>
          <w:lang w:val="en-GB"/>
        </w:rPr>
      </w:pPr>
    </w:p>
    <w:p w:rsidR="00AF547D" w:rsidRDefault="005E1236" w:rsidP="003C234C">
      <w:pPr>
        <w:tabs>
          <w:tab w:val="left" w:pos="0"/>
        </w:tabs>
        <w:suppressAutoHyphens/>
        <w:spacing w:after="240" w:line="240" w:lineRule="auto"/>
        <w:rPr>
          <w:sz w:val="18"/>
          <w:lang w:val="en-GB"/>
        </w:rPr>
      </w:pPr>
      <w:r>
        <w:rPr>
          <w:noProof/>
          <w:sz w:val="32"/>
        </w:rPr>
        <mc:AlternateContent>
          <mc:Choice Requires="wps">
            <w:drawing>
              <wp:anchor distT="0" distB="0" distL="114300" distR="114300" simplePos="0" relativeHeight="251715584" behindDoc="0" locked="0" layoutInCell="1" allowOverlap="1">
                <wp:simplePos x="0" y="0"/>
                <wp:positionH relativeFrom="margin">
                  <wp:posOffset>3026410</wp:posOffset>
                </wp:positionH>
                <wp:positionV relativeFrom="paragraph">
                  <wp:posOffset>1986280</wp:posOffset>
                </wp:positionV>
                <wp:extent cx="3162300" cy="4907280"/>
                <wp:effectExtent l="0" t="0" r="0" b="7620"/>
                <wp:wrapNone/>
                <wp:docPr id="931905103" name="Text Box 931905103"/>
                <wp:cNvGraphicFramePr/>
                <a:graphic xmlns:a="http://schemas.openxmlformats.org/drawingml/2006/main">
                  <a:graphicData uri="http://schemas.microsoft.com/office/word/2010/wordprocessingShape">
                    <wps:wsp>
                      <wps:cNvSpPr txBox="1"/>
                      <wps:spPr>
                        <a:xfrm>
                          <a:off x="0" y="0"/>
                          <a:ext cx="3162300" cy="4907280"/>
                        </a:xfrm>
                        <a:prstGeom prst="rect">
                          <a:avLst/>
                        </a:prstGeom>
                        <a:noFill/>
                        <a:ln w="6350">
                          <a:noFill/>
                        </a:ln>
                      </wps:spPr>
                      <wps:txbx>
                        <w:txbxContent>
                          <w:p w:rsidR="004A3BBD" w:rsidRPr="00A6424B" w:rsidRDefault="005E1236" w:rsidP="00AF547D">
                            <w:pPr>
                              <w:pStyle w:val="ListParagraph"/>
                              <w:numPr>
                                <w:ilvl w:val="0"/>
                                <w:numId w:val="39"/>
                              </w:numPr>
                              <w:ind w:left="360"/>
                              <w:rPr>
                                <w:lang w:val="en-GB"/>
                              </w:rPr>
                            </w:pPr>
                            <w:r w:rsidRPr="00A6424B">
                              <w:rPr>
                                <w:lang w:val="en-GB"/>
                              </w:rPr>
                              <w:t xml:space="preserve">Keep a regular schedule—try to go to bed and wake up the </w:t>
                            </w:r>
                            <w:r w:rsidRPr="00A6424B">
                              <w:rPr>
                                <w:lang w:val="en-GB"/>
                              </w:rPr>
                              <w:t>same time each day, including weekends.</w:t>
                            </w:r>
                          </w:p>
                          <w:p w:rsidR="004A3BBD" w:rsidRPr="00A6424B" w:rsidRDefault="005E1236" w:rsidP="00AF547D">
                            <w:pPr>
                              <w:pStyle w:val="ListParagraph"/>
                              <w:numPr>
                                <w:ilvl w:val="0"/>
                                <w:numId w:val="37"/>
                              </w:numPr>
                              <w:ind w:left="360"/>
                              <w:rPr>
                                <w:lang w:val="en-GB"/>
                              </w:rPr>
                            </w:pPr>
                            <w:r w:rsidRPr="00A6424B">
                              <w:rPr>
                                <w:lang w:val="en-GB"/>
                              </w:rPr>
                              <w:t>Create a good sleep environment, including comfortable room temperature, minimal noise and sufficient darkness.</w:t>
                            </w:r>
                          </w:p>
                          <w:p w:rsidR="004A3BBD" w:rsidRPr="00A6424B" w:rsidRDefault="005E1236" w:rsidP="00AF547D">
                            <w:pPr>
                              <w:pStyle w:val="ListParagraph"/>
                              <w:numPr>
                                <w:ilvl w:val="0"/>
                                <w:numId w:val="37"/>
                              </w:numPr>
                              <w:ind w:left="360"/>
                              <w:rPr>
                                <w:lang w:val="en-GB"/>
                              </w:rPr>
                            </w:pPr>
                            <w:r w:rsidRPr="00A6424B">
                              <w:rPr>
                                <w:lang w:val="en-GB"/>
                              </w:rPr>
                              <w:t xml:space="preserve">Keep track of habits that help you fall asleep, like relaxing music or reading before bed. Repeat those </w:t>
                            </w:r>
                            <w:r w:rsidRPr="00A6424B">
                              <w:rPr>
                                <w:lang w:val="en-GB"/>
                              </w:rPr>
                              <w:t>activities each night.</w:t>
                            </w:r>
                          </w:p>
                          <w:p w:rsidR="004A3BBD" w:rsidRPr="00AF547D" w:rsidRDefault="005E1236" w:rsidP="00AF547D">
                            <w:pPr>
                              <w:pStyle w:val="SubHeaders"/>
                              <w:rPr>
                                <w:color w:val="7030A0"/>
                                <w:lang w:val="en-GB"/>
                              </w:rPr>
                            </w:pPr>
                            <w:r w:rsidRPr="00AF547D">
                              <w:rPr>
                                <w:color w:val="7030A0"/>
                                <w:lang w:val="en-GB"/>
                              </w:rPr>
                              <w:t>Healthy Habits</w:t>
                            </w:r>
                          </w:p>
                          <w:p w:rsidR="004A3BBD" w:rsidRPr="00A6424B" w:rsidRDefault="005E1236" w:rsidP="00AF547D">
                            <w:pPr>
                              <w:rPr>
                                <w:lang w:val="en-GB"/>
                              </w:rPr>
                            </w:pPr>
                            <w:r w:rsidRPr="00A6424B">
                              <w:rPr>
                                <w:lang w:val="en-GB"/>
                              </w:rPr>
                              <w:t>There are some specific habits that will help you not only sleep better, but lead a healthier lifestyle in general:</w:t>
                            </w:r>
                          </w:p>
                          <w:p w:rsidR="004A3BBD" w:rsidRPr="00A6424B" w:rsidRDefault="005E1236" w:rsidP="00AF547D">
                            <w:pPr>
                              <w:pStyle w:val="ListParagraph"/>
                              <w:numPr>
                                <w:ilvl w:val="0"/>
                                <w:numId w:val="38"/>
                              </w:numPr>
                              <w:ind w:left="360"/>
                              <w:rPr>
                                <w:lang w:val="en-GB"/>
                              </w:rPr>
                            </w:pPr>
                            <w:r w:rsidRPr="00A6424B">
                              <w:rPr>
                                <w:lang w:val="en-GB"/>
                              </w:rPr>
                              <w:t>Eat nutritiously. Good eating habits can help you to sleep better and feel energised all day. Also, av</w:t>
                            </w:r>
                            <w:r w:rsidRPr="00A6424B">
                              <w:rPr>
                                <w:lang w:val="en-GB"/>
                              </w:rPr>
                              <w:t>oid big meals right before going to bed.</w:t>
                            </w:r>
                          </w:p>
                          <w:p w:rsidR="004A3BBD" w:rsidRPr="00A6424B" w:rsidRDefault="005E1236" w:rsidP="00AF547D">
                            <w:pPr>
                              <w:pStyle w:val="ListParagraph"/>
                              <w:numPr>
                                <w:ilvl w:val="0"/>
                                <w:numId w:val="38"/>
                              </w:numPr>
                              <w:ind w:left="360"/>
                              <w:rPr>
                                <w:lang w:val="en-GB"/>
                              </w:rPr>
                            </w:pPr>
                            <w:r w:rsidRPr="00A6424B">
                              <w:rPr>
                                <w:lang w:val="en-GB"/>
                              </w:rPr>
                              <w:t>Exercise regularly. This also helps your sleep quality and daytime energy level. Just be sure to avoid vigorous exercise close to bedtime.</w:t>
                            </w:r>
                          </w:p>
                          <w:p w:rsidR="004A3BBD" w:rsidRPr="00A6424B" w:rsidRDefault="005E1236" w:rsidP="00AF547D">
                            <w:pPr>
                              <w:pStyle w:val="ListParagraph"/>
                              <w:numPr>
                                <w:ilvl w:val="0"/>
                                <w:numId w:val="38"/>
                              </w:numPr>
                              <w:ind w:left="360"/>
                              <w:rPr>
                                <w:lang w:val="en-GB"/>
                              </w:rPr>
                            </w:pPr>
                            <w:r w:rsidRPr="00A6424B">
                              <w:rPr>
                                <w:lang w:val="en-GB"/>
                              </w:rPr>
                              <w:t>Avoid caffeine and nicotine three to four hours before going to bed.</w:t>
                            </w:r>
                          </w:p>
                          <w:p w:rsidR="004A3BBD" w:rsidRPr="00A6424B" w:rsidRDefault="005E1236" w:rsidP="00AF547D">
                            <w:pPr>
                              <w:pStyle w:val="ListParagraph"/>
                              <w:numPr>
                                <w:ilvl w:val="0"/>
                                <w:numId w:val="38"/>
                              </w:numPr>
                              <w:ind w:left="360"/>
                              <w:rPr>
                                <w:lang w:val="en-GB"/>
                              </w:rPr>
                            </w:pPr>
                            <w:r w:rsidRPr="00A6424B">
                              <w:rPr>
                                <w:lang w:val="en-GB"/>
                              </w:rPr>
                              <w:t>Limit a</w:t>
                            </w:r>
                            <w:r w:rsidRPr="00A6424B">
                              <w:rPr>
                                <w:lang w:val="en-GB"/>
                              </w:rPr>
                              <w:t>lcohol before bed, as it can reduce sleep quality.</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931905103" o:spid="_x0000_s1047" type="#_x0000_t202" style="width:249pt;height:386.4pt;margin-top:156.4pt;margin-left:238.3pt;mso-height-percent:0;mso-height-relative:margin;mso-position-horizontal-relative:margin;mso-width-percent:0;mso-width-relative:margin;mso-wrap-distance-bottom:0;mso-wrap-distance-left:9pt;mso-wrap-distance-right:9pt;mso-wrap-distance-top:0;mso-wrap-style:square;position:absolute;visibility:visible;v-text-anchor:top;z-index:251716608" filled="f" stroked="f" strokeweight="0.5pt">
                <v:textbox>
                  <w:txbxContent>
                    <w:p w:rsidR="004A3BBD" w:rsidRPr="00A6424B" w:rsidP="00AF547D" w14:paraId="56C76019" w14:textId="77777777">
                      <w:pPr>
                        <w:pStyle w:val="ListParagraph"/>
                        <w:numPr>
                          <w:ilvl w:val="0"/>
                          <w:numId w:val="39"/>
                        </w:numPr>
                        <w:ind w:left="360"/>
                        <w:rPr>
                          <w:lang w:val="en-GB"/>
                        </w:rPr>
                      </w:pPr>
                      <w:r w:rsidRPr="00A6424B">
                        <w:rPr>
                          <w:lang w:val="en-GB"/>
                        </w:rPr>
                        <w:t>Keep a regular schedule—try to go to bed and wake up the same time each day, including weekends.</w:t>
                      </w:r>
                    </w:p>
                    <w:p w:rsidR="004A3BBD" w:rsidRPr="00A6424B" w:rsidP="00AF547D" w14:paraId="39BE8390" w14:textId="77777777">
                      <w:pPr>
                        <w:pStyle w:val="ListParagraph"/>
                        <w:numPr>
                          <w:ilvl w:val="0"/>
                          <w:numId w:val="37"/>
                        </w:numPr>
                        <w:ind w:left="360"/>
                        <w:rPr>
                          <w:lang w:val="en-GB"/>
                        </w:rPr>
                      </w:pPr>
                      <w:r w:rsidRPr="00A6424B">
                        <w:rPr>
                          <w:lang w:val="en-GB"/>
                        </w:rPr>
                        <w:t>Create a good sleep environment, including comfortable room temperature, minimal noise and sufficient darkness.</w:t>
                      </w:r>
                    </w:p>
                    <w:p w:rsidR="004A3BBD" w:rsidRPr="00A6424B" w:rsidP="00AF547D" w14:paraId="5CC9F50A" w14:textId="77777777">
                      <w:pPr>
                        <w:pStyle w:val="ListParagraph"/>
                        <w:numPr>
                          <w:ilvl w:val="0"/>
                          <w:numId w:val="37"/>
                        </w:numPr>
                        <w:ind w:left="360"/>
                        <w:rPr>
                          <w:lang w:val="en-GB"/>
                        </w:rPr>
                      </w:pPr>
                      <w:r w:rsidRPr="00A6424B">
                        <w:rPr>
                          <w:lang w:val="en-GB"/>
                        </w:rPr>
                        <w:t>Keep track of habits that help you fall asleep, like relaxing music or reading before bed. Repeat those activities each night.</w:t>
                      </w:r>
                    </w:p>
                    <w:p w:rsidR="004A3BBD" w:rsidRPr="00AF547D" w:rsidP="00AF547D" w14:paraId="4ACA76A5" w14:textId="77777777">
                      <w:pPr>
                        <w:pStyle w:val="SubHeaders"/>
                        <w:rPr>
                          <w:color w:val="7030A0"/>
                          <w:lang w:val="en-GB"/>
                        </w:rPr>
                      </w:pPr>
                      <w:r w:rsidRPr="00AF547D">
                        <w:rPr>
                          <w:color w:val="7030A0"/>
                          <w:lang w:val="en-GB"/>
                        </w:rPr>
                        <w:t>Healthy Habits</w:t>
                      </w:r>
                    </w:p>
                    <w:p w:rsidR="004A3BBD" w:rsidRPr="00A6424B" w:rsidP="00AF547D" w14:paraId="54367500" w14:textId="77777777">
                      <w:pPr>
                        <w:rPr>
                          <w:lang w:val="en-GB"/>
                        </w:rPr>
                      </w:pPr>
                      <w:r w:rsidRPr="00A6424B">
                        <w:rPr>
                          <w:lang w:val="en-GB"/>
                        </w:rPr>
                        <w:t>There are some specific habits that will help you not only sleep better, but lead a healthier lifestyle in general:</w:t>
                      </w:r>
                    </w:p>
                    <w:p w:rsidR="004A3BBD" w:rsidRPr="00A6424B" w:rsidP="00AF547D" w14:paraId="483371C4" w14:textId="77777777">
                      <w:pPr>
                        <w:pStyle w:val="ListParagraph"/>
                        <w:numPr>
                          <w:ilvl w:val="0"/>
                          <w:numId w:val="38"/>
                        </w:numPr>
                        <w:ind w:left="360"/>
                        <w:rPr>
                          <w:lang w:val="en-GB"/>
                        </w:rPr>
                      </w:pPr>
                      <w:r w:rsidRPr="00A6424B">
                        <w:rPr>
                          <w:lang w:val="en-GB"/>
                        </w:rPr>
                        <w:t>Eat nutritiously. Good eating habits can help you to sleep better and feel energised all day. Also, avoid big meals right before going to bed.</w:t>
                      </w:r>
                    </w:p>
                    <w:p w:rsidR="004A3BBD" w:rsidRPr="00A6424B" w:rsidP="00AF547D" w14:paraId="78A05433" w14:textId="77777777">
                      <w:pPr>
                        <w:pStyle w:val="ListParagraph"/>
                        <w:numPr>
                          <w:ilvl w:val="0"/>
                          <w:numId w:val="38"/>
                        </w:numPr>
                        <w:ind w:left="360"/>
                        <w:rPr>
                          <w:lang w:val="en-GB"/>
                        </w:rPr>
                      </w:pPr>
                      <w:r w:rsidRPr="00A6424B">
                        <w:rPr>
                          <w:lang w:val="en-GB"/>
                        </w:rPr>
                        <w:t>Exercise regularly. This also helps your sleep quality and daytime energy level. Just be sure to avoid vigorous exercise close to bedtime.</w:t>
                      </w:r>
                    </w:p>
                    <w:p w:rsidR="004A3BBD" w:rsidRPr="00A6424B" w:rsidP="00AF547D" w14:paraId="39CB2D3A" w14:textId="77777777">
                      <w:pPr>
                        <w:pStyle w:val="ListParagraph"/>
                        <w:numPr>
                          <w:ilvl w:val="0"/>
                          <w:numId w:val="38"/>
                        </w:numPr>
                        <w:ind w:left="360"/>
                        <w:rPr>
                          <w:lang w:val="en-GB"/>
                        </w:rPr>
                      </w:pPr>
                      <w:r w:rsidRPr="00A6424B">
                        <w:rPr>
                          <w:lang w:val="en-GB"/>
                        </w:rPr>
                        <w:t>Avoid caffeine and nicotine three to four hours before going to bed.</w:t>
                      </w:r>
                    </w:p>
                    <w:p w:rsidR="004A3BBD" w:rsidRPr="00A6424B" w:rsidP="00AF547D" w14:paraId="4292D7EC" w14:textId="77777777">
                      <w:pPr>
                        <w:pStyle w:val="ListParagraph"/>
                        <w:numPr>
                          <w:ilvl w:val="0"/>
                          <w:numId w:val="38"/>
                        </w:numPr>
                        <w:ind w:left="360"/>
                        <w:rPr>
                          <w:lang w:val="en-GB"/>
                        </w:rPr>
                      </w:pPr>
                      <w:r w:rsidRPr="00A6424B">
                        <w:rPr>
                          <w:lang w:val="en-GB"/>
                        </w:rPr>
                        <w:t>Limit alcohol before bed, as it can reduce sleep quality.</w:t>
                      </w:r>
                    </w:p>
                  </w:txbxContent>
                </v:textbox>
                <w10:wrap anchorx="margin"/>
              </v:shape>
            </w:pict>
          </mc:Fallback>
        </mc:AlternateContent>
      </w:r>
      <w:r>
        <w:rPr>
          <w:noProof/>
          <w:sz w:val="32"/>
        </w:rPr>
        <mc:AlternateContent>
          <mc:Choice Requires="wps">
            <w:drawing>
              <wp:anchor distT="0" distB="0" distL="114300" distR="114300" simplePos="0" relativeHeight="251713536" behindDoc="0" locked="0" layoutInCell="1" allowOverlap="1">
                <wp:simplePos x="0" y="0"/>
                <wp:positionH relativeFrom="margin">
                  <wp:posOffset>-457200</wp:posOffset>
                </wp:positionH>
                <wp:positionV relativeFrom="paragraph">
                  <wp:posOffset>1993900</wp:posOffset>
                </wp:positionV>
                <wp:extent cx="3251787" cy="6962775"/>
                <wp:effectExtent l="0" t="0" r="0" b="0"/>
                <wp:wrapNone/>
                <wp:docPr id="931905102" name="Text Box 931905102"/>
                <wp:cNvGraphicFramePr/>
                <a:graphic xmlns:a="http://schemas.openxmlformats.org/drawingml/2006/main">
                  <a:graphicData uri="http://schemas.microsoft.com/office/word/2010/wordprocessingShape">
                    <wps:wsp>
                      <wps:cNvSpPr txBox="1"/>
                      <wps:spPr>
                        <a:xfrm>
                          <a:off x="0" y="0"/>
                          <a:ext cx="3251787" cy="6962775"/>
                        </a:xfrm>
                        <a:prstGeom prst="rect">
                          <a:avLst/>
                        </a:prstGeom>
                        <a:noFill/>
                        <a:ln w="6350">
                          <a:noFill/>
                        </a:ln>
                      </wps:spPr>
                      <wps:txbx>
                        <w:txbxContent>
                          <w:p w:rsidR="004A3BBD" w:rsidRPr="00AF547D" w:rsidRDefault="005E1236" w:rsidP="00AF547D">
                            <w:pPr>
                              <w:pStyle w:val="SubHeaders"/>
                              <w:spacing w:after="120"/>
                              <w:rPr>
                                <w:noProof w:val="0"/>
                                <w:color w:val="7030A0"/>
                                <w:sz w:val="30"/>
                                <w:szCs w:val="30"/>
                                <w:lang w:val="en-GB"/>
                              </w:rPr>
                            </w:pPr>
                            <w:r w:rsidRPr="00AF547D">
                              <w:rPr>
                                <w:noProof w:val="0"/>
                                <w:color w:val="7030A0"/>
                                <w:sz w:val="30"/>
                                <w:szCs w:val="30"/>
                                <w:lang w:val="en-GB"/>
                              </w:rPr>
                              <w:t>GET A BETTER NIGHT’S SLEEP</w:t>
                            </w:r>
                          </w:p>
                          <w:p w:rsidR="004A3BBD" w:rsidRPr="00A6424B" w:rsidRDefault="005E1236" w:rsidP="00AF547D">
                            <w:pPr>
                              <w:spacing w:after="120"/>
                              <w:rPr>
                                <w:rFonts w:cstheme="majorHAnsi"/>
                                <w:lang w:val="en-GB"/>
                              </w:rPr>
                            </w:pPr>
                            <w:r w:rsidRPr="00A6424B">
                              <w:rPr>
                                <w:rFonts w:cstheme="majorHAnsi"/>
                                <w:lang w:val="en-GB"/>
                              </w:rPr>
                              <w:t xml:space="preserve">Do you struggle to get a good night’s sleep? If so, you’re likely feeling fatigued throughout your day, which can cause serious problems for your health. </w:t>
                            </w:r>
                          </w:p>
                          <w:p w:rsidR="004A3BBD" w:rsidRPr="00AF547D" w:rsidRDefault="005E1236" w:rsidP="00AF547D">
                            <w:pPr>
                              <w:pStyle w:val="SubHeaders"/>
                              <w:rPr>
                                <w:noProof w:val="0"/>
                                <w:color w:val="7030A0"/>
                                <w:lang w:val="en-GB"/>
                              </w:rPr>
                            </w:pPr>
                            <w:r w:rsidRPr="00AF547D">
                              <w:rPr>
                                <w:noProof w:val="0"/>
                                <w:color w:val="7030A0"/>
                                <w:lang w:val="en-GB"/>
                              </w:rPr>
                              <w:t>Symptoms of Fatigue</w:t>
                            </w:r>
                          </w:p>
                          <w:p w:rsidR="004A3BBD" w:rsidRPr="00A6424B" w:rsidRDefault="005E1236" w:rsidP="00AF547D">
                            <w:pPr>
                              <w:spacing w:after="120"/>
                              <w:rPr>
                                <w:rFonts w:cstheme="majorHAnsi"/>
                                <w:lang w:val="en-GB"/>
                              </w:rPr>
                            </w:pPr>
                            <w:r w:rsidRPr="00A6424B">
                              <w:rPr>
                                <w:rFonts w:cstheme="majorHAnsi"/>
                                <w:lang w:val="en-GB"/>
                              </w:rPr>
                              <w:t>Fatigued individuals typically experience drowsiness, mood changes, loss of energy and appetite, headaches, and a lack of motivation, concentration and alertness. Men and women often differ in their symptoms—men may become angry, while women more often fee</w:t>
                            </w:r>
                            <w:r w:rsidRPr="00A6424B">
                              <w:rPr>
                                <w:rFonts w:cstheme="majorHAnsi"/>
                                <w:lang w:val="en-GB"/>
                              </w:rPr>
                              <w:t>l sadness.</w:t>
                            </w:r>
                          </w:p>
                          <w:p w:rsidR="004A3BBD" w:rsidRPr="00A6424B" w:rsidRDefault="005E1236" w:rsidP="00AF547D">
                            <w:pPr>
                              <w:pStyle w:val="SubHeaders"/>
                              <w:rPr>
                                <w:noProof w:val="0"/>
                                <w:lang w:val="en-GB"/>
                              </w:rPr>
                            </w:pPr>
                            <w:r w:rsidRPr="00AF547D">
                              <w:rPr>
                                <w:noProof w:val="0"/>
                                <w:color w:val="7030A0"/>
                                <w:lang w:val="en-GB"/>
                              </w:rPr>
                              <w:t>Fatigue in the Workplace</w:t>
                            </w:r>
                          </w:p>
                          <w:p w:rsidR="004A3BBD" w:rsidRPr="00A6424B" w:rsidRDefault="005E1236" w:rsidP="00AF547D">
                            <w:pPr>
                              <w:spacing w:after="120"/>
                              <w:rPr>
                                <w:rFonts w:cstheme="majorHAnsi"/>
                                <w:lang w:val="en-GB"/>
                              </w:rPr>
                            </w:pPr>
                            <w:r w:rsidRPr="00A6424B">
                              <w:rPr>
                                <w:rFonts w:cstheme="majorHAnsi"/>
                                <w:lang w:val="en-GB"/>
                              </w:rPr>
                              <w:t xml:space="preserve">Going to work fatigued even occasionally impairs your ability to perform your job at the highest possible level. The above symptoms are obviously not conducive to productivity, and can also create a safety hazard </w:t>
                            </w:r>
                            <w:r w:rsidRPr="00A6424B">
                              <w:rPr>
                                <w:rFonts w:cstheme="majorHAnsi"/>
                                <w:lang w:val="en-GB"/>
                              </w:rPr>
                              <w:t>depending on the job.</w:t>
                            </w:r>
                          </w:p>
                          <w:p w:rsidR="004A3BBD" w:rsidRPr="00AF547D" w:rsidRDefault="005E1236" w:rsidP="00AF547D">
                            <w:pPr>
                              <w:pStyle w:val="SubHeaders"/>
                              <w:rPr>
                                <w:noProof w:val="0"/>
                                <w:color w:val="7030A0"/>
                                <w:lang w:val="en-GB"/>
                              </w:rPr>
                            </w:pPr>
                            <w:r w:rsidRPr="00AF547D">
                              <w:rPr>
                                <w:noProof w:val="0"/>
                                <w:color w:val="7030A0"/>
                                <w:lang w:val="en-GB"/>
                              </w:rPr>
                              <w:t>Health Concerns</w:t>
                            </w:r>
                          </w:p>
                          <w:p w:rsidR="004A3BBD" w:rsidRPr="00A6424B" w:rsidRDefault="005E1236" w:rsidP="00AF547D">
                            <w:pPr>
                              <w:spacing w:after="120"/>
                              <w:rPr>
                                <w:rFonts w:cstheme="majorHAnsi"/>
                                <w:lang w:val="en-GB"/>
                              </w:rPr>
                            </w:pPr>
                            <w:r w:rsidRPr="00A6424B">
                              <w:rPr>
                                <w:rFonts w:cstheme="majorHAnsi"/>
                                <w:lang w:val="en-GB"/>
                              </w:rPr>
                              <w:t>Studies show that fatigue can lead to other medical conditions, such as depression, anxiety, high blood pressure and diabetes. Similarly, many health conditions can cause the poor sleep that produces fatigue.</w:t>
                            </w:r>
                          </w:p>
                          <w:p w:rsidR="004A3BBD" w:rsidRPr="00A6424B" w:rsidRDefault="005E1236" w:rsidP="00AF547D">
                            <w:pPr>
                              <w:pStyle w:val="ListParagraph"/>
                              <w:numPr>
                                <w:ilvl w:val="0"/>
                                <w:numId w:val="36"/>
                              </w:numPr>
                              <w:spacing w:after="120"/>
                              <w:ind w:left="360"/>
                              <w:rPr>
                                <w:rFonts w:cstheme="majorHAnsi"/>
                                <w:lang w:val="en-GB"/>
                              </w:rPr>
                            </w:pPr>
                            <w:r w:rsidRPr="00A6424B">
                              <w:rPr>
                                <w:rFonts w:cstheme="majorHAnsi"/>
                                <w:lang w:val="en-GB"/>
                              </w:rPr>
                              <w:t>In additi</w:t>
                            </w:r>
                            <w:r w:rsidRPr="00A6424B">
                              <w:rPr>
                                <w:rFonts w:cstheme="majorHAnsi"/>
                                <w:lang w:val="en-GB"/>
                              </w:rPr>
                              <w:t>on, while many people suffer simply from trouble sleeping, others have more serious sleep disorders such as sleep apnoea or insomnia.</w:t>
                            </w:r>
                          </w:p>
                          <w:p w:rsidR="004A3BBD" w:rsidRPr="00AF547D" w:rsidRDefault="005E1236" w:rsidP="00AF547D">
                            <w:pPr>
                              <w:pStyle w:val="SubHeaders"/>
                              <w:rPr>
                                <w:noProof w:val="0"/>
                                <w:color w:val="7030A0"/>
                                <w:lang w:val="en-GB"/>
                              </w:rPr>
                            </w:pPr>
                            <w:r w:rsidRPr="00AF547D">
                              <w:rPr>
                                <w:noProof w:val="0"/>
                                <w:color w:val="7030A0"/>
                                <w:lang w:val="en-GB"/>
                              </w:rPr>
                              <w:t>Sleep Hygiene</w:t>
                            </w:r>
                          </w:p>
                          <w:p w:rsidR="004A3BBD" w:rsidRPr="00A6424B" w:rsidRDefault="005E1236" w:rsidP="00AF547D">
                            <w:pPr>
                              <w:spacing w:after="120"/>
                              <w:rPr>
                                <w:rFonts w:cstheme="majorHAnsi"/>
                                <w:lang w:val="en-GB"/>
                              </w:rPr>
                            </w:pPr>
                            <w:r w:rsidRPr="00A6424B">
                              <w:rPr>
                                <w:rFonts w:cstheme="majorHAnsi"/>
                                <w:lang w:val="en-GB"/>
                              </w:rPr>
                              <w:t>Here are ways you can improve your ‘sleep hygiene:’</w:t>
                            </w:r>
                          </w:p>
                          <w:p w:rsidR="004A3BBD" w:rsidRPr="00A6424B" w:rsidRDefault="005E1236" w:rsidP="00AF547D">
                            <w:pPr>
                              <w:pStyle w:val="ListParagraph"/>
                              <w:numPr>
                                <w:ilvl w:val="0"/>
                                <w:numId w:val="36"/>
                              </w:numPr>
                              <w:spacing w:after="120"/>
                              <w:ind w:left="360"/>
                              <w:rPr>
                                <w:rFonts w:cstheme="majorHAnsi"/>
                                <w:lang w:val="en-GB"/>
                              </w:rPr>
                            </w:pPr>
                            <w:r w:rsidRPr="00A6424B">
                              <w:rPr>
                                <w:rFonts w:cstheme="majorHAnsi"/>
                                <w:lang w:val="en-GB"/>
                              </w:rPr>
                              <w:t>Strive for seven to eight hours a night. This may involv</w:t>
                            </w:r>
                            <w:r w:rsidRPr="00A6424B">
                              <w:rPr>
                                <w:rFonts w:cstheme="majorHAnsi"/>
                                <w:lang w:val="en-GB"/>
                              </w:rPr>
                              <w:t>e changing the schedule you’re used to, but it’s vital to make sleep a priority.</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931905102" o:spid="_x0000_s1048" type="#_x0000_t202" style="width:256.05pt;height:548.25pt;margin-top:157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714560" filled="f" stroked="f" strokeweight="0.5pt">
                <v:textbox>
                  <w:txbxContent>
                    <w:p w:rsidR="004A3BBD" w:rsidRPr="00AF547D" w:rsidP="00AF547D" w14:paraId="3941554F" w14:textId="77777777">
                      <w:pPr>
                        <w:pStyle w:val="SubHeaders"/>
                        <w:spacing w:after="120"/>
                        <w:rPr>
                          <w:noProof w:val="0"/>
                          <w:color w:val="7030A0"/>
                          <w:sz w:val="30"/>
                          <w:szCs w:val="30"/>
                          <w:lang w:val="en-GB"/>
                        </w:rPr>
                      </w:pPr>
                      <w:r w:rsidRPr="00AF547D">
                        <w:rPr>
                          <w:noProof w:val="0"/>
                          <w:color w:val="7030A0"/>
                          <w:sz w:val="30"/>
                          <w:szCs w:val="30"/>
                          <w:lang w:val="en-GB"/>
                        </w:rPr>
                        <w:t>GET A BETTER NIGHT’S SLEEP</w:t>
                      </w:r>
                    </w:p>
                    <w:p w:rsidR="004A3BBD" w:rsidRPr="00A6424B" w:rsidP="00AF547D" w14:paraId="1A7296B6" w14:textId="77777777">
                      <w:pPr>
                        <w:spacing w:after="120"/>
                        <w:rPr>
                          <w:rFonts w:cstheme="majorHAnsi"/>
                          <w:lang w:val="en-GB"/>
                        </w:rPr>
                      </w:pPr>
                      <w:r w:rsidRPr="00A6424B">
                        <w:rPr>
                          <w:rFonts w:cstheme="majorHAnsi"/>
                          <w:lang w:val="en-GB"/>
                        </w:rPr>
                        <w:t xml:space="preserve">Do you struggle to get a good night’s sleep? If so, you’re likely feeling fatigued throughout your day, which can cause serious problems for your health. </w:t>
                      </w:r>
                    </w:p>
                    <w:p w:rsidR="004A3BBD" w:rsidRPr="00AF547D" w:rsidP="00AF547D" w14:paraId="390C83E2" w14:textId="77777777">
                      <w:pPr>
                        <w:pStyle w:val="SubHeaders"/>
                        <w:rPr>
                          <w:noProof w:val="0"/>
                          <w:color w:val="7030A0"/>
                          <w:lang w:val="en-GB"/>
                        </w:rPr>
                      </w:pPr>
                      <w:r w:rsidRPr="00AF547D">
                        <w:rPr>
                          <w:noProof w:val="0"/>
                          <w:color w:val="7030A0"/>
                          <w:lang w:val="en-GB"/>
                        </w:rPr>
                        <w:t>Symptoms of Fatigue</w:t>
                      </w:r>
                    </w:p>
                    <w:p w:rsidR="004A3BBD" w:rsidRPr="00A6424B" w:rsidP="00AF547D" w14:paraId="302C3EAF" w14:textId="77777777">
                      <w:pPr>
                        <w:spacing w:after="120"/>
                        <w:rPr>
                          <w:rFonts w:cstheme="majorHAnsi"/>
                          <w:lang w:val="en-GB"/>
                        </w:rPr>
                      </w:pPr>
                      <w:r w:rsidRPr="00A6424B">
                        <w:rPr>
                          <w:rFonts w:cstheme="majorHAnsi"/>
                          <w:lang w:val="en-GB"/>
                        </w:rPr>
                        <w:t>Fatigued individuals typically experience drowsiness, mood changes, loss of energy and appetite, headaches, and a lack of motivation, concentration and alertness. Men and women often differ in their symptoms—men may become angry, while women more often feel sadness.</w:t>
                      </w:r>
                    </w:p>
                    <w:p w:rsidR="004A3BBD" w:rsidRPr="00A6424B" w:rsidP="00AF547D" w14:paraId="2C6D814A" w14:textId="77777777">
                      <w:pPr>
                        <w:pStyle w:val="SubHeaders"/>
                        <w:rPr>
                          <w:noProof w:val="0"/>
                          <w:lang w:val="en-GB"/>
                        </w:rPr>
                      </w:pPr>
                      <w:r w:rsidRPr="00AF547D">
                        <w:rPr>
                          <w:noProof w:val="0"/>
                          <w:color w:val="7030A0"/>
                          <w:lang w:val="en-GB"/>
                        </w:rPr>
                        <w:t>Fatigue in the Workplace</w:t>
                      </w:r>
                    </w:p>
                    <w:p w:rsidR="004A3BBD" w:rsidRPr="00A6424B" w:rsidP="00AF547D" w14:paraId="0005B2D4" w14:textId="77777777">
                      <w:pPr>
                        <w:spacing w:after="120"/>
                        <w:rPr>
                          <w:rFonts w:cstheme="majorHAnsi"/>
                          <w:lang w:val="en-GB"/>
                        </w:rPr>
                      </w:pPr>
                      <w:r w:rsidRPr="00A6424B">
                        <w:rPr>
                          <w:rFonts w:cstheme="majorHAnsi"/>
                          <w:lang w:val="en-GB"/>
                        </w:rPr>
                        <w:t>Going to work fatigued even occasionally impairs your ability to perform your job at the highest possible level. The above symptoms are obviously not conducive to productivity, and can also create a safety hazard depending on the job.</w:t>
                      </w:r>
                    </w:p>
                    <w:p w:rsidR="004A3BBD" w:rsidRPr="00AF547D" w:rsidP="00AF547D" w14:paraId="75AA124E" w14:textId="77777777">
                      <w:pPr>
                        <w:pStyle w:val="SubHeaders"/>
                        <w:rPr>
                          <w:noProof w:val="0"/>
                          <w:color w:val="7030A0"/>
                          <w:lang w:val="en-GB"/>
                        </w:rPr>
                      </w:pPr>
                      <w:r w:rsidRPr="00AF547D">
                        <w:rPr>
                          <w:noProof w:val="0"/>
                          <w:color w:val="7030A0"/>
                          <w:lang w:val="en-GB"/>
                        </w:rPr>
                        <w:t>Health Concerns</w:t>
                      </w:r>
                    </w:p>
                    <w:p w:rsidR="004A3BBD" w:rsidRPr="00A6424B" w:rsidP="00AF547D" w14:paraId="188D2962" w14:textId="77777777">
                      <w:pPr>
                        <w:spacing w:after="120"/>
                        <w:rPr>
                          <w:rFonts w:cstheme="majorHAnsi"/>
                          <w:lang w:val="en-GB"/>
                        </w:rPr>
                      </w:pPr>
                      <w:r w:rsidRPr="00A6424B">
                        <w:rPr>
                          <w:rFonts w:cstheme="majorHAnsi"/>
                          <w:lang w:val="en-GB"/>
                        </w:rPr>
                        <w:t>Studies show that fatigue can lead to other medical conditions, such as depression, anxiety, high blood pressure and diabetes. Similarly, many health conditions can cause the poor sleep that produces fatigue.</w:t>
                      </w:r>
                    </w:p>
                    <w:p w:rsidR="004A3BBD" w:rsidRPr="00A6424B" w:rsidP="00AF547D" w14:paraId="7A795D5B" w14:textId="77777777">
                      <w:pPr>
                        <w:pStyle w:val="ListParagraph"/>
                        <w:numPr>
                          <w:ilvl w:val="0"/>
                          <w:numId w:val="36"/>
                        </w:numPr>
                        <w:spacing w:after="120"/>
                        <w:ind w:left="360"/>
                        <w:rPr>
                          <w:rFonts w:cstheme="majorHAnsi"/>
                          <w:lang w:val="en-GB"/>
                        </w:rPr>
                      </w:pPr>
                      <w:r w:rsidRPr="00A6424B">
                        <w:rPr>
                          <w:rFonts w:cstheme="majorHAnsi"/>
                          <w:lang w:val="en-GB"/>
                        </w:rPr>
                        <w:t>In addition, while many people suffer simply from trouble sleeping, others have more serious sleep disorders such as sleep apnoea or insomnia.</w:t>
                      </w:r>
                    </w:p>
                    <w:p w:rsidR="004A3BBD" w:rsidRPr="00AF547D" w:rsidP="00AF547D" w14:paraId="1CFF5436" w14:textId="77777777">
                      <w:pPr>
                        <w:pStyle w:val="SubHeaders"/>
                        <w:rPr>
                          <w:noProof w:val="0"/>
                          <w:color w:val="7030A0"/>
                          <w:lang w:val="en-GB"/>
                        </w:rPr>
                      </w:pPr>
                      <w:r w:rsidRPr="00AF547D">
                        <w:rPr>
                          <w:noProof w:val="0"/>
                          <w:color w:val="7030A0"/>
                          <w:lang w:val="en-GB"/>
                        </w:rPr>
                        <w:t>Sleep Hygiene</w:t>
                      </w:r>
                    </w:p>
                    <w:p w:rsidR="004A3BBD" w:rsidRPr="00A6424B" w:rsidP="00AF547D" w14:paraId="0A4E61AE" w14:textId="77777777">
                      <w:pPr>
                        <w:spacing w:after="120"/>
                        <w:rPr>
                          <w:rFonts w:cstheme="majorHAnsi"/>
                          <w:lang w:val="en-GB"/>
                        </w:rPr>
                      </w:pPr>
                      <w:r w:rsidRPr="00A6424B">
                        <w:rPr>
                          <w:rFonts w:cstheme="majorHAnsi"/>
                          <w:lang w:val="en-GB"/>
                        </w:rPr>
                        <w:t>Here are ways you can improve your ‘sleep hygiene:’</w:t>
                      </w:r>
                    </w:p>
                    <w:p w:rsidR="004A3BBD" w:rsidRPr="00A6424B" w:rsidP="00AF547D" w14:paraId="7C05FD50" w14:textId="77777777">
                      <w:pPr>
                        <w:pStyle w:val="ListParagraph"/>
                        <w:numPr>
                          <w:ilvl w:val="0"/>
                          <w:numId w:val="36"/>
                        </w:numPr>
                        <w:spacing w:after="120"/>
                        <w:ind w:left="360"/>
                        <w:rPr>
                          <w:rFonts w:cstheme="majorHAnsi"/>
                          <w:lang w:val="en-GB"/>
                        </w:rPr>
                      </w:pPr>
                      <w:r w:rsidRPr="00A6424B">
                        <w:rPr>
                          <w:rFonts w:cstheme="majorHAnsi"/>
                          <w:lang w:val="en-GB"/>
                        </w:rPr>
                        <w:t>Strive for seven to eight hours a night. This may involve changing the schedule you’re used to, but it’s vital to make sleep a priority.</w:t>
                      </w:r>
                    </w:p>
                  </w:txbxContent>
                </v:textbox>
                <w10:wrap anchorx="margin"/>
              </v:shape>
            </w:pict>
          </mc:Fallback>
        </mc:AlternateContent>
      </w:r>
    </w:p>
    <w:p w:rsidR="00AF547D" w:rsidRDefault="00AF547D" w:rsidP="003C234C">
      <w:pPr>
        <w:tabs>
          <w:tab w:val="left" w:pos="0"/>
        </w:tabs>
        <w:suppressAutoHyphens/>
        <w:spacing w:after="240" w:line="240" w:lineRule="auto"/>
        <w:rPr>
          <w:sz w:val="18"/>
          <w:lang w:val="en-GB"/>
        </w:rPr>
      </w:pPr>
    </w:p>
    <w:p w:rsidR="00B4401C" w:rsidRDefault="00B4401C" w:rsidP="003C234C">
      <w:pPr>
        <w:tabs>
          <w:tab w:val="left" w:pos="0"/>
        </w:tabs>
        <w:suppressAutoHyphens/>
        <w:spacing w:after="240" w:line="240" w:lineRule="auto"/>
        <w:rPr>
          <w:sz w:val="18"/>
          <w:lang w:val="en-GB"/>
        </w:rPr>
        <w:sectPr w:rsidR="00B4401C" w:rsidSect="00611A80">
          <w:pgSz w:w="11906" w:h="16838" w:code="9"/>
          <w:pgMar w:top="1440" w:right="1440" w:bottom="1440" w:left="1440" w:header="720" w:footer="720" w:gutter="0"/>
          <w:cols w:space="720"/>
          <w:docGrid w:linePitch="360"/>
        </w:sectPr>
      </w:pPr>
    </w:p>
    <w:p w:rsidR="00403568" w:rsidRDefault="005E1236" w:rsidP="003C234C">
      <w:pPr>
        <w:tabs>
          <w:tab w:val="left" w:pos="0"/>
        </w:tabs>
        <w:suppressAutoHyphens/>
        <w:spacing w:after="240" w:line="240" w:lineRule="auto"/>
        <w:rPr>
          <w:sz w:val="18"/>
          <w:lang w:val="en-GB"/>
        </w:rPr>
      </w:pPr>
      <w:r>
        <w:rPr>
          <w:noProof/>
          <w:sz w:val="32"/>
        </w:rPr>
        <w:lastRenderedPageBreak/>
        <mc:AlternateContent>
          <mc:Choice Requires="wps">
            <w:drawing>
              <wp:anchor distT="0" distB="0" distL="114300" distR="114300" simplePos="0" relativeHeight="251711488" behindDoc="0" locked="0" layoutInCell="1" allowOverlap="1">
                <wp:simplePos x="0" y="0"/>
                <wp:positionH relativeFrom="margin">
                  <wp:posOffset>3026410</wp:posOffset>
                </wp:positionH>
                <wp:positionV relativeFrom="paragraph">
                  <wp:posOffset>2276475</wp:posOffset>
                </wp:positionV>
                <wp:extent cx="3162300" cy="5857875"/>
                <wp:effectExtent l="0" t="0" r="0" b="0"/>
                <wp:wrapNone/>
                <wp:docPr id="931905099" name="Text Box 931905099"/>
                <wp:cNvGraphicFramePr/>
                <a:graphic xmlns:a="http://schemas.openxmlformats.org/drawingml/2006/main">
                  <a:graphicData uri="http://schemas.microsoft.com/office/word/2010/wordprocessingShape">
                    <wps:wsp>
                      <wps:cNvSpPr txBox="1"/>
                      <wps:spPr>
                        <a:xfrm>
                          <a:off x="0" y="0"/>
                          <a:ext cx="3162300" cy="5857875"/>
                        </a:xfrm>
                        <a:prstGeom prst="rect">
                          <a:avLst/>
                        </a:prstGeom>
                        <a:noFill/>
                        <a:ln w="6350">
                          <a:noFill/>
                        </a:ln>
                      </wps:spPr>
                      <wps:txbx>
                        <w:txbxContent>
                          <w:p w:rsidR="004A3BBD" w:rsidRPr="00B4401C" w:rsidRDefault="005E1236" w:rsidP="00B4401C">
                            <w:pPr>
                              <w:pStyle w:val="SubHeaders"/>
                              <w:rPr>
                                <w:noProof w:val="0"/>
                                <w:color w:val="C00000"/>
                                <w:lang w:val="en-GB"/>
                              </w:rPr>
                            </w:pPr>
                            <w:r w:rsidRPr="00B4401C">
                              <w:rPr>
                                <w:noProof w:val="0"/>
                                <w:color w:val="C00000"/>
                                <w:lang w:val="en-GB"/>
                              </w:rPr>
                              <w:t>Symptoms</w:t>
                            </w:r>
                          </w:p>
                          <w:p w:rsidR="004A3BBD" w:rsidRPr="00D22239" w:rsidRDefault="005E1236" w:rsidP="00AF547D">
                            <w:pPr>
                              <w:pStyle w:val="ListParagraph"/>
                              <w:numPr>
                                <w:ilvl w:val="0"/>
                                <w:numId w:val="34"/>
                              </w:numPr>
                              <w:ind w:left="360"/>
                              <w:rPr>
                                <w:lang w:val="en-GB"/>
                              </w:rPr>
                            </w:pPr>
                            <w:r w:rsidRPr="00D22239">
                              <w:rPr>
                                <w:lang w:val="en-GB"/>
                              </w:rPr>
                              <w:t>Persistent sad, anxious or ‘empty’ feelings</w:t>
                            </w:r>
                          </w:p>
                          <w:p w:rsidR="004A3BBD" w:rsidRPr="00D22239" w:rsidRDefault="005E1236" w:rsidP="00AF547D">
                            <w:pPr>
                              <w:pStyle w:val="ListParagraph"/>
                              <w:numPr>
                                <w:ilvl w:val="0"/>
                                <w:numId w:val="34"/>
                              </w:numPr>
                              <w:ind w:left="360"/>
                              <w:rPr>
                                <w:lang w:val="en-GB"/>
                              </w:rPr>
                            </w:pPr>
                            <w:r w:rsidRPr="00D22239">
                              <w:rPr>
                                <w:lang w:val="en-GB"/>
                              </w:rPr>
                              <w:t>Feelings of guilt, worthlessness and/or hopelessness</w:t>
                            </w:r>
                          </w:p>
                          <w:p w:rsidR="004A3BBD" w:rsidRPr="00D22239" w:rsidRDefault="005E1236" w:rsidP="00AF547D">
                            <w:pPr>
                              <w:pStyle w:val="ListParagraph"/>
                              <w:numPr>
                                <w:ilvl w:val="0"/>
                                <w:numId w:val="34"/>
                              </w:numPr>
                              <w:ind w:left="360"/>
                              <w:rPr>
                                <w:lang w:val="en-GB"/>
                              </w:rPr>
                            </w:pPr>
                            <w:r w:rsidRPr="00D22239">
                              <w:rPr>
                                <w:lang w:val="en-GB"/>
                              </w:rPr>
                              <w:t>Irritability, restlessness and/or fatigue</w:t>
                            </w:r>
                          </w:p>
                          <w:p w:rsidR="004A3BBD" w:rsidRPr="00D22239" w:rsidRDefault="005E1236" w:rsidP="00AF547D">
                            <w:pPr>
                              <w:pStyle w:val="ListParagraph"/>
                              <w:numPr>
                                <w:ilvl w:val="0"/>
                                <w:numId w:val="34"/>
                              </w:numPr>
                              <w:ind w:left="360"/>
                              <w:rPr>
                                <w:lang w:val="en-GB"/>
                              </w:rPr>
                            </w:pPr>
                            <w:r w:rsidRPr="00D22239">
                              <w:rPr>
                                <w:lang w:val="en-GB"/>
                              </w:rPr>
                              <w:t>Loss of i</w:t>
                            </w:r>
                            <w:r w:rsidRPr="00D22239">
                              <w:rPr>
                                <w:lang w:val="en-GB"/>
                              </w:rPr>
                              <w:t>nterest in activities once pleasurable</w:t>
                            </w:r>
                          </w:p>
                          <w:p w:rsidR="004A3BBD" w:rsidRPr="00D22239" w:rsidRDefault="005E1236" w:rsidP="00AF547D">
                            <w:pPr>
                              <w:pStyle w:val="ListParagraph"/>
                              <w:numPr>
                                <w:ilvl w:val="0"/>
                                <w:numId w:val="34"/>
                              </w:numPr>
                              <w:ind w:left="360"/>
                              <w:rPr>
                                <w:lang w:val="en-GB"/>
                              </w:rPr>
                            </w:pPr>
                            <w:r w:rsidRPr="00D22239">
                              <w:rPr>
                                <w:lang w:val="en-GB"/>
                              </w:rPr>
                              <w:t>A dramatic change in appetite</w:t>
                            </w:r>
                          </w:p>
                          <w:p w:rsidR="004A3BBD" w:rsidRPr="00D22239" w:rsidRDefault="005E1236" w:rsidP="00AF547D">
                            <w:pPr>
                              <w:pStyle w:val="ListParagraph"/>
                              <w:numPr>
                                <w:ilvl w:val="0"/>
                                <w:numId w:val="34"/>
                              </w:numPr>
                              <w:ind w:left="360"/>
                              <w:rPr>
                                <w:lang w:val="en-GB"/>
                              </w:rPr>
                            </w:pPr>
                            <w:r w:rsidRPr="00D22239">
                              <w:rPr>
                                <w:lang w:val="en-GB"/>
                              </w:rPr>
                              <w:t>Insomnia</w:t>
                            </w:r>
                          </w:p>
                          <w:p w:rsidR="004A3BBD" w:rsidRPr="00D22239" w:rsidRDefault="005E1236" w:rsidP="00AF547D">
                            <w:pPr>
                              <w:pStyle w:val="ListParagraph"/>
                              <w:numPr>
                                <w:ilvl w:val="0"/>
                                <w:numId w:val="34"/>
                              </w:numPr>
                              <w:ind w:left="360"/>
                              <w:rPr>
                                <w:lang w:val="en-GB"/>
                              </w:rPr>
                            </w:pPr>
                            <w:r w:rsidRPr="00D22239">
                              <w:rPr>
                                <w:lang w:val="en-GB"/>
                              </w:rPr>
                              <w:t>Thoughts of suicide</w:t>
                            </w:r>
                          </w:p>
                          <w:p w:rsidR="004A3BBD" w:rsidRPr="00B4401C" w:rsidRDefault="005E1236" w:rsidP="00B4401C">
                            <w:pPr>
                              <w:pStyle w:val="SubHeaders"/>
                              <w:rPr>
                                <w:noProof w:val="0"/>
                                <w:color w:val="C00000"/>
                                <w:lang w:val="en-GB"/>
                              </w:rPr>
                            </w:pPr>
                            <w:r w:rsidRPr="00B4401C">
                              <w:rPr>
                                <w:noProof w:val="0"/>
                                <w:color w:val="C00000"/>
                                <w:lang w:val="en-GB"/>
                              </w:rPr>
                              <w:t>Diagnosis and Treatment</w:t>
                            </w:r>
                          </w:p>
                          <w:p w:rsidR="004A3BBD" w:rsidRPr="00D22239" w:rsidRDefault="005E1236" w:rsidP="00B4401C">
                            <w:pPr>
                              <w:rPr>
                                <w:lang w:val="en-GB"/>
                              </w:rPr>
                            </w:pPr>
                            <w:r w:rsidRPr="00D22239">
                              <w:rPr>
                                <w:lang w:val="en-GB"/>
                              </w:rPr>
                              <w:t>Depression is highly treatable. The first step is to visit a doctor and determine a diagnosis. Once diagnosed, a person will likely be</w:t>
                            </w:r>
                            <w:r w:rsidRPr="00D22239">
                              <w:rPr>
                                <w:lang w:val="en-GB"/>
                              </w:rPr>
                              <w:t xml:space="preserve"> treated with psychotherapy or medication. In addition, it is important to exercise, participate in activities, spend time with loved ones, and think positively. Consider postponing any major decisions, such as marriage or a career change, until feeling be</w:t>
                            </w:r>
                            <w:r w:rsidRPr="00D22239">
                              <w:rPr>
                                <w:lang w:val="en-GB"/>
                              </w:rPr>
                              <w:t>tter.</w:t>
                            </w:r>
                          </w:p>
                          <w:p w:rsidR="004A3BBD" w:rsidRPr="00B4401C" w:rsidRDefault="005E1236" w:rsidP="00B4401C">
                            <w:pPr>
                              <w:pStyle w:val="SubHeaders"/>
                              <w:rPr>
                                <w:noProof w:val="0"/>
                                <w:color w:val="C00000"/>
                                <w:lang w:val="en-GB"/>
                              </w:rPr>
                            </w:pPr>
                            <w:r w:rsidRPr="00B4401C">
                              <w:rPr>
                                <w:noProof w:val="0"/>
                                <w:color w:val="C00000"/>
                                <w:lang w:val="en-GB"/>
                              </w:rPr>
                              <w:t>Helping Those Affected</w:t>
                            </w:r>
                          </w:p>
                          <w:p w:rsidR="004A3BBD" w:rsidRPr="00D22239" w:rsidRDefault="005E1236" w:rsidP="00B4401C">
                            <w:pPr>
                              <w:rPr>
                                <w:lang w:val="en-GB"/>
                              </w:rPr>
                            </w:pPr>
                            <w:r w:rsidRPr="00D22239">
                              <w:rPr>
                                <w:lang w:val="en-GB"/>
                              </w:rPr>
                              <w:t xml:space="preserve">The most important thing to do is to help the person get an appropriate diagnosis and treatment. </w:t>
                            </w:r>
                          </w:p>
                          <w:p w:rsidR="004A3BBD" w:rsidRPr="00D22239" w:rsidRDefault="005E1236" w:rsidP="00AF547D">
                            <w:pPr>
                              <w:pStyle w:val="ListParagraph"/>
                              <w:numPr>
                                <w:ilvl w:val="0"/>
                                <w:numId w:val="35"/>
                              </w:numPr>
                              <w:ind w:left="360"/>
                              <w:rPr>
                                <w:lang w:val="en-GB"/>
                              </w:rPr>
                            </w:pPr>
                            <w:r w:rsidRPr="00D22239">
                              <w:rPr>
                                <w:lang w:val="en-GB"/>
                              </w:rPr>
                              <w:t>Offer emotional support.</w:t>
                            </w:r>
                          </w:p>
                          <w:p w:rsidR="004A3BBD" w:rsidRPr="00D22239" w:rsidRDefault="005E1236" w:rsidP="00AF547D">
                            <w:pPr>
                              <w:pStyle w:val="ListParagraph"/>
                              <w:numPr>
                                <w:ilvl w:val="0"/>
                                <w:numId w:val="35"/>
                              </w:numPr>
                              <w:ind w:left="360"/>
                              <w:rPr>
                                <w:lang w:val="en-GB"/>
                              </w:rPr>
                            </w:pPr>
                            <w:r w:rsidRPr="00D22239">
                              <w:rPr>
                                <w:lang w:val="en-GB"/>
                              </w:rPr>
                              <w:t>Be a good listener.</w:t>
                            </w:r>
                          </w:p>
                          <w:p w:rsidR="004A3BBD" w:rsidRPr="00D22239" w:rsidRDefault="005E1236" w:rsidP="00AF547D">
                            <w:pPr>
                              <w:pStyle w:val="ListParagraph"/>
                              <w:numPr>
                                <w:ilvl w:val="0"/>
                                <w:numId w:val="35"/>
                              </w:numPr>
                              <w:ind w:left="360"/>
                              <w:rPr>
                                <w:lang w:val="en-GB"/>
                              </w:rPr>
                            </w:pPr>
                            <w:r w:rsidRPr="00D22239">
                              <w:rPr>
                                <w:lang w:val="en-GB"/>
                              </w:rPr>
                              <w:t xml:space="preserve">Never ignore comments about suicide—report them to your friend’s relative or </w:t>
                            </w:r>
                            <w:r w:rsidRPr="00D22239">
                              <w:rPr>
                                <w:lang w:val="en-GB"/>
                              </w:rPr>
                              <w:t>doctor.</w:t>
                            </w:r>
                          </w:p>
                          <w:p w:rsidR="004A3BBD" w:rsidRPr="00D22239" w:rsidRDefault="005E1236" w:rsidP="00AF547D">
                            <w:pPr>
                              <w:pStyle w:val="ListParagraph"/>
                              <w:numPr>
                                <w:ilvl w:val="0"/>
                                <w:numId w:val="35"/>
                              </w:numPr>
                              <w:ind w:left="360"/>
                              <w:rPr>
                                <w:lang w:val="en-GB"/>
                              </w:rPr>
                            </w:pPr>
                            <w:r w:rsidRPr="00D22239">
                              <w:rPr>
                                <w:lang w:val="en-GB"/>
                              </w:rPr>
                              <w:t>Invite your</w:t>
                            </w:r>
                            <w:r>
                              <w:rPr>
                                <w:lang w:val="en-GB"/>
                              </w:rPr>
                              <w:t xml:space="preserve"> friend to do things with you</w:t>
                            </w:r>
                            <w:r w:rsidRPr="00D22239">
                              <w:rPr>
                                <w:lang w:val="en-GB"/>
                              </w:rPr>
                              <w:t>.</w:t>
                            </w:r>
                          </w:p>
                          <w:p w:rsidR="004A3BBD" w:rsidRPr="00D22239" w:rsidRDefault="005E1236" w:rsidP="00AF547D">
                            <w:pPr>
                              <w:pStyle w:val="ListParagraph"/>
                              <w:numPr>
                                <w:ilvl w:val="0"/>
                                <w:numId w:val="35"/>
                              </w:numPr>
                              <w:ind w:left="360"/>
                              <w:rPr>
                                <w:lang w:val="en-GB"/>
                              </w:rPr>
                            </w:pPr>
                            <w:r w:rsidRPr="00D22239">
                              <w:rPr>
                                <w:lang w:val="en-GB"/>
                              </w:rPr>
                              <w:t>Remind your friend that with time and treatment, the depression will lift.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931905099" o:spid="_x0000_s1049" type="#_x0000_t202" style="width:249pt;height:461.25pt;margin-top:179.25pt;margin-left:238.3pt;mso-height-percent:0;mso-height-relative:margin;mso-position-horizontal-relative:margin;mso-width-percent:0;mso-width-relative:margin;mso-wrap-distance-bottom:0;mso-wrap-distance-left:9pt;mso-wrap-distance-right:9pt;mso-wrap-distance-top:0;mso-wrap-style:square;position:absolute;visibility:visible;v-text-anchor:top;z-index:251712512" filled="f" stroked="f" strokeweight="0.5pt">
                <v:textbox>
                  <w:txbxContent>
                    <w:p w:rsidR="004A3BBD" w:rsidRPr="00B4401C" w:rsidP="00B4401C" w14:paraId="3A35396E" w14:textId="77777777">
                      <w:pPr>
                        <w:pStyle w:val="SubHeaders"/>
                        <w:rPr>
                          <w:noProof w:val="0"/>
                          <w:color w:val="C00000"/>
                          <w:lang w:val="en-GB"/>
                        </w:rPr>
                      </w:pPr>
                      <w:r w:rsidRPr="00B4401C">
                        <w:rPr>
                          <w:noProof w:val="0"/>
                          <w:color w:val="C00000"/>
                          <w:lang w:val="en-GB"/>
                        </w:rPr>
                        <w:t>Symptoms</w:t>
                      </w:r>
                    </w:p>
                    <w:p w:rsidR="004A3BBD" w:rsidRPr="00D22239" w:rsidP="00AF547D" w14:paraId="26E90CAD" w14:textId="77777777">
                      <w:pPr>
                        <w:pStyle w:val="ListParagraph"/>
                        <w:numPr>
                          <w:ilvl w:val="0"/>
                          <w:numId w:val="34"/>
                        </w:numPr>
                        <w:ind w:left="360"/>
                        <w:rPr>
                          <w:lang w:val="en-GB"/>
                        </w:rPr>
                      </w:pPr>
                      <w:r w:rsidRPr="00D22239">
                        <w:rPr>
                          <w:lang w:val="en-GB"/>
                        </w:rPr>
                        <w:t>Persistent sad, anxious or ‘empty’ feelings</w:t>
                      </w:r>
                    </w:p>
                    <w:p w:rsidR="004A3BBD" w:rsidRPr="00D22239" w:rsidP="00AF547D" w14:paraId="559808E9" w14:textId="77777777">
                      <w:pPr>
                        <w:pStyle w:val="ListParagraph"/>
                        <w:numPr>
                          <w:ilvl w:val="0"/>
                          <w:numId w:val="34"/>
                        </w:numPr>
                        <w:ind w:left="360"/>
                        <w:rPr>
                          <w:lang w:val="en-GB"/>
                        </w:rPr>
                      </w:pPr>
                      <w:r w:rsidRPr="00D22239">
                        <w:rPr>
                          <w:lang w:val="en-GB"/>
                        </w:rPr>
                        <w:t>Feelings of guilt, worthlessness and/or hopelessness</w:t>
                      </w:r>
                    </w:p>
                    <w:p w:rsidR="004A3BBD" w:rsidRPr="00D22239" w:rsidP="00AF547D" w14:paraId="449AB819" w14:textId="77777777">
                      <w:pPr>
                        <w:pStyle w:val="ListParagraph"/>
                        <w:numPr>
                          <w:ilvl w:val="0"/>
                          <w:numId w:val="34"/>
                        </w:numPr>
                        <w:ind w:left="360"/>
                        <w:rPr>
                          <w:lang w:val="en-GB"/>
                        </w:rPr>
                      </w:pPr>
                      <w:r w:rsidRPr="00D22239">
                        <w:rPr>
                          <w:lang w:val="en-GB"/>
                        </w:rPr>
                        <w:t>Irritability, restlessness and/or fatigue</w:t>
                      </w:r>
                    </w:p>
                    <w:p w:rsidR="004A3BBD" w:rsidRPr="00D22239" w:rsidP="00AF547D" w14:paraId="7E956EAB" w14:textId="77777777">
                      <w:pPr>
                        <w:pStyle w:val="ListParagraph"/>
                        <w:numPr>
                          <w:ilvl w:val="0"/>
                          <w:numId w:val="34"/>
                        </w:numPr>
                        <w:ind w:left="360"/>
                        <w:rPr>
                          <w:lang w:val="en-GB"/>
                        </w:rPr>
                      </w:pPr>
                      <w:r w:rsidRPr="00D22239">
                        <w:rPr>
                          <w:lang w:val="en-GB"/>
                        </w:rPr>
                        <w:t>Loss of interest in activities once pleasurable</w:t>
                      </w:r>
                    </w:p>
                    <w:p w:rsidR="004A3BBD" w:rsidRPr="00D22239" w:rsidP="00AF547D" w14:paraId="45C3A349" w14:textId="77777777">
                      <w:pPr>
                        <w:pStyle w:val="ListParagraph"/>
                        <w:numPr>
                          <w:ilvl w:val="0"/>
                          <w:numId w:val="34"/>
                        </w:numPr>
                        <w:ind w:left="360"/>
                        <w:rPr>
                          <w:lang w:val="en-GB"/>
                        </w:rPr>
                      </w:pPr>
                      <w:r w:rsidRPr="00D22239">
                        <w:rPr>
                          <w:lang w:val="en-GB"/>
                        </w:rPr>
                        <w:t>A dramatic change in appetite</w:t>
                      </w:r>
                    </w:p>
                    <w:p w:rsidR="004A3BBD" w:rsidRPr="00D22239" w:rsidP="00AF547D" w14:paraId="7D5C0973" w14:textId="77777777">
                      <w:pPr>
                        <w:pStyle w:val="ListParagraph"/>
                        <w:numPr>
                          <w:ilvl w:val="0"/>
                          <w:numId w:val="34"/>
                        </w:numPr>
                        <w:ind w:left="360"/>
                        <w:rPr>
                          <w:lang w:val="en-GB"/>
                        </w:rPr>
                      </w:pPr>
                      <w:r w:rsidRPr="00D22239">
                        <w:rPr>
                          <w:lang w:val="en-GB"/>
                        </w:rPr>
                        <w:t>Insomnia</w:t>
                      </w:r>
                    </w:p>
                    <w:p w:rsidR="004A3BBD" w:rsidRPr="00D22239" w:rsidP="00AF547D" w14:paraId="4EE36A20" w14:textId="77777777">
                      <w:pPr>
                        <w:pStyle w:val="ListParagraph"/>
                        <w:numPr>
                          <w:ilvl w:val="0"/>
                          <w:numId w:val="34"/>
                        </w:numPr>
                        <w:ind w:left="360"/>
                        <w:rPr>
                          <w:lang w:val="en-GB"/>
                        </w:rPr>
                      </w:pPr>
                      <w:r w:rsidRPr="00D22239">
                        <w:rPr>
                          <w:lang w:val="en-GB"/>
                        </w:rPr>
                        <w:t>Thoughts of suicide</w:t>
                      </w:r>
                    </w:p>
                    <w:p w:rsidR="004A3BBD" w:rsidRPr="00B4401C" w:rsidP="00B4401C" w14:paraId="056B3674" w14:textId="77777777">
                      <w:pPr>
                        <w:pStyle w:val="SubHeaders"/>
                        <w:rPr>
                          <w:noProof w:val="0"/>
                          <w:color w:val="C00000"/>
                          <w:lang w:val="en-GB"/>
                        </w:rPr>
                      </w:pPr>
                      <w:r w:rsidRPr="00B4401C">
                        <w:rPr>
                          <w:noProof w:val="0"/>
                          <w:color w:val="C00000"/>
                          <w:lang w:val="en-GB"/>
                        </w:rPr>
                        <w:t>Diagnosis and Treatment</w:t>
                      </w:r>
                    </w:p>
                    <w:p w:rsidR="004A3BBD" w:rsidRPr="00D22239" w:rsidP="00B4401C" w14:paraId="7D14B809" w14:textId="77777777">
                      <w:pPr>
                        <w:rPr>
                          <w:lang w:val="en-GB"/>
                        </w:rPr>
                      </w:pPr>
                      <w:r w:rsidRPr="00D22239">
                        <w:rPr>
                          <w:lang w:val="en-GB"/>
                        </w:rPr>
                        <w:t>Depression is highly treatable. The first step is to visit a doctor and determine a diagnosis. Once diagnosed, a person will likely be treated with psychotherapy or medication. In addition, it is important to exercise, participate in activities, spend time with loved ones, and think positively. Consider postponing any major decisions, such as marriage or a career change, until feeling better.</w:t>
                      </w:r>
                    </w:p>
                    <w:p w:rsidR="004A3BBD" w:rsidRPr="00B4401C" w:rsidP="00B4401C" w14:paraId="1EE51E71" w14:textId="77777777">
                      <w:pPr>
                        <w:pStyle w:val="SubHeaders"/>
                        <w:rPr>
                          <w:noProof w:val="0"/>
                          <w:color w:val="C00000"/>
                          <w:lang w:val="en-GB"/>
                        </w:rPr>
                      </w:pPr>
                      <w:r w:rsidRPr="00B4401C">
                        <w:rPr>
                          <w:noProof w:val="0"/>
                          <w:color w:val="C00000"/>
                          <w:lang w:val="en-GB"/>
                        </w:rPr>
                        <w:t>Helping Those Affected</w:t>
                      </w:r>
                    </w:p>
                    <w:p w:rsidR="004A3BBD" w:rsidRPr="00D22239" w:rsidP="00B4401C" w14:paraId="56CDA18D" w14:textId="77777777">
                      <w:pPr>
                        <w:rPr>
                          <w:lang w:val="en-GB"/>
                        </w:rPr>
                      </w:pPr>
                      <w:r w:rsidRPr="00D22239">
                        <w:rPr>
                          <w:lang w:val="en-GB"/>
                        </w:rPr>
                        <w:t xml:space="preserve">The most important thing to do is to help the person get an appropriate diagnosis and treatment. </w:t>
                      </w:r>
                    </w:p>
                    <w:p w:rsidR="004A3BBD" w:rsidRPr="00D22239" w:rsidP="00AF547D" w14:paraId="29BB8986" w14:textId="77777777">
                      <w:pPr>
                        <w:pStyle w:val="ListParagraph"/>
                        <w:numPr>
                          <w:ilvl w:val="0"/>
                          <w:numId w:val="35"/>
                        </w:numPr>
                        <w:ind w:left="360"/>
                        <w:rPr>
                          <w:lang w:val="en-GB"/>
                        </w:rPr>
                      </w:pPr>
                      <w:r w:rsidRPr="00D22239">
                        <w:rPr>
                          <w:lang w:val="en-GB"/>
                        </w:rPr>
                        <w:t>Offer emotional support.</w:t>
                      </w:r>
                    </w:p>
                    <w:p w:rsidR="004A3BBD" w:rsidRPr="00D22239" w:rsidP="00AF547D" w14:paraId="1A97915B" w14:textId="77777777">
                      <w:pPr>
                        <w:pStyle w:val="ListParagraph"/>
                        <w:numPr>
                          <w:ilvl w:val="0"/>
                          <w:numId w:val="35"/>
                        </w:numPr>
                        <w:ind w:left="360"/>
                        <w:rPr>
                          <w:lang w:val="en-GB"/>
                        </w:rPr>
                      </w:pPr>
                      <w:r w:rsidRPr="00D22239">
                        <w:rPr>
                          <w:lang w:val="en-GB"/>
                        </w:rPr>
                        <w:t>Be a good listener.</w:t>
                      </w:r>
                    </w:p>
                    <w:p w:rsidR="004A3BBD" w:rsidRPr="00D22239" w:rsidP="00AF547D" w14:paraId="43B001F6" w14:textId="77777777">
                      <w:pPr>
                        <w:pStyle w:val="ListParagraph"/>
                        <w:numPr>
                          <w:ilvl w:val="0"/>
                          <w:numId w:val="35"/>
                        </w:numPr>
                        <w:ind w:left="360"/>
                        <w:rPr>
                          <w:lang w:val="en-GB"/>
                        </w:rPr>
                      </w:pPr>
                      <w:r w:rsidRPr="00D22239">
                        <w:rPr>
                          <w:lang w:val="en-GB"/>
                        </w:rPr>
                        <w:t>Never ignore comments about suicide—report them to your friend’s relative or doctor.</w:t>
                      </w:r>
                    </w:p>
                    <w:p w:rsidR="004A3BBD" w:rsidRPr="00D22239" w:rsidP="00AF547D" w14:paraId="52481328" w14:textId="77777777">
                      <w:pPr>
                        <w:pStyle w:val="ListParagraph"/>
                        <w:numPr>
                          <w:ilvl w:val="0"/>
                          <w:numId w:val="35"/>
                        </w:numPr>
                        <w:ind w:left="360"/>
                        <w:rPr>
                          <w:lang w:val="en-GB"/>
                        </w:rPr>
                      </w:pPr>
                      <w:r w:rsidRPr="00D22239">
                        <w:rPr>
                          <w:lang w:val="en-GB"/>
                        </w:rPr>
                        <w:t>Invite your</w:t>
                      </w:r>
                      <w:r>
                        <w:rPr>
                          <w:lang w:val="en-GB"/>
                        </w:rPr>
                        <w:t xml:space="preserve"> friend to do things with you</w:t>
                      </w:r>
                      <w:r w:rsidRPr="00D22239">
                        <w:rPr>
                          <w:lang w:val="en-GB"/>
                        </w:rPr>
                        <w:t>.</w:t>
                      </w:r>
                    </w:p>
                    <w:p w:rsidR="004A3BBD" w:rsidRPr="00D22239" w:rsidP="00AF547D" w14:paraId="3213C8BD" w14:textId="77777777">
                      <w:pPr>
                        <w:pStyle w:val="ListParagraph"/>
                        <w:numPr>
                          <w:ilvl w:val="0"/>
                          <w:numId w:val="35"/>
                        </w:numPr>
                        <w:ind w:left="360"/>
                        <w:rPr>
                          <w:lang w:val="en-GB"/>
                        </w:rPr>
                      </w:pPr>
                      <w:r w:rsidRPr="00D22239">
                        <w:rPr>
                          <w:lang w:val="en-GB"/>
                        </w:rPr>
                        <w:t>Remind your friend that with time and treatment, the depression will lift.</w:t>
                      </w:r>
                    </w:p>
                  </w:txbxContent>
                </v:textbox>
                <w10:wrap anchorx="margin"/>
              </v:shape>
            </w:pict>
          </mc:Fallback>
        </mc:AlternateContent>
      </w:r>
    </w:p>
    <w:p w:rsidR="00B2270E" w:rsidRDefault="00B2270E" w:rsidP="003C234C">
      <w:pPr>
        <w:tabs>
          <w:tab w:val="left" w:pos="0"/>
        </w:tabs>
        <w:suppressAutoHyphens/>
        <w:spacing w:after="240" w:line="240" w:lineRule="auto"/>
        <w:rPr>
          <w:sz w:val="18"/>
          <w:lang w:val="en-GB"/>
        </w:rPr>
      </w:pPr>
    </w:p>
    <w:p w:rsidR="00B4401C" w:rsidRDefault="005E1236" w:rsidP="003C234C">
      <w:pPr>
        <w:tabs>
          <w:tab w:val="left" w:pos="0"/>
        </w:tabs>
        <w:suppressAutoHyphens/>
        <w:spacing w:after="240" w:line="240" w:lineRule="auto"/>
        <w:rPr>
          <w:sz w:val="18"/>
          <w:lang w:val="en-GB"/>
        </w:rPr>
      </w:pPr>
      <w:r>
        <w:rPr>
          <w:noProof/>
          <w:sz w:val="32"/>
        </w:rPr>
        <mc:AlternateContent>
          <mc:Choice Requires="wps">
            <w:drawing>
              <wp:anchor distT="0" distB="0" distL="114300" distR="114300" simplePos="0" relativeHeight="251709440" behindDoc="0" locked="0" layoutInCell="1" allowOverlap="1">
                <wp:simplePos x="0" y="0"/>
                <wp:positionH relativeFrom="margin">
                  <wp:posOffset>-457200</wp:posOffset>
                </wp:positionH>
                <wp:positionV relativeFrom="paragraph">
                  <wp:posOffset>1641475</wp:posOffset>
                </wp:positionV>
                <wp:extent cx="3251200" cy="6934200"/>
                <wp:effectExtent l="0" t="0" r="0" b="0"/>
                <wp:wrapNone/>
                <wp:docPr id="931905098" name="Text Box 931905098"/>
                <wp:cNvGraphicFramePr/>
                <a:graphic xmlns:a="http://schemas.openxmlformats.org/drawingml/2006/main">
                  <a:graphicData uri="http://schemas.microsoft.com/office/word/2010/wordprocessingShape">
                    <wps:wsp>
                      <wps:cNvSpPr txBox="1"/>
                      <wps:spPr>
                        <a:xfrm>
                          <a:off x="0" y="0"/>
                          <a:ext cx="3251200" cy="6934200"/>
                        </a:xfrm>
                        <a:prstGeom prst="rect">
                          <a:avLst/>
                        </a:prstGeom>
                        <a:noFill/>
                        <a:ln w="6350">
                          <a:noFill/>
                        </a:ln>
                      </wps:spPr>
                      <wps:txbx>
                        <w:txbxContent>
                          <w:p w:rsidR="004A3BBD" w:rsidRPr="00B4401C" w:rsidRDefault="005E1236" w:rsidP="00B4401C">
                            <w:pPr>
                              <w:pStyle w:val="SubHeaders"/>
                              <w:spacing w:after="120"/>
                              <w:rPr>
                                <w:noProof w:val="0"/>
                                <w:color w:val="C00000"/>
                                <w:sz w:val="30"/>
                                <w:szCs w:val="30"/>
                                <w:lang w:val="en-GB"/>
                              </w:rPr>
                            </w:pPr>
                            <w:r w:rsidRPr="00B4401C">
                              <w:rPr>
                                <w:noProof w:val="0"/>
                                <w:color w:val="C00000"/>
                                <w:sz w:val="30"/>
                                <w:szCs w:val="30"/>
                                <w:lang w:val="en-GB"/>
                              </w:rPr>
                              <w:t>MENTAL HEALTH: DEPRESSION</w:t>
                            </w:r>
                          </w:p>
                          <w:p w:rsidR="004A3BBD" w:rsidRPr="00D22239" w:rsidRDefault="005E1236" w:rsidP="00B4401C">
                            <w:pPr>
                              <w:spacing w:after="120"/>
                              <w:rPr>
                                <w:rFonts w:cstheme="majorHAnsi"/>
                                <w:lang w:val="en-GB"/>
                              </w:rPr>
                            </w:pPr>
                            <w:r w:rsidRPr="00D22239">
                              <w:rPr>
                                <w:rFonts w:cstheme="majorHAnsi"/>
                                <w:lang w:val="en-GB"/>
                              </w:rPr>
                              <w:t xml:space="preserve">Everyone occasionally has bouts of sadness, but these feelings are usually temporary. When a person </w:t>
                            </w:r>
                            <w:r w:rsidRPr="00D22239">
                              <w:rPr>
                                <w:rFonts w:cstheme="majorHAnsi"/>
                                <w:lang w:val="en-GB"/>
                              </w:rPr>
                              <w:t>has a depressive disorder, it interferes with daily life and normal functioning. It is a common but serious illness.</w:t>
                            </w:r>
                          </w:p>
                          <w:p w:rsidR="004A3BBD" w:rsidRPr="00D22239" w:rsidRDefault="005E1236" w:rsidP="00B4401C">
                            <w:pPr>
                              <w:spacing w:after="120"/>
                              <w:rPr>
                                <w:rFonts w:cstheme="majorHAnsi"/>
                                <w:lang w:val="en-GB"/>
                              </w:rPr>
                            </w:pPr>
                            <w:r w:rsidRPr="00D22239">
                              <w:rPr>
                                <w:rFonts w:cstheme="majorHAnsi"/>
                                <w:lang w:val="en-GB"/>
                              </w:rPr>
                              <w:t>There is no single known cause of depression, but it likely results from a combination of genetic, biochemical, environmental and psycholog</w:t>
                            </w:r>
                            <w:r w:rsidRPr="00D22239">
                              <w:rPr>
                                <w:rFonts w:cstheme="majorHAnsi"/>
                                <w:lang w:val="en-GB"/>
                              </w:rPr>
                              <w:t>ical factors. Depression commonly coexists with other illnesses, such as anxiety disorders or alcohol/substance abuse. It can affect anyone at any time, from children to older adults.</w:t>
                            </w:r>
                          </w:p>
                          <w:p w:rsidR="004A3BBD" w:rsidRPr="00B4401C" w:rsidRDefault="005E1236" w:rsidP="00B4401C">
                            <w:pPr>
                              <w:pStyle w:val="SubHeaders"/>
                              <w:rPr>
                                <w:noProof w:val="0"/>
                                <w:color w:val="C00000"/>
                                <w:lang w:val="en-GB"/>
                              </w:rPr>
                            </w:pPr>
                            <w:r w:rsidRPr="00B4401C">
                              <w:rPr>
                                <w:noProof w:val="0"/>
                                <w:color w:val="C00000"/>
                                <w:lang w:val="en-GB"/>
                              </w:rPr>
                              <w:t>Types of Depression</w:t>
                            </w:r>
                          </w:p>
                          <w:p w:rsidR="004A3BBD" w:rsidRPr="00D22239" w:rsidRDefault="005E1236" w:rsidP="00B4401C">
                            <w:pPr>
                              <w:spacing w:after="120"/>
                              <w:rPr>
                                <w:rFonts w:cstheme="majorHAnsi"/>
                                <w:lang w:val="en-GB"/>
                              </w:rPr>
                            </w:pPr>
                            <w:r w:rsidRPr="00D22239">
                              <w:rPr>
                                <w:rFonts w:cstheme="majorHAnsi"/>
                                <w:lang w:val="en-GB"/>
                              </w:rPr>
                              <w:t>There are several forms of depressive disorders, the</w:t>
                            </w:r>
                            <w:r w:rsidRPr="00D22239">
                              <w:rPr>
                                <w:rFonts w:cstheme="majorHAnsi"/>
                                <w:lang w:val="en-GB"/>
                              </w:rPr>
                              <w:t xml:space="preserve"> most common being the first two listed below.</w:t>
                            </w:r>
                          </w:p>
                          <w:p w:rsidR="004A3BBD" w:rsidRPr="00D22239" w:rsidRDefault="005E1236" w:rsidP="00AF547D">
                            <w:pPr>
                              <w:pStyle w:val="ListParagraph"/>
                              <w:numPr>
                                <w:ilvl w:val="0"/>
                                <w:numId w:val="33"/>
                              </w:numPr>
                              <w:spacing w:after="120"/>
                              <w:ind w:left="360"/>
                              <w:rPr>
                                <w:rFonts w:cstheme="majorHAnsi"/>
                                <w:lang w:val="en-GB"/>
                              </w:rPr>
                            </w:pPr>
                            <w:r w:rsidRPr="00D22239">
                              <w:rPr>
                                <w:rFonts w:cstheme="majorHAnsi"/>
                                <w:i/>
                                <w:lang w:val="en-GB"/>
                              </w:rPr>
                              <w:t>Major depressive disorder</w:t>
                            </w:r>
                            <w:r w:rsidRPr="00D22239">
                              <w:rPr>
                                <w:rFonts w:cstheme="majorHAnsi"/>
                                <w:lang w:val="en-GB"/>
                              </w:rPr>
                              <w:t>—characterised by a combination of symptoms that interfere with a person’s daily life; it is disabling and prevents a person from functioning normally.</w:t>
                            </w:r>
                          </w:p>
                          <w:p w:rsidR="004A3BBD" w:rsidRPr="00D22239" w:rsidRDefault="005E1236" w:rsidP="00AF547D">
                            <w:pPr>
                              <w:pStyle w:val="ListParagraph"/>
                              <w:numPr>
                                <w:ilvl w:val="0"/>
                                <w:numId w:val="33"/>
                              </w:numPr>
                              <w:spacing w:after="120"/>
                              <w:ind w:left="360"/>
                              <w:rPr>
                                <w:rFonts w:cstheme="majorHAnsi"/>
                                <w:lang w:val="en-GB"/>
                              </w:rPr>
                            </w:pPr>
                            <w:r w:rsidRPr="00D22239">
                              <w:rPr>
                                <w:rFonts w:cstheme="majorHAnsi"/>
                                <w:i/>
                                <w:lang w:val="en-GB"/>
                              </w:rPr>
                              <w:t>Dysthymic disorder</w:t>
                            </w:r>
                            <w:r w:rsidRPr="00D22239">
                              <w:rPr>
                                <w:rFonts w:cstheme="majorHAnsi"/>
                                <w:lang w:val="en-GB"/>
                              </w:rPr>
                              <w:t>—also called d</w:t>
                            </w:r>
                            <w:r w:rsidRPr="00D22239">
                              <w:rPr>
                                <w:rFonts w:cstheme="majorHAnsi"/>
                                <w:lang w:val="en-GB"/>
                              </w:rPr>
                              <w:t>ysthymia, it is long-term (two years or longer) feelings of depression that are not extremely severe but still prevent a person from normal functions of daily life.</w:t>
                            </w:r>
                          </w:p>
                          <w:p w:rsidR="004A3BBD" w:rsidRPr="00D22239" w:rsidRDefault="005E1236" w:rsidP="00AF547D">
                            <w:pPr>
                              <w:pStyle w:val="ListParagraph"/>
                              <w:numPr>
                                <w:ilvl w:val="0"/>
                                <w:numId w:val="33"/>
                              </w:numPr>
                              <w:spacing w:after="120"/>
                              <w:ind w:left="360"/>
                              <w:rPr>
                                <w:rFonts w:cstheme="majorHAnsi"/>
                                <w:lang w:val="en-GB"/>
                              </w:rPr>
                            </w:pPr>
                            <w:r w:rsidRPr="00D22239">
                              <w:rPr>
                                <w:rFonts w:cstheme="majorHAnsi"/>
                                <w:i/>
                                <w:lang w:val="en-GB"/>
                              </w:rPr>
                              <w:t>Psychotic depression</w:t>
                            </w:r>
                            <w:r w:rsidRPr="00D22239">
                              <w:rPr>
                                <w:rFonts w:cstheme="majorHAnsi"/>
                                <w:lang w:val="en-GB"/>
                              </w:rPr>
                              <w:t>—occurs in conjunction with a form of psychosis, such as hallucinations</w:t>
                            </w:r>
                            <w:r w:rsidRPr="00D22239">
                              <w:rPr>
                                <w:rFonts w:cstheme="majorHAnsi"/>
                                <w:lang w:val="en-GB"/>
                              </w:rPr>
                              <w:t xml:space="preserve"> or delusions.</w:t>
                            </w:r>
                          </w:p>
                          <w:p w:rsidR="004A3BBD" w:rsidRPr="00D22239" w:rsidRDefault="005E1236" w:rsidP="00AF547D">
                            <w:pPr>
                              <w:pStyle w:val="ListParagraph"/>
                              <w:numPr>
                                <w:ilvl w:val="0"/>
                                <w:numId w:val="33"/>
                              </w:numPr>
                              <w:spacing w:after="120"/>
                              <w:ind w:left="360"/>
                              <w:rPr>
                                <w:rFonts w:cstheme="majorHAnsi"/>
                                <w:lang w:val="en-GB"/>
                              </w:rPr>
                            </w:pPr>
                            <w:r w:rsidRPr="00D22239">
                              <w:rPr>
                                <w:rFonts w:cstheme="majorHAnsi"/>
                                <w:i/>
                                <w:lang w:val="en-GB"/>
                              </w:rPr>
                              <w:t>Postpartum depression</w:t>
                            </w:r>
                            <w:r w:rsidRPr="00D22239">
                              <w:rPr>
                                <w:rFonts w:cstheme="majorHAnsi"/>
                                <w:lang w:val="en-GB"/>
                              </w:rPr>
                              <w:t>—can occur within a year of giving birth. Symptoms include: sadness, lack of energy, trouble concentrating, anxiety, and feelings of guilt and worthlessness.</w:t>
                            </w:r>
                          </w:p>
                          <w:p w:rsidR="004A3BBD" w:rsidRPr="00D22239" w:rsidRDefault="005E1236" w:rsidP="00AF547D">
                            <w:pPr>
                              <w:pStyle w:val="ListParagraph"/>
                              <w:numPr>
                                <w:ilvl w:val="0"/>
                                <w:numId w:val="33"/>
                              </w:numPr>
                              <w:spacing w:after="120"/>
                              <w:ind w:left="360"/>
                              <w:rPr>
                                <w:lang w:val="en-GB"/>
                              </w:rPr>
                            </w:pPr>
                            <w:r w:rsidRPr="00D22239">
                              <w:rPr>
                                <w:rFonts w:cstheme="majorHAnsi"/>
                                <w:i/>
                                <w:lang w:val="en-GB"/>
                              </w:rPr>
                              <w:t>Seasonal affective disorder (SAD)—</w:t>
                            </w:r>
                            <w:r w:rsidRPr="00D22239">
                              <w:rPr>
                                <w:rFonts w:cstheme="majorHAnsi"/>
                                <w:lang w:val="en-GB"/>
                              </w:rPr>
                              <w:t>characterised by the onset o</w:t>
                            </w:r>
                            <w:r w:rsidRPr="00D22239">
                              <w:rPr>
                                <w:rFonts w:cstheme="majorHAnsi"/>
                                <w:lang w:val="en-GB"/>
                              </w:rPr>
                              <w:t>f depression during the winter months, when there is less natural sunlight.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931905098" o:spid="_x0000_s1050" type="#_x0000_t202" style="width:256pt;height:546pt;margin-top:129.25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710464" filled="f" stroked="f" strokeweight="0.5pt">
                <v:textbox>
                  <w:txbxContent>
                    <w:p w:rsidR="004A3BBD" w:rsidRPr="00B4401C" w:rsidP="00B4401C" w14:paraId="36E1A5CC" w14:textId="77777777">
                      <w:pPr>
                        <w:pStyle w:val="SubHeaders"/>
                        <w:spacing w:after="120"/>
                        <w:rPr>
                          <w:noProof w:val="0"/>
                          <w:color w:val="C00000"/>
                          <w:sz w:val="30"/>
                          <w:szCs w:val="30"/>
                          <w:lang w:val="en-GB"/>
                        </w:rPr>
                      </w:pPr>
                      <w:r w:rsidRPr="00B4401C">
                        <w:rPr>
                          <w:noProof w:val="0"/>
                          <w:color w:val="C00000"/>
                          <w:sz w:val="30"/>
                          <w:szCs w:val="30"/>
                          <w:lang w:val="en-GB"/>
                        </w:rPr>
                        <w:t>MENTAL HEALTH: DEPRESSION</w:t>
                      </w:r>
                    </w:p>
                    <w:p w:rsidR="004A3BBD" w:rsidRPr="00D22239" w:rsidP="00B4401C" w14:paraId="09A259CE" w14:textId="77777777">
                      <w:pPr>
                        <w:spacing w:after="120"/>
                        <w:rPr>
                          <w:rFonts w:cstheme="majorHAnsi"/>
                          <w:lang w:val="en-GB"/>
                        </w:rPr>
                      </w:pPr>
                      <w:r w:rsidRPr="00D22239">
                        <w:rPr>
                          <w:rFonts w:cstheme="majorHAnsi"/>
                          <w:lang w:val="en-GB"/>
                        </w:rPr>
                        <w:t>Everyone occasionally has bouts of sadness, but these feelings are usually temporary. When a person has a depressive disorder, it interferes with daily life and normal functioning. It is a common but serious illness.</w:t>
                      </w:r>
                    </w:p>
                    <w:p w:rsidR="004A3BBD" w:rsidRPr="00D22239" w:rsidP="00B4401C" w14:paraId="345BED62" w14:textId="77777777">
                      <w:pPr>
                        <w:spacing w:after="120"/>
                        <w:rPr>
                          <w:rFonts w:cstheme="majorHAnsi"/>
                          <w:lang w:val="en-GB"/>
                        </w:rPr>
                      </w:pPr>
                      <w:r w:rsidRPr="00D22239">
                        <w:rPr>
                          <w:rFonts w:cstheme="majorHAnsi"/>
                          <w:lang w:val="en-GB"/>
                        </w:rPr>
                        <w:t>There is no single known cause of depression, but it likely results from a combination of genetic, biochemical, environmental and psychological factors. Depression commonly coexists with other illnesses, such as anxiety disorders or alcohol/substance abuse. It can affect anyone at any time, from children to older adults.</w:t>
                      </w:r>
                    </w:p>
                    <w:p w:rsidR="004A3BBD" w:rsidRPr="00B4401C" w:rsidP="00B4401C" w14:paraId="45AE8F42" w14:textId="77777777">
                      <w:pPr>
                        <w:pStyle w:val="SubHeaders"/>
                        <w:rPr>
                          <w:noProof w:val="0"/>
                          <w:color w:val="C00000"/>
                          <w:lang w:val="en-GB"/>
                        </w:rPr>
                      </w:pPr>
                      <w:r w:rsidRPr="00B4401C">
                        <w:rPr>
                          <w:noProof w:val="0"/>
                          <w:color w:val="C00000"/>
                          <w:lang w:val="en-GB"/>
                        </w:rPr>
                        <w:t>Types of Depression</w:t>
                      </w:r>
                    </w:p>
                    <w:p w:rsidR="004A3BBD" w:rsidRPr="00D22239" w:rsidP="00B4401C" w14:paraId="54BABBD4" w14:textId="77777777">
                      <w:pPr>
                        <w:spacing w:after="120"/>
                        <w:rPr>
                          <w:rFonts w:cstheme="majorHAnsi"/>
                          <w:lang w:val="en-GB"/>
                        </w:rPr>
                      </w:pPr>
                      <w:r w:rsidRPr="00D22239">
                        <w:rPr>
                          <w:rFonts w:cstheme="majorHAnsi"/>
                          <w:lang w:val="en-GB"/>
                        </w:rPr>
                        <w:t>There are several forms of depressive disorders, the most common being the first two listed below.</w:t>
                      </w:r>
                    </w:p>
                    <w:p w:rsidR="004A3BBD" w:rsidRPr="00D22239" w:rsidP="00AF547D" w14:paraId="1AC4A097" w14:textId="77777777">
                      <w:pPr>
                        <w:pStyle w:val="ListParagraph"/>
                        <w:numPr>
                          <w:ilvl w:val="0"/>
                          <w:numId w:val="33"/>
                        </w:numPr>
                        <w:spacing w:after="120"/>
                        <w:ind w:left="360"/>
                        <w:rPr>
                          <w:rFonts w:cstheme="majorHAnsi"/>
                          <w:lang w:val="en-GB"/>
                        </w:rPr>
                      </w:pPr>
                      <w:r w:rsidRPr="00D22239">
                        <w:rPr>
                          <w:rFonts w:cstheme="majorHAnsi"/>
                          <w:i/>
                          <w:lang w:val="en-GB"/>
                        </w:rPr>
                        <w:t>Major depressive disorder</w:t>
                      </w:r>
                      <w:r w:rsidRPr="00D22239">
                        <w:rPr>
                          <w:rFonts w:cstheme="majorHAnsi"/>
                          <w:lang w:val="en-GB"/>
                        </w:rPr>
                        <w:t>—characterised by a combination of symptoms that interfere with a person’s daily life; it is disabling and prevents a person from functioning normally.</w:t>
                      </w:r>
                    </w:p>
                    <w:p w:rsidR="004A3BBD" w:rsidRPr="00D22239" w:rsidP="00AF547D" w14:paraId="04517BE7" w14:textId="77777777">
                      <w:pPr>
                        <w:pStyle w:val="ListParagraph"/>
                        <w:numPr>
                          <w:ilvl w:val="0"/>
                          <w:numId w:val="33"/>
                        </w:numPr>
                        <w:spacing w:after="120"/>
                        <w:ind w:left="360"/>
                        <w:rPr>
                          <w:rFonts w:cstheme="majorHAnsi"/>
                          <w:lang w:val="en-GB"/>
                        </w:rPr>
                      </w:pPr>
                      <w:r w:rsidRPr="00D22239">
                        <w:rPr>
                          <w:rFonts w:cstheme="majorHAnsi"/>
                          <w:i/>
                          <w:lang w:val="en-GB"/>
                        </w:rPr>
                        <w:t>Dysthymic disorder</w:t>
                      </w:r>
                      <w:r w:rsidRPr="00D22239">
                        <w:rPr>
                          <w:rFonts w:cstheme="majorHAnsi"/>
                          <w:lang w:val="en-GB"/>
                        </w:rPr>
                        <w:t>—also called dysthymia, it is long-term (two years or longer) feelings of depression that are not extremely severe but still prevent a person from normal functions of daily life.</w:t>
                      </w:r>
                    </w:p>
                    <w:p w:rsidR="004A3BBD" w:rsidRPr="00D22239" w:rsidP="00AF547D" w14:paraId="450B057D" w14:textId="77777777">
                      <w:pPr>
                        <w:pStyle w:val="ListParagraph"/>
                        <w:numPr>
                          <w:ilvl w:val="0"/>
                          <w:numId w:val="33"/>
                        </w:numPr>
                        <w:spacing w:after="120"/>
                        <w:ind w:left="360"/>
                        <w:rPr>
                          <w:rFonts w:cstheme="majorHAnsi"/>
                          <w:lang w:val="en-GB"/>
                        </w:rPr>
                      </w:pPr>
                      <w:r w:rsidRPr="00D22239">
                        <w:rPr>
                          <w:rFonts w:cstheme="majorHAnsi"/>
                          <w:i/>
                          <w:lang w:val="en-GB"/>
                        </w:rPr>
                        <w:t>Psychotic depression</w:t>
                      </w:r>
                      <w:r w:rsidRPr="00D22239">
                        <w:rPr>
                          <w:rFonts w:cstheme="majorHAnsi"/>
                          <w:lang w:val="en-GB"/>
                        </w:rPr>
                        <w:t>—occurs in conjunction with a form of psychosis, such as hallucinations or delusions.</w:t>
                      </w:r>
                    </w:p>
                    <w:p w:rsidR="004A3BBD" w:rsidRPr="00D22239" w:rsidP="00AF547D" w14:paraId="52DE6B91" w14:textId="77777777">
                      <w:pPr>
                        <w:pStyle w:val="ListParagraph"/>
                        <w:numPr>
                          <w:ilvl w:val="0"/>
                          <w:numId w:val="33"/>
                        </w:numPr>
                        <w:spacing w:after="120"/>
                        <w:ind w:left="360"/>
                        <w:rPr>
                          <w:rFonts w:cstheme="majorHAnsi"/>
                          <w:lang w:val="en-GB"/>
                        </w:rPr>
                      </w:pPr>
                      <w:r w:rsidRPr="00D22239">
                        <w:rPr>
                          <w:rFonts w:cstheme="majorHAnsi"/>
                          <w:i/>
                          <w:lang w:val="en-GB"/>
                        </w:rPr>
                        <w:t>Postpartum depression</w:t>
                      </w:r>
                      <w:r w:rsidRPr="00D22239">
                        <w:rPr>
                          <w:rFonts w:cstheme="majorHAnsi"/>
                          <w:lang w:val="en-GB"/>
                        </w:rPr>
                        <w:t>—can occur within a year of giving birth. Symptoms include: sadness, lack of energy, trouble concentrating, anxiety, and feelings of guilt and worthlessness.</w:t>
                      </w:r>
                    </w:p>
                    <w:p w:rsidR="004A3BBD" w:rsidRPr="00D22239" w:rsidP="00AF547D" w14:paraId="39D18DBE" w14:textId="77777777">
                      <w:pPr>
                        <w:pStyle w:val="ListParagraph"/>
                        <w:numPr>
                          <w:ilvl w:val="0"/>
                          <w:numId w:val="33"/>
                        </w:numPr>
                        <w:spacing w:after="120"/>
                        <w:ind w:left="360"/>
                        <w:rPr>
                          <w:lang w:val="en-GB"/>
                        </w:rPr>
                      </w:pPr>
                      <w:r w:rsidRPr="00D22239">
                        <w:rPr>
                          <w:rFonts w:cstheme="majorHAnsi"/>
                          <w:i/>
                          <w:lang w:val="en-GB"/>
                        </w:rPr>
                        <w:t>Seasonal affective disorder (SAD)—</w:t>
                      </w:r>
                      <w:r w:rsidRPr="00D22239">
                        <w:rPr>
                          <w:rFonts w:cstheme="majorHAnsi"/>
                          <w:lang w:val="en-GB"/>
                        </w:rPr>
                        <w:t>characterised by the onset of depression during the winter months, when there is less natural sunlight.</w:t>
                      </w:r>
                    </w:p>
                  </w:txbxContent>
                </v:textbox>
                <w10:wrap anchorx="margin"/>
              </v:shape>
            </w:pict>
          </mc:Fallback>
        </mc:AlternateContent>
      </w:r>
    </w:p>
    <w:p w:rsidR="00B4401C" w:rsidRDefault="00B4401C" w:rsidP="003C234C">
      <w:pPr>
        <w:tabs>
          <w:tab w:val="left" w:pos="0"/>
        </w:tabs>
        <w:suppressAutoHyphens/>
        <w:spacing w:after="240" w:line="240" w:lineRule="auto"/>
        <w:rPr>
          <w:sz w:val="18"/>
          <w:lang w:val="en-GB"/>
        </w:rPr>
        <w:sectPr w:rsidR="00B4401C" w:rsidSect="00611A80">
          <w:headerReference w:type="default" r:id="rId63"/>
          <w:pgSz w:w="11906" w:h="16838" w:code="9"/>
          <w:pgMar w:top="1440" w:right="1440" w:bottom="1440" w:left="1440" w:header="720" w:footer="720" w:gutter="0"/>
          <w:cols w:space="720"/>
          <w:docGrid w:linePitch="360"/>
        </w:sectPr>
      </w:pPr>
    </w:p>
    <w:p w:rsidR="00403568" w:rsidRDefault="00403568" w:rsidP="003C234C">
      <w:pPr>
        <w:tabs>
          <w:tab w:val="left" w:pos="0"/>
        </w:tabs>
        <w:suppressAutoHyphens/>
        <w:spacing w:after="240" w:line="240" w:lineRule="auto"/>
        <w:rPr>
          <w:sz w:val="18"/>
          <w:lang w:val="en-GB"/>
        </w:rPr>
      </w:pPr>
    </w:p>
    <w:p w:rsidR="00B2270E" w:rsidRDefault="00B2270E" w:rsidP="003C234C">
      <w:pPr>
        <w:tabs>
          <w:tab w:val="left" w:pos="0"/>
        </w:tabs>
        <w:suppressAutoHyphens/>
        <w:spacing w:after="240" w:line="240" w:lineRule="auto"/>
        <w:rPr>
          <w:sz w:val="18"/>
          <w:lang w:val="en-GB"/>
        </w:rPr>
      </w:pPr>
    </w:p>
    <w:p w:rsidR="00B2270E" w:rsidRDefault="005E1236" w:rsidP="003C234C">
      <w:pPr>
        <w:tabs>
          <w:tab w:val="left" w:pos="0"/>
        </w:tabs>
        <w:suppressAutoHyphens/>
        <w:spacing w:after="240" w:line="240" w:lineRule="auto"/>
        <w:rPr>
          <w:sz w:val="18"/>
          <w:lang w:val="en-GB"/>
        </w:rPr>
      </w:pPr>
      <w:r>
        <w:rPr>
          <w:noProof/>
          <w:sz w:val="32"/>
        </w:rPr>
        <mc:AlternateContent>
          <mc:Choice Requires="wps">
            <w:drawing>
              <wp:anchor distT="0" distB="0" distL="114300" distR="114300" simplePos="0" relativeHeight="251703296" behindDoc="0" locked="0" layoutInCell="1" allowOverlap="1">
                <wp:simplePos x="0" y="0"/>
                <wp:positionH relativeFrom="column">
                  <wp:posOffset>-533400</wp:posOffset>
                </wp:positionH>
                <wp:positionV relativeFrom="paragraph">
                  <wp:posOffset>1671955</wp:posOffset>
                </wp:positionV>
                <wp:extent cx="3369310" cy="6797040"/>
                <wp:effectExtent l="0" t="0" r="0" b="3810"/>
                <wp:wrapNone/>
                <wp:docPr id="931905091" name="Text Box 931905091"/>
                <wp:cNvGraphicFramePr/>
                <a:graphic xmlns:a="http://schemas.openxmlformats.org/drawingml/2006/main">
                  <a:graphicData uri="http://schemas.microsoft.com/office/word/2010/wordprocessingShape">
                    <wps:wsp>
                      <wps:cNvSpPr txBox="1"/>
                      <wps:spPr>
                        <a:xfrm>
                          <a:off x="0" y="0"/>
                          <a:ext cx="3369310" cy="6797040"/>
                        </a:xfrm>
                        <a:prstGeom prst="rect">
                          <a:avLst/>
                        </a:prstGeom>
                        <a:noFill/>
                        <a:ln w="6350">
                          <a:noFill/>
                        </a:ln>
                      </wps:spPr>
                      <wps:txbx>
                        <w:txbxContent>
                          <w:p w:rsidR="004A3BBD" w:rsidRPr="00B2270E" w:rsidRDefault="005E1236" w:rsidP="00B2270E">
                            <w:pPr>
                              <w:pStyle w:val="SubHeaders"/>
                              <w:spacing w:after="120"/>
                              <w:rPr>
                                <w:noProof w:val="0"/>
                                <w:color w:val="C00000"/>
                                <w:sz w:val="32"/>
                                <w:lang w:val="en-GB"/>
                              </w:rPr>
                            </w:pPr>
                            <w:r w:rsidRPr="00B2270E">
                              <w:rPr>
                                <w:noProof w:val="0"/>
                                <w:color w:val="C00000"/>
                                <w:sz w:val="32"/>
                                <w:lang w:val="en-GB"/>
                              </w:rPr>
                              <w:t>MENTAL HEALTH: ANXIETY DISORDERS</w:t>
                            </w:r>
                          </w:p>
                          <w:p w:rsidR="004A3BBD" w:rsidRPr="00150263" w:rsidRDefault="005E1236" w:rsidP="00B2270E">
                            <w:pPr>
                              <w:spacing w:after="120"/>
                              <w:rPr>
                                <w:lang w:val="en-GB"/>
                              </w:rPr>
                            </w:pPr>
                            <w:r w:rsidRPr="00150263">
                              <w:rPr>
                                <w:lang w:val="en-GB"/>
                              </w:rPr>
                              <w:t>Anxiety disorders commonly occur in conjunction with other mental</w:t>
                            </w:r>
                            <w:r w:rsidRPr="00150263">
                              <w:rPr>
                                <w:lang w:val="en-GB"/>
                              </w:rPr>
                              <w:t xml:space="preserve"> or physical illnesses, last at least six months and can get worse without treatment. There are six types of anxiety disorders: panic disorder, obsessive-compulsive disorder, post-traumatic stress disorder, social phobia, specific phobia and generalised an</w:t>
                            </w:r>
                            <w:r w:rsidRPr="00150263">
                              <w:rPr>
                                <w:lang w:val="en-GB"/>
                              </w:rPr>
                              <w:t xml:space="preserve">xiety disorder. </w:t>
                            </w:r>
                          </w:p>
                          <w:p w:rsidR="004A3BBD" w:rsidRPr="00150263" w:rsidRDefault="005E1236" w:rsidP="00B2270E">
                            <w:pPr>
                              <w:pStyle w:val="SubHeaders"/>
                              <w:rPr>
                                <w:noProof w:val="0"/>
                                <w:lang w:val="en-GB"/>
                              </w:rPr>
                            </w:pPr>
                            <w:r w:rsidRPr="00B2270E">
                              <w:rPr>
                                <w:noProof w:val="0"/>
                                <w:color w:val="C00000"/>
                                <w:lang w:val="en-GB"/>
                              </w:rPr>
                              <w:t>Panic Disorder</w:t>
                            </w:r>
                          </w:p>
                          <w:p w:rsidR="004A3BBD" w:rsidRPr="00150263" w:rsidRDefault="005E1236" w:rsidP="00B2270E">
                            <w:pPr>
                              <w:spacing w:after="120"/>
                              <w:rPr>
                                <w:lang w:val="en-GB"/>
                              </w:rPr>
                            </w:pPr>
                            <w:r w:rsidRPr="00150263">
                              <w:rPr>
                                <w:lang w:val="en-GB"/>
                              </w:rPr>
                              <w:t xml:space="preserve">Panic disorder is characterised by sudden attacks of terror—known as panic attacks—which are usually accompanied by a pounding heart, sweating, dizziness and/or weakness. </w:t>
                            </w:r>
                          </w:p>
                          <w:p w:rsidR="004A3BBD" w:rsidRPr="00150263" w:rsidRDefault="005E1236" w:rsidP="00B2270E">
                            <w:pPr>
                              <w:spacing w:after="120"/>
                              <w:rPr>
                                <w:lang w:val="en-GB"/>
                              </w:rPr>
                            </w:pPr>
                            <w:r w:rsidRPr="00150263">
                              <w:rPr>
                                <w:lang w:val="en-GB"/>
                              </w:rPr>
                              <w:t>During these attacks, sufferers may flush or feel ch</w:t>
                            </w:r>
                            <w:r w:rsidRPr="00150263">
                              <w:rPr>
                                <w:lang w:val="en-GB"/>
                              </w:rPr>
                              <w:t xml:space="preserve">illed, their hands may tingle or feel numb and nausea or chest pain may occur. </w:t>
                            </w:r>
                          </w:p>
                          <w:p w:rsidR="004A3BBD" w:rsidRPr="00150263" w:rsidRDefault="005E1236" w:rsidP="00B2270E">
                            <w:pPr>
                              <w:spacing w:after="120"/>
                              <w:rPr>
                                <w:lang w:val="en-GB"/>
                              </w:rPr>
                            </w:pPr>
                            <w:r w:rsidRPr="00150263">
                              <w:rPr>
                                <w:lang w:val="en-GB"/>
                              </w:rPr>
                              <w:t>Panic attacks usually produce a sense of unreality, a fear of impending doom or a fear of losing control. They can occur at any time—even during sleep. About one-third of peopl</w:t>
                            </w:r>
                            <w:r w:rsidRPr="00150263">
                              <w:rPr>
                                <w:lang w:val="en-GB"/>
                              </w:rPr>
                              <w:t>e who experience panic attacks become so fearful that they refuse to leave home. When the condition progresses this far, it is called agoraphobia—a fear of open spaces.</w:t>
                            </w:r>
                          </w:p>
                          <w:p w:rsidR="004A3BBD" w:rsidRPr="00B2270E" w:rsidRDefault="005E1236" w:rsidP="00B2270E">
                            <w:pPr>
                              <w:pStyle w:val="SubHeaders"/>
                              <w:rPr>
                                <w:noProof w:val="0"/>
                                <w:color w:val="C00000"/>
                                <w:lang w:val="en-GB"/>
                              </w:rPr>
                            </w:pPr>
                            <w:r w:rsidRPr="00B2270E">
                              <w:rPr>
                                <w:noProof w:val="0"/>
                                <w:color w:val="C00000"/>
                                <w:lang w:val="en-GB"/>
                              </w:rPr>
                              <w:t>Obsessive-Compulsive Disorder (OCD)</w:t>
                            </w:r>
                          </w:p>
                          <w:p w:rsidR="004A3BBD" w:rsidRDefault="005E1236" w:rsidP="00B2270E">
                            <w:pPr>
                              <w:spacing w:after="120"/>
                              <w:rPr>
                                <w:lang w:val="en-GB"/>
                              </w:rPr>
                            </w:pPr>
                            <w:r w:rsidRPr="00150263">
                              <w:rPr>
                                <w:lang w:val="en-GB"/>
                              </w:rPr>
                              <w:t xml:space="preserve">OCD sufferers have persistent, upsetting thoughts or obsessions, and use rituals to control the anxiety these thoughts produce. Most often, the rituals end up controlling the person with OCD. </w:t>
                            </w:r>
                          </w:p>
                          <w:p w:rsidR="004A3BBD" w:rsidRPr="00150263" w:rsidRDefault="005E1236" w:rsidP="00B2270E">
                            <w:pPr>
                              <w:spacing w:after="120"/>
                              <w:rPr>
                                <w:lang w:val="en-GB"/>
                              </w:rPr>
                            </w:pPr>
                            <w:r w:rsidRPr="00150263">
                              <w:rPr>
                                <w:lang w:val="en-GB"/>
                              </w:rPr>
                              <w:t xml:space="preserve">For example, if someone is obsessed with germs and dirt, he or </w:t>
                            </w:r>
                            <w:r w:rsidRPr="00150263">
                              <w:rPr>
                                <w:lang w:val="en-GB"/>
                              </w:rPr>
                              <w:t>she may develop a compulsion for excessive hand washing.</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931905091" o:spid="_x0000_s1051" type="#_x0000_t202" style="width:265.3pt;height:535.2pt;margin-top:131.65pt;margin-left:-42pt;mso-height-percent:0;mso-height-relative:margin;mso-width-percent:0;mso-width-relative:margin;mso-wrap-distance-bottom:0;mso-wrap-distance-left:9pt;mso-wrap-distance-right:9pt;mso-wrap-distance-top:0;mso-wrap-style:square;position:absolute;visibility:visible;v-text-anchor:top;z-index:251704320" filled="f" stroked="f" strokeweight="0.5pt">
                <v:textbox>
                  <w:txbxContent>
                    <w:p w:rsidR="004A3BBD" w:rsidRPr="00B2270E" w:rsidP="00B2270E" w14:paraId="6551793F" w14:textId="77777777">
                      <w:pPr>
                        <w:pStyle w:val="SubHeaders"/>
                        <w:spacing w:after="120"/>
                        <w:rPr>
                          <w:noProof w:val="0"/>
                          <w:color w:val="C00000"/>
                          <w:sz w:val="32"/>
                          <w:lang w:val="en-GB"/>
                        </w:rPr>
                      </w:pPr>
                      <w:r w:rsidRPr="00B2270E">
                        <w:rPr>
                          <w:noProof w:val="0"/>
                          <w:color w:val="C00000"/>
                          <w:sz w:val="32"/>
                          <w:lang w:val="en-GB"/>
                        </w:rPr>
                        <w:t>MENTAL HEALTH: ANXIETY DISORDERS</w:t>
                      </w:r>
                    </w:p>
                    <w:p w:rsidR="004A3BBD" w:rsidRPr="00150263" w:rsidP="00B2270E" w14:paraId="01A54427" w14:textId="77777777">
                      <w:pPr>
                        <w:spacing w:after="120"/>
                        <w:rPr>
                          <w:lang w:val="en-GB"/>
                        </w:rPr>
                      </w:pPr>
                      <w:r w:rsidRPr="00150263">
                        <w:rPr>
                          <w:lang w:val="en-GB"/>
                        </w:rPr>
                        <w:t xml:space="preserve">Anxiety disorders commonly occur in conjunction with other mental or physical illnesses, last at least six months and can get worse without treatment. There are six types of anxiety disorders: panic disorder, obsessive-compulsive disorder, post-traumatic stress disorder, social phobia, specific phobia and generalised anxiety disorder. </w:t>
                      </w:r>
                    </w:p>
                    <w:p w:rsidR="004A3BBD" w:rsidRPr="00150263" w:rsidP="00B2270E" w14:paraId="3C342C9D" w14:textId="77777777">
                      <w:pPr>
                        <w:pStyle w:val="SubHeaders"/>
                        <w:rPr>
                          <w:noProof w:val="0"/>
                          <w:lang w:val="en-GB"/>
                        </w:rPr>
                      </w:pPr>
                      <w:r w:rsidRPr="00B2270E">
                        <w:rPr>
                          <w:noProof w:val="0"/>
                          <w:color w:val="C00000"/>
                          <w:lang w:val="en-GB"/>
                        </w:rPr>
                        <w:t>Panic Disorder</w:t>
                      </w:r>
                    </w:p>
                    <w:p w:rsidR="004A3BBD" w:rsidRPr="00150263" w:rsidP="00B2270E" w14:paraId="38A04F77" w14:textId="77777777">
                      <w:pPr>
                        <w:spacing w:after="120"/>
                        <w:rPr>
                          <w:lang w:val="en-GB"/>
                        </w:rPr>
                      </w:pPr>
                      <w:r w:rsidRPr="00150263">
                        <w:rPr>
                          <w:lang w:val="en-GB"/>
                        </w:rPr>
                        <w:t xml:space="preserve">Panic disorder is characterised by sudden attacks of terror—known as panic attacks—which are usually accompanied by a pounding heart, sweating, dizziness and/or weakness. </w:t>
                      </w:r>
                    </w:p>
                    <w:p w:rsidR="004A3BBD" w:rsidRPr="00150263" w:rsidP="00B2270E" w14:paraId="791551A8" w14:textId="77777777">
                      <w:pPr>
                        <w:spacing w:after="120"/>
                        <w:rPr>
                          <w:lang w:val="en-GB"/>
                        </w:rPr>
                      </w:pPr>
                      <w:r w:rsidRPr="00150263">
                        <w:rPr>
                          <w:lang w:val="en-GB"/>
                        </w:rPr>
                        <w:t xml:space="preserve">During these attacks, sufferers may flush or feel chilled, their hands may tingle or feel numb and nausea or chest pain may occur. </w:t>
                      </w:r>
                    </w:p>
                    <w:p w:rsidR="004A3BBD" w:rsidRPr="00150263" w:rsidP="00B2270E" w14:paraId="41EA9A89" w14:textId="77777777">
                      <w:pPr>
                        <w:spacing w:after="120"/>
                        <w:rPr>
                          <w:lang w:val="en-GB"/>
                        </w:rPr>
                      </w:pPr>
                      <w:r w:rsidRPr="00150263">
                        <w:rPr>
                          <w:lang w:val="en-GB"/>
                        </w:rPr>
                        <w:t>Panic attacks usually produce a sense of unreality, a fear of impending doom or a fear of losing control. They can occur at any time—even during sleep. About one-third of people who experience panic attacks become so fearful that they refuse to leave home. When the condition progresses this far, it is called agoraphobia—a fear of open spaces.</w:t>
                      </w:r>
                    </w:p>
                    <w:p w:rsidR="004A3BBD" w:rsidRPr="00B2270E" w:rsidP="00B2270E" w14:paraId="60374106" w14:textId="77777777">
                      <w:pPr>
                        <w:pStyle w:val="SubHeaders"/>
                        <w:rPr>
                          <w:noProof w:val="0"/>
                          <w:color w:val="C00000"/>
                          <w:lang w:val="en-GB"/>
                        </w:rPr>
                      </w:pPr>
                      <w:r w:rsidRPr="00B2270E">
                        <w:rPr>
                          <w:noProof w:val="0"/>
                          <w:color w:val="C00000"/>
                          <w:lang w:val="en-GB"/>
                        </w:rPr>
                        <w:t>Obsessive-Compulsive Disorder (OCD)</w:t>
                      </w:r>
                    </w:p>
                    <w:p w:rsidR="004A3BBD" w:rsidP="00B2270E" w14:paraId="42C6796B" w14:textId="77777777">
                      <w:pPr>
                        <w:spacing w:after="120"/>
                        <w:rPr>
                          <w:lang w:val="en-GB"/>
                        </w:rPr>
                      </w:pPr>
                      <w:r w:rsidRPr="00150263">
                        <w:rPr>
                          <w:lang w:val="en-GB"/>
                        </w:rPr>
                        <w:t xml:space="preserve">OCD sufferers have persistent, upsetting thoughts or obsessions, and use rituals to control the anxiety these thoughts produce. Most often, the rituals end up controlling the person with OCD. </w:t>
                      </w:r>
                    </w:p>
                    <w:p w:rsidR="004A3BBD" w:rsidRPr="00150263" w:rsidP="00B2270E" w14:paraId="532CC979" w14:textId="77777777">
                      <w:pPr>
                        <w:spacing w:after="120"/>
                        <w:rPr>
                          <w:lang w:val="en-GB"/>
                        </w:rPr>
                      </w:pPr>
                      <w:r w:rsidRPr="00150263">
                        <w:rPr>
                          <w:lang w:val="en-GB"/>
                        </w:rPr>
                        <w:t>For example, if someone is obsessed with germs and dirt, he or she may develop a compulsion for excessive hand washing.</w:t>
                      </w:r>
                    </w:p>
                  </w:txbxContent>
                </v:textbox>
              </v:shape>
            </w:pict>
          </mc:Fallback>
        </mc:AlternateContent>
      </w:r>
      <w:r>
        <w:rPr>
          <w:noProof/>
          <w:sz w:val="32"/>
        </w:rPr>
        <mc:AlternateContent>
          <mc:Choice Requires="wps">
            <w:drawing>
              <wp:anchor distT="0" distB="0" distL="114300" distR="114300" simplePos="0" relativeHeight="251705344" behindDoc="0" locked="0" layoutInCell="1" allowOverlap="1">
                <wp:simplePos x="0" y="0"/>
                <wp:positionH relativeFrom="margin">
                  <wp:posOffset>2910840</wp:posOffset>
                </wp:positionH>
                <wp:positionV relativeFrom="paragraph">
                  <wp:posOffset>1671955</wp:posOffset>
                </wp:positionV>
                <wp:extent cx="3275965" cy="6850380"/>
                <wp:effectExtent l="0" t="0" r="0" b="7620"/>
                <wp:wrapNone/>
                <wp:docPr id="931905092" name="Text Box 931905092"/>
                <wp:cNvGraphicFramePr/>
                <a:graphic xmlns:a="http://schemas.openxmlformats.org/drawingml/2006/main">
                  <a:graphicData uri="http://schemas.microsoft.com/office/word/2010/wordprocessingShape">
                    <wps:wsp>
                      <wps:cNvSpPr txBox="1"/>
                      <wps:spPr>
                        <a:xfrm>
                          <a:off x="0" y="0"/>
                          <a:ext cx="3275965" cy="6850380"/>
                        </a:xfrm>
                        <a:prstGeom prst="rect">
                          <a:avLst/>
                        </a:prstGeom>
                        <a:noFill/>
                        <a:ln w="6350">
                          <a:noFill/>
                        </a:ln>
                      </wps:spPr>
                      <wps:txbx>
                        <w:txbxContent>
                          <w:p w:rsidR="004A3BBD" w:rsidRPr="00B2270E" w:rsidRDefault="005E1236" w:rsidP="00B2270E">
                            <w:pPr>
                              <w:pStyle w:val="SubHeaders"/>
                              <w:rPr>
                                <w:noProof w:val="0"/>
                                <w:color w:val="C00000"/>
                                <w:lang w:val="en-GB"/>
                              </w:rPr>
                            </w:pPr>
                            <w:r w:rsidRPr="00B2270E">
                              <w:rPr>
                                <w:noProof w:val="0"/>
                                <w:color w:val="C00000"/>
                                <w:lang w:val="en-GB"/>
                              </w:rPr>
                              <w:t>Post-Traumatic Stress Disorder (PTSD)</w:t>
                            </w:r>
                          </w:p>
                          <w:p w:rsidR="004A3BBD" w:rsidRPr="00150263" w:rsidRDefault="005E1236" w:rsidP="00B2270E">
                            <w:pPr>
                              <w:rPr>
                                <w:lang w:val="en-GB"/>
                              </w:rPr>
                            </w:pPr>
                            <w:r w:rsidRPr="00150263">
                              <w:rPr>
                                <w:lang w:val="en-GB"/>
                              </w:rPr>
                              <w:t xml:space="preserve">PTSD develops after a traumatic event or experience that involved physical harm or the threat of it. PTSD is common in war veterans, but it can result from a variety of traumatic incidents, such as kidnapping, abuse or a car accident. </w:t>
                            </w:r>
                          </w:p>
                          <w:p w:rsidR="004A3BBD" w:rsidRPr="00150263" w:rsidRDefault="005E1236" w:rsidP="00B2270E">
                            <w:pPr>
                              <w:rPr>
                                <w:lang w:val="en-GB"/>
                              </w:rPr>
                            </w:pPr>
                            <w:r w:rsidRPr="00150263">
                              <w:rPr>
                                <w:lang w:val="en-GB"/>
                              </w:rPr>
                              <w:t>People with PTSD may</w:t>
                            </w:r>
                            <w:r w:rsidRPr="00150263">
                              <w:rPr>
                                <w:lang w:val="en-GB"/>
                              </w:rPr>
                              <w:t xml:space="preserve"> startle easily, become emotionally numb (especially to people with whom they used to be close), lose interest in things they used to enjoy, and become irritable, aggressive or violent. They avoid situations which remind them of the original incident, and </w:t>
                            </w:r>
                            <w:r w:rsidRPr="00150263">
                              <w:rPr>
                                <w:lang w:val="en-GB"/>
                              </w:rPr>
                              <w:t xml:space="preserve">anniversaries of the incident are usually very difficult. </w:t>
                            </w:r>
                          </w:p>
                          <w:p w:rsidR="004A3BBD" w:rsidRPr="00B2270E" w:rsidRDefault="005E1236" w:rsidP="00B2270E">
                            <w:pPr>
                              <w:pStyle w:val="SubHeaders"/>
                              <w:rPr>
                                <w:noProof w:val="0"/>
                                <w:color w:val="C00000"/>
                                <w:lang w:val="en-GB"/>
                              </w:rPr>
                            </w:pPr>
                            <w:r w:rsidRPr="00B2270E">
                              <w:rPr>
                                <w:noProof w:val="0"/>
                                <w:color w:val="C00000"/>
                                <w:lang w:val="en-GB"/>
                              </w:rPr>
                              <w:t>Social Phobia</w:t>
                            </w:r>
                          </w:p>
                          <w:p w:rsidR="004A3BBD" w:rsidRPr="00150263" w:rsidRDefault="005E1236" w:rsidP="00B2270E">
                            <w:pPr>
                              <w:rPr>
                                <w:lang w:val="en-GB"/>
                              </w:rPr>
                            </w:pPr>
                            <w:r w:rsidRPr="00150263">
                              <w:rPr>
                                <w:lang w:val="en-GB"/>
                              </w:rPr>
                              <w:t xml:space="preserve">Also called social anxiety disorder, social phobia is diagnosed when individuals become overwhelmingly anxious and excessively self-conscious in everyday social situations. </w:t>
                            </w:r>
                          </w:p>
                          <w:p w:rsidR="004A3BBD" w:rsidRDefault="005E1236" w:rsidP="00B2270E">
                            <w:pPr>
                              <w:rPr>
                                <w:lang w:val="en-GB"/>
                              </w:rPr>
                            </w:pPr>
                            <w:r w:rsidRPr="00150263">
                              <w:rPr>
                                <w:lang w:val="en-GB"/>
                              </w:rPr>
                              <w:t>People wi</w:t>
                            </w:r>
                            <w:r w:rsidRPr="00150263">
                              <w:rPr>
                                <w:lang w:val="en-GB"/>
                              </w:rPr>
                              <w:t>th this phobia have an intense, persistent and chronic fear of being watched and judged by others and of doing things that will embarrass them. They may worry for days or even weeks before a dreaded situation. Many with social phobia realise that their fea</w:t>
                            </w:r>
                            <w:r w:rsidRPr="00150263">
                              <w:rPr>
                                <w:lang w:val="en-GB"/>
                              </w:rPr>
                              <w:t>r is unwarranted, but are still unable to overcome it.</w:t>
                            </w:r>
                          </w:p>
                          <w:p w:rsidR="004A3BBD" w:rsidRPr="00B2270E" w:rsidRDefault="005E1236" w:rsidP="00B2270E">
                            <w:pPr>
                              <w:pStyle w:val="SubHeaders"/>
                              <w:rPr>
                                <w:noProof w:val="0"/>
                                <w:color w:val="C00000"/>
                                <w:lang w:val="en-GB"/>
                              </w:rPr>
                            </w:pPr>
                            <w:r w:rsidRPr="00B2270E">
                              <w:rPr>
                                <w:noProof w:val="0"/>
                                <w:color w:val="C00000"/>
                                <w:lang w:val="en-GB"/>
                              </w:rPr>
                              <w:t>Specific Phobias</w:t>
                            </w:r>
                          </w:p>
                          <w:p w:rsidR="004A3BBD" w:rsidRPr="00150263" w:rsidRDefault="005E1236" w:rsidP="00B2270E">
                            <w:pPr>
                              <w:spacing w:after="120"/>
                              <w:rPr>
                                <w:lang w:val="en-GB"/>
                              </w:rPr>
                            </w:pPr>
                            <w:r w:rsidRPr="00150263">
                              <w:rPr>
                                <w:lang w:val="en-GB"/>
                              </w:rPr>
                              <w:t xml:space="preserve">A specific phobia is an intense, irrational fear of something that actually poses little or no threat—such as heights, escalators, dogs, spiders, closed-in places or water. </w:t>
                            </w:r>
                          </w:p>
                          <w:p w:rsidR="004A3BBD" w:rsidRPr="00150263" w:rsidRDefault="005E1236" w:rsidP="00B2270E">
                            <w:pPr>
                              <w:spacing w:after="120"/>
                              <w:rPr>
                                <w:lang w:val="en-GB"/>
                              </w:rPr>
                            </w:pPr>
                            <w:r w:rsidRPr="00150263">
                              <w:rPr>
                                <w:lang w:val="en-GB"/>
                              </w:rPr>
                              <w:t>Like socia</w:t>
                            </w:r>
                            <w:r w:rsidRPr="00150263">
                              <w:rPr>
                                <w:lang w:val="en-GB"/>
                              </w:rPr>
                              <w:t>l phobia, sufferers understand that these fears are irrational, but feel powerless to stop them. The causes of these phobias are not well understood, but symptoms usually appear in childhood.</w:t>
                            </w:r>
                          </w:p>
                          <w:p w:rsidR="004A3BBD" w:rsidRPr="00150263" w:rsidRDefault="004A3BBD" w:rsidP="00B2270E">
                            <w:pPr>
                              <w:rPr>
                                <w:lang w:val="en-G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931905092" o:spid="_x0000_s1052" type="#_x0000_t202" style="width:257.95pt;height:539.4pt;margin-top:131.65pt;margin-left:229.2pt;mso-height-percent:0;mso-height-relative:margin;mso-position-horizontal-relative:margin;mso-width-percent:0;mso-width-relative:margin;mso-wrap-distance-bottom:0;mso-wrap-distance-left:9pt;mso-wrap-distance-right:9pt;mso-wrap-distance-top:0;mso-wrap-style:square;position:absolute;visibility:visible;v-text-anchor:top;z-index:251706368" filled="f" stroked="f" strokeweight="0.5pt">
                <v:textbox>
                  <w:txbxContent>
                    <w:p w:rsidR="004A3BBD" w:rsidRPr="00B2270E" w:rsidP="00B2270E" w14:paraId="65D2B18B" w14:textId="77777777">
                      <w:pPr>
                        <w:pStyle w:val="SubHeaders"/>
                        <w:rPr>
                          <w:noProof w:val="0"/>
                          <w:color w:val="C00000"/>
                          <w:lang w:val="en-GB"/>
                        </w:rPr>
                      </w:pPr>
                      <w:r w:rsidRPr="00B2270E">
                        <w:rPr>
                          <w:noProof w:val="0"/>
                          <w:color w:val="C00000"/>
                          <w:lang w:val="en-GB"/>
                        </w:rPr>
                        <w:t>Post-Traumatic Stress Disorder (PTSD)</w:t>
                      </w:r>
                    </w:p>
                    <w:p w:rsidR="004A3BBD" w:rsidRPr="00150263" w:rsidP="00B2270E" w14:paraId="5EF21BB4" w14:textId="77777777">
                      <w:pPr>
                        <w:rPr>
                          <w:lang w:val="en-GB"/>
                        </w:rPr>
                      </w:pPr>
                      <w:r w:rsidRPr="00150263">
                        <w:rPr>
                          <w:lang w:val="en-GB"/>
                        </w:rPr>
                        <w:t xml:space="preserve">PTSD develops after a traumatic event or experience that involved physical harm or the threat of it. PTSD is common in war veterans, but it can result from a variety of traumatic incidents, such as kidnapping, abuse or a car accident. </w:t>
                      </w:r>
                    </w:p>
                    <w:p w:rsidR="004A3BBD" w:rsidRPr="00150263" w:rsidP="00B2270E" w14:paraId="091DAC0D" w14:textId="77777777">
                      <w:pPr>
                        <w:rPr>
                          <w:lang w:val="en-GB"/>
                        </w:rPr>
                      </w:pPr>
                      <w:r w:rsidRPr="00150263">
                        <w:rPr>
                          <w:lang w:val="en-GB"/>
                        </w:rPr>
                        <w:t xml:space="preserve">People with PTSD may startle easily, become emotionally numb (especially to people with whom they used to be close), lose interest in things they used to enjoy, and become irritable, aggressive or violent. They avoid situations which remind them of the original incident, and anniversaries of the incident are usually very difficult. </w:t>
                      </w:r>
                    </w:p>
                    <w:p w:rsidR="004A3BBD" w:rsidRPr="00B2270E" w:rsidP="00B2270E" w14:paraId="525E122A" w14:textId="77777777">
                      <w:pPr>
                        <w:pStyle w:val="SubHeaders"/>
                        <w:rPr>
                          <w:noProof w:val="0"/>
                          <w:color w:val="C00000"/>
                          <w:lang w:val="en-GB"/>
                        </w:rPr>
                      </w:pPr>
                      <w:r w:rsidRPr="00B2270E">
                        <w:rPr>
                          <w:noProof w:val="0"/>
                          <w:color w:val="C00000"/>
                          <w:lang w:val="en-GB"/>
                        </w:rPr>
                        <w:t>Social Phobia</w:t>
                      </w:r>
                    </w:p>
                    <w:p w:rsidR="004A3BBD" w:rsidRPr="00150263" w:rsidP="00B2270E" w14:paraId="7DEBABDF" w14:textId="77777777">
                      <w:pPr>
                        <w:rPr>
                          <w:lang w:val="en-GB"/>
                        </w:rPr>
                      </w:pPr>
                      <w:r w:rsidRPr="00150263">
                        <w:rPr>
                          <w:lang w:val="en-GB"/>
                        </w:rPr>
                        <w:t xml:space="preserve">Also called social anxiety disorder, social phobia is diagnosed when individuals become overwhelmingly anxious and excessively self-conscious in everyday social situations. </w:t>
                      </w:r>
                    </w:p>
                    <w:p w:rsidR="004A3BBD" w:rsidP="00B2270E" w14:paraId="552D8950" w14:textId="77777777">
                      <w:pPr>
                        <w:rPr>
                          <w:lang w:val="en-GB"/>
                        </w:rPr>
                      </w:pPr>
                      <w:r w:rsidRPr="00150263">
                        <w:rPr>
                          <w:lang w:val="en-GB"/>
                        </w:rPr>
                        <w:t>People with this phobia have an intense, persistent and chronic fear of being watched and judged by others and of doing things that will embarrass them. They may worry for days or even weeks before a dreaded situation. Many with social phobia realise that their fear is unwarranted, but are still unable to overcome it.</w:t>
                      </w:r>
                    </w:p>
                    <w:p w:rsidR="004A3BBD" w:rsidRPr="00B2270E" w:rsidP="00B2270E" w14:paraId="4EF9B347" w14:textId="77777777">
                      <w:pPr>
                        <w:pStyle w:val="SubHeaders"/>
                        <w:rPr>
                          <w:noProof w:val="0"/>
                          <w:color w:val="C00000"/>
                          <w:lang w:val="en-GB"/>
                        </w:rPr>
                      </w:pPr>
                      <w:r w:rsidRPr="00B2270E">
                        <w:rPr>
                          <w:noProof w:val="0"/>
                          <w:color w:val="C00000"/>
                          <w:lang w:val="en-GB"/>
                        </w:rPr>
                        <w:t>Specific Phobias</w:t>
                      </w:r>
                    </w:p>
                    <w:p w:rsidR="004A3BBD" w:rsidRPr="00150263" w:rsidP="00B2270E" w14:paraId="5C5F963D" w14:textId="77777777">
                      <w:pPr>
                        <w:spacing w:after="120"/>
                        <w:rPr>
                          <w:lang w:val="en-GB"/>
                        </w:rPr>
                      </w:pPr>
                      <w:r w:rsidRPr="00150263">
                        <w:rPr>
                          <w:lang w:val="en-GB"/>
                        </w:rPr>
                        <w:t xml:space="preserve">A specific phobia is an intense, irrational fear of something that actually poses little or no threat—such as heights, escalators, dogs, spiders, closed-in places or water. </w:t>
                      </w:r>
                    </w:p>
                    <w:p w:rsidR="004A3BBD" w:rsidRPr="00150263" w:rsidP="00B2270E" w14:paraId="5A138E21" w14:textId="77777777">
                      <w:pPr>
                        <w:spacing w:after="120"/>
                        <w:rPr>
                          <w:lang w:val="en-GB"/>
                        </w:rPr>
                      </w:pPr>
                      <w:r w:rsidRPr="00150263">
                        <w:rPr>
                          <w:lang w:val="en-GB"/>
                        </w:rPr>
                        <w:t>Like social phobia, sufferers understand that these fears are irrational, but feel powerless to stop them. The causes of these phobias are not well understood, but symptoms usually appear in childhood.</w:t>
                      </w:r>
                    </w:p>
                    <w:p w:rsidR="004A3BBD" w:rsidRPr="00150263" w:rsidP="00B2270E" w14:paraId="3B407E60" w14:textId="77777777">
                      <w:pPr>
                        <w:rPr>
                          <w:lang w:val="en-GB"/>
                        </w:rPr>
                      </w:pPr>
                    </w:p>
                  </w:txbxContent>
                </v:textbox>
                <w10:wrap anchorx="margin"/>
              </v:shape>
            </w:pict>
          </mc:Fallback>
        </mc:AlternateContent>
      </w:r>
    </w:p>
    <w:p w:rsidR="00B2270E" w:rsidRDefault="00B2270E" w:rsidP="003C234C">
      <w:pPr>
        <w:tabs>
          <w:tab w:val="left" w:pos="0"/>
        </w:tabs>
        <w:suppressAutoHyphens/>
        <w:spacing w:after="240" w:line="240" w:lineRule="auto"/>
        <w:rPr>
          <w:sz w:val="18"/>
          <w:lang w:val="en-GB"/>
        </w:rPr>
        <w:sectPr w:rsidR="00B2270E" w:rsidSect="00611A80">
          <w:headerReference w:type="default" r:id="rId64"/>
          <w:pgSz w:w="11906" w:h="16838" w:code="9"/>
          <w:pgMar w:top="1440" w:right="1440" w:bottom="1440" w:left="1440" w:header="720" w:footer="720" w:gutter="0"/>
          <w:cols w:space="720"/>
          <w:docGrid w:linePitch="360"/>
        </w:sectPr>
      </w:pPr>
    </w:p>
    <w:p w:rsidR="00B2270E" w:rsidRDefault="005E1236" w:rsidP="003C234C">
      <w:pPr>
        <w:tabs>
          <w:tab w:val="left" w:pos="0"/>
        </w:tabs>
        <w:suppressAutoHyphens/>
        <w:spacing w:after="240" w:line="240" w:lineRule="auto"/>
        <w:rPr>
          <w:sz w:val="18"/>
          <w:lang w:val="en-GB"/>
        </w:rPr>
      </w:pPr>
      <w:r w:rsidRPr="00934A5F">
        <w:rPr>
          <w:rFonts w:cstheme="majorHAnsi"/>
          <w:noProof/>
        </w:rPr>
        <w:lastRenderedPageBreak/>
        <mc:AlternateContent>
          <mc:Choice Requires="wps">
            <w:drawing>
              <wp:anchor distT="0" distB="0" distL="114300" distR="114300" simplePos="0" relativeHeight="251707392" behindDoc="0" locked="0" layoutInCell="1" allowOverlap="1">
                <wp:simplePos x="0" y="0"/>
                <wp:positionH relativeFrom="margin">
                  <wp:posOffset>-457200</wp:posOffset>
                </wp:positionH>
                <wp:positionV relativeFrom="paragraph">
                  <wp:posOffset>182880</wp:posOffset>
                </wp:positionV>
                <wp:extent cx="3369310" cy="9128760"/>
                <wp:effectExtent l="0" t="0" r="0" b="0"/>
                <wp:wrapNone/>
                <wp:docPr id="931905097" name="Text Box 931905097"/>
                <wp:cNvGraphicFramePr/>
                <a:graphic xmlns:a="http://schemas.openxmlformats.org/drawingml/2006/main">
                  <a:graphicData uri="http://schemas.microsoft.com/office/word/2010/wordprocessingShape">
                    <wps:wsp>
                      <wps:cNvSpPr txBox="1"/>
                      <wps:spPr>
                        <a:xfrm>
                          <a:off x="0" y="0"/>
                          <a:ext cx="3369310" cy="9128760"/>
                        </a:xfrm>
                        <a:prstGeom prst="rect">
                          <a:avLst/>
                        </a:prstGeom>
                        <a:noFill/>
                        <a:ln w="6350">
                          <a:noFill/>
                        </a:ln>
                      </wps:spPr>
                      <wps:txbx>
                        <w:txbxContent>
                          <w:p w:rsidR="004A3BBD" w:rsidRPr="00B2270E" w:rsidRDefault="005E1236" w:rsidP="00B2270E">
                            <w:pPr>
                              <w:pStyle w:val="SubHeaders"/>
                              <w:rPr>
                                <w:noProof w:val="0"/>
                                <w:color w:val="C00000"/>
                                <w:lang w:val="en-GB"/>
                              </w:rPr>
                            </w:pPr>
                            <w:r w:rsidRPr="00B2270E">
                              <w:rPr>
                                <w:noProof w:val="0"/>
                                <w:color w:val="C00000"/>
                                <w:lang w:val="en-GB"/>
                              </w:rPr>
                              <w:t>Generalised Anxiety Disorder (GAD)</w:t>
                            </w:r>
                          </w:p>
                          <w:p w:rsidR="004A3BBD" w:rsidRPr="00150263" w:rsidRDefault="005E1236" w:rsidP="00B2270E">
                            <w:pPr>
                              <w:spacing w:after="120"/>
                              <w:rPr>
                                <w:lang w:val="en-GB"/>
                              </w:rPr>
                            </w:pPr>
                            <w:r w:rsidRPr="00150263">
                              <w:rPr>
                                <w:lang w:val="en-GB"/>
                              </w:rPr>
                              <w:t xml:space="preserve">People with GAD go through the day filled with exaggerated worry and tension, even when there is little or nothing to worry about. </w:t>
                            </w:r>
                          </w:p>
                          <w:p w:rsidR="004A3BBD" w:rsidRPr="00150263" w:rsidRDefault="005E1236" w:rsidP="00B2270E">
                            <w:pPr>
                              <w:spacing w:after="120"/>
                              <w:rPr>
                                <w:lang w:val="en-GB"/>
                              </w:rPr>
                            </w:pPr>
                            <w:r w:rsidRPr="00150263">
                              <w:rPr>
                                <w:lang w:val="en-GB"/>
                              </w:rPr>
                              <w:t>GAD affects approximately 1 in 20 adults in Britain. Slightly more women are affected than men, and the disorder is most com</w:t>
                            </w:r>
                            <w:r w:rsidRPr="00150263">
                              <w:rPr>
                                <w:lang w:val="en-GB"/>
                              </w:rPr>
                              <w:t xml:space="preserve">mon in people in their 20s. </w:t>
                            </w:r>
                          </w:p>
                          <w:p w:rsidR="004A3BBD" w:rsidRPr="00150263" w:rsidRDefault="005E1236" w:rsidP="00B2270E">
                            <w:pPr>
                              <w:spacing w:after="120"/>
                              <w:rPr>
                                <w:lang w:val="en-GB"/>
                              </w:rPr>
                            </w:pPr>
                            <w:r w:rsidRPr="00150263">
                              <w:rPr>
                                <w:lang w:val="en-GB"/>
                              </w:rPr>
                              <w:t>GAD is diagnosed when a person worries excessively about a variety of everyday problems for at least 6 months. Physical symptoms accompanying this condition include fatigue, headaches, irritability, nausea, frequent urination a</w:t>
                            </w:r>
                            <w:r w:rsidRPr="00150263">
                              <w:rPr>
                                <w:lang w:val="en-GB"/>
                              </w:rPr>
                              <w:t>nd hot flashes.</w:t>
                            </w:r>
                          </w:p>
                          <w:p w:rsidR="004A3BBD" w:rsidRPr="00B2270E" w:rsidRDefault="005E1236" w:rsidP="00B2270E">
                            <w:pPr>
                              <w:pStyle w:val="SubHeaders"/>
                              <w:rPr>
                                <w:noProof w:val="0"/>
                                <w:color w:val="C00000"/>
                                <w:lang w:val="en-GB"/>
                              </w:rPr>
                            </w:pPr>
                            <w:r w:rsidRPr="00B2270E">
                              <w:rPr>
                                <w:noProof w:val="0"/>
                                <w:color w:val="C00000"/>
                                <w:lang w:val="en-GB"/>
                              </w:rPr>
                              <w:t>Diagnosis and Treatment</w:t>
                            </w:r>
                          </w:p>
                          <w:p w:rsidR="004A3BBD" w:rsidRPr="00150263" w:rsidRDefault="005E1236" w:rsidP="00B2270E">
                            <w:pPr>
                              <w:spacing w:after="120"/>
                              <w:rPr>
                                <w:lang w:val="en-GB"/>
                              </w:rPr>
                            </w:pPr>
                            <w:r w:rsidRPr="00150263">
                              <w:rPr>
                                <w:lang w:val="en-GB"/>
                              </w:rPr>
                              <w:t>In general, anxiety disorders are treated with medication, specific types of psychotherapy or both. Before treatment begins, a doctor must conduct a careful diagnostic evaluation to determine whether a person’s sympt</w:t>
                            </w:r>
                            <w:r w:rsidRPr="00150263">
                              <w:rPr>
                                <w:lang w:val="en-GB"/>
                              </w:rPr>
                              <w:t xml:space="preserve">oms are caused by an anxiety disorder or a physical problem. </w:t>
                            </w:r>
                          </w:p>
                          <w:p w:rsidR="004A3BBD" w:rsidRPr="00150263" w:rsidRDefault="005E1236" w:rsidP="00B2270E">
                            <w:pPr>
                              <w:spacing w:after="120"/>
                              <w:rPr>
                                <w:lang w:val="en-GB"/>
                              </w:rPr>
                            </w:pPr>
                            <w:r w:rsidRPr="00150263">
                              <w:rPr>
                                <w:lang w:val="en-GB"/>
                              </w:rPr>
                              <w:t xml:space="preserve">Sometimes alcoholism, depression or other coexisting conditions have such a strong effect on the individual that treating the anxiety disorder must wait until those conditions are brought </w:t>
                            </w:r>
                            <w:r w:rsidRPr="00150263">
                              <w:rPr>
                                <w:lang w:val="en-GB"/>
                              </w:rPr>
                              <w:t>under control.</w:t>
                            </w:r>
                          </w:p>
                          <w:p w:rsidR="004A3BBD" w:rsidRPr="00150263" w:rsidRDefault="005E1236" w:rsidP="00B2270E">
                            <w:pPr>
                              <w:spacing w:after="120"/>
                              <w:rPr>
                                <w:lang w:val="en-GB"/>
                              </w:rPr>
                            </w:pPr>
                            <w:r w:rsidRPr="00150263">
                              <w:rPr>
                                <w:lang w:val="en-GB"/>
                              </w:rPr>
                              <w:t>Those with anxiety disorders usually try several different treatments or combinations of treatment before finding the one that works for them.</w:t>
                            </w:r>
                          </w:p>
                          <w:p w:rsidR="004A3BBD" w:rsidRPr="00B2270E" w:rsidRDefault="005E1236" w:rsidP="00B2270E">
                            <w:pPr>
                              <w:pStyle w:val="SubHeaders"/>
                              <w:rPr>
                                <w:noProof w:val="0"/>
                                <w:color w:val="C00000"/>
                                <w:lang w:val="en-GB"/>
                              </w:rPr>
                            </w:pPr>
                            <w:r w:rsidRPr="00B2270E">
                              <w:rPr>
                                <w:noProof w:val="0"/>
                                <w:color w:val="C00000"/>
                                <w:lang w:val="en-GB"/>
                              </w:rPr>
                              <w:t>How to Get Help</w:t>
                            </w:r>
                          </w:p>
                          <w:p w:rsidR="004A3BBD" w:rsidRPr="00150263" w:rsidRDefault="005E1236" w:rsidP="00B2270E">
                            <w:pPr>
                              <w:spacing w:after="120"/>
                              <w:rPr>
                                <w:lang w:val="en-GB"/>
                              </w:rPr>
                            </w:pPr>
                            <w:r w:rsidRPr="00150263">
                              <w:rPr>
                                <w:lang w:val="en-GB"/>
                              </w:rPr>
                              <w:t>If you think you have an anxiety disorder, the first step to take is to visit your</w:t>
                            </w:r>
                            <w:r w:rsidRPr="00150263">
                              <w:rPr>
                                <w:lang w:val="en-GB"/>
                              </w:rPr>
                              <w:t xml:space="preserve"> </w:t>
                            </w:r>
                            <w:r>
                              <w:rPr>
                                <w:lang w:val="en-GB"/>
                              </w:rPr>
                              <w:t>GP</w:t>
                            </w:r>
                            <w:r w:rsidRPr="00150263">
                              <w:rPr>
                                <w:lang w:val="en-GB"/>
                              </w:rPr>
                              <w:t>. He or she can determine if your symptoms are caused by an anxiety disorder, another medical condition or both. If an anxiety disorder is diagnosed, you will be referred to a mental health professional.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931905097" o:spid="_x0000_s1053" type="#_x0000_t202" style="width:265.3pt;height:718.8pt;margin-top:14.4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708416" filled="f" stroked="f" strokeweight="0.5pt">
                <v:textbox>
                  <w:txbxContent>
                    <w:p w:rsidR="004A3BBD" w:rsidRPr="00B2270E" w:rsidP="00B2270E" w14:paraId="239278AC" w14:textId="77777777">
                      <w:pPr>
                        <w:pStyle w:val="SubHeaders"/>
                        <w:rPr>
                          <w:noProof w:val="0"/>
                          <w:color w:val="C00000"/>
                          <w:lang w:val="en-GB"/>
                        </w:rPr>
                      </w:pPr>
                      <w:r w:rsidRPr="00B2270E">
                        <w:rPr>
                          <w:noProof w:val="0"/>
                          <w:color w:val="C00000"/>
                          <w:lang w:val="en-GB"/>
                        </w:rPr>
                        <w:t>Generalised Anxiety Disorder (GAD)</w:t>
                      </w:r>
                    </w:p>
                    <w:p w:rsidR="004A3BBD" w:rsidRPr="00150263" w:rsidP="00B2270E" w14:paraId="452C21FF" w14:textId="77777777">
                      <w:pPr>
                        <w:spacing w:after="120"/>
                        <w:rPr>
                          <w:lang w:val="en-GB"/>
                        </w:rPr>
                      </w:pPr>
                      <w:r w:rsidRPr="00150263">
                        <w:rPr>
                          <w:lang w:val="en-GB"/>
                        </w:rPr>
                        <w:t xml:space="preserve">People with GAD go through the day filled with exaggerated worry and tension, even when there is little or nothing to worry about. </w:t>
                      </w:r>
                    </w:p>
                    <w:p w:rsidR="004A3BBD" w:rsidRPr="00150263" w:rsidP="00B2270E" w14:paraId="4921005D" w14:textId="77777777">
                      <w:pPr>
                        <w:spacing w:after="120"/>
                        <w:rPr>
                          <w:lang w:val="en-GB"/>
                        </w:rPr>
                      </w:pPr>
                      <w:r w:rsidRPr="00150263">
                        <w:rPr>
                          <w:lang w:val="en-GB"/>
                        </w:rPr>
                        <w:t xml:space="preserve">GAD affects approximately 1 in 20 adults in Britain. Slightly more women are affected than men, and the disorder is most common in people in their 20s. </w:t>
                      </w:r>
                    </w:p>
                    <w:p w:rsidR="004A3BBD" w:rsidRPr="00150263" w:rsidP="00B2270E" w14:paraId="1217C9A1" w14:textId="77777777">
                      <w:pPr>
                        <w:spacing w:after="120"/>
                        <w:rPr>
                          <w:lang w:val="en-GB"/>
                        </w:rPr>
                      </w:pPr>
                      <w:r w:rsidRPr="00150263">
                        <w:rPr>
                          <w:lang w:val="en-GB"/>
                        </w:rPr>
                        <w:t>GAD is diagnosed when a person worries excessively about a variety of everyday problems for at least 6 months. Physical symptoms accompanying this condition include fatigue, headaches, irritability, nausea, frequent urination and hot flashes.</w:t>
                      </w:r>
                    </w:p>
                    <w:p w:rsidR="004A3BBD" w:rsidRPr="00B2270E" w:rsidP="00B2270E" w14:paraId="359ED0CC" w14:textId="77777777">
                      <w:pPr>
                        <w:pStyle w:val="SubHeaders"/>
                        <w:rPr>
                          <w:noProof w:val="0"/>
                          <w:color w:val="C00000"/>
                          <w:lang w:val="en-GB"/>
                        </w:rPr>
                      </w:pPr>
                      <w:r w:rsidRPr="00B2270E">
                        <w:rPr>
                          <w:noProof w:val="0"/>
                          <w:color w:val="C00000"/>
                          <w:lang w:val="en-GB"/>
                        </w:rPr>
                        <w:t>Diagnosis and Treatment</w:t>
                      </w:r>
                    </w:p>
                    <w:p w:rsidR="004A3BBD" w:rsidRPr="00150263" w:rsidP="00B2270E" w14:paraId="28BCFB80" w14:textId="77777777">
                      <w:pPr>
                        <w:spacing w:after="120"/>
                        <w:rPr>
                          <w:lang w:val="en-GB"/>
                        </w:rPr>
                      </w:pPr>
                      <w:r w:rsidRPr="00150263">
                        <w:rPr>
                          <w:lang w:val="en-GB"/>
                        </w:rPr>
                        <w:t xml:space="preserve">In general, anxiety disorders are treated with medication, specific types of psychotherapy or both. Before treatment begins, a doctor must conduct a careful diagnostic evaluation to determine whether a person’s symptoms are caused by an anxiety disorder or a physical problem. </w:t>
                      </w:r>
                    </w:p>
                    <w:p w:rsidR="004A3BBD" w:rsidRPr="00150263" w:rsidP="00B2270E" w14:paraId="75092BB9" w14:textId="77777777">
                      <w:pPr>
                        <w:spacing w:after="120"/>
                        <w:rPr>
                          <w:lang w:val="en-GB"/>
                        </w:rPr>
                      </w:pPr>
                      <w:r w:rsidRPr="00150263">
                        <w:rPr>
                          <w:lang w:val="en-GB"/>
                        </w:rPr>
                        <w:t>Sometimes alcoholism, depression or other coexisting conditions have such a strong effect on the individual that treating the anxiety disorder must wait until those conditions are brought under control.</w:t>
                      </w:r>
                    </w:p>
                    <w:p w:rsidR="004A3BBD" w:rsidRPr="00150263" w:rsidP="00B2270E" w14:paraId="7BDF4A52" w14:textId="77777777">
                      <w:pPr>
                        <w:spacing w:after="120"/>
                        <w:rPr>
                          <w:lang w:val="en-GB"/>
                        </w:rPr>
                      </w:pPr>
                      <w:r w:rsidRPr="00150263">
                        <w:rPr>
                          <w:lang w:val="en-GB"/>
                        </w:rPr>
                        <w:t>Those with anxiety disorders usually try several different treatments or combinations of treatment before finding the one that works for them.</w:t>
                      </w:r>
                    </w:p>
                    <w:p w:rsidR="004A3BBD" w:rsidRPr="00B2270E" w:rsidP="00B2270E" w14:paraId="40331E34" w14:textId="77777777">
                      <w:pPr>
                        <w:pStyle w:val="SubHeaders"/>
                        <w:rPr>
                          <w:noProof w:val="0"/>
                          <w:color w:val="C00000"/>
                          <w:lang w:val="en-GB"/>
                        </w:rPr>
                      </w:pPr>
                      <w:r w:rsidRPr="00B2270E">
                        <w:rPr>
                          <w:noProof w:val="0"/>
                          <w:color w:val="C00000"/>
                          <w:lang w:val="en-GB"/>
                        </w:rPr>
                        <w:t>How to Get Help</w:t>
                      </w:r>
                    </w:p>
                    <w:p w:rsidR="004A3BBD" w:rsidRPr="00150263" w:rsidP="00B2270E" w14:paraId="041A98D2" w14:textId="77777777">
                      <w:pPr>
                        <w:spacing w:after="120"/>
                        <w:rPr>
                          <w:lang w:val="en-GB"/>
                        </w:rPr>
                      </w:pPr>
                      <w:r w:rsidRPr="00150263">
                        <w:rPr>
                          <w:lang w:val="en-GB"/>
                        </w:rPr>
                        <w:t xml:space="preserve">If you think you have an anxiety disorder, the first step to take is to visit your </w:t>
                      </w:r>
                      <w:r>
                        <w:rPr>
                          <w:lang w:val="en-GB"/>
                        </w:rPr>
                        <w:t>GP</w:t>
                      </w:r>
                      <w:r w:rsidRPr="00150263">
                        <w:rPr>
                          <w:lang w:val="en-GB"/>
                        </w:rPr>
                        <w:t>. He or she can determine if your symptoms are caused by an anxiety disorder, another medical condition or both. If an anxiety disorder is diagnosed, you will be referred to a mental health professional.</w:t>
                      </w:r>
                    </w:p>
                  </w:txbxContent>
                </v:textbox>
                <w10:wrap anchorx="margin"/>
              </v:shape>
            </w:pict>
          </mc:Fallback>
        </mc:AlternateContent>
      </w:r>
    </w:p>
    <w:p w:rsidR="00B2270E" w:rsidRDefault="00B2270E" w:rsidP="003C234C">
      <w:pPr>
        <w:tabs>
          <w:tab w:val="left" w:pos="0"/>
        </w:tabs>
        <w:suppressAutoHyphens/>
        <w:spacing w:after="240" w:line="240" w:lineRule="auto"/>
        <w:rPr>
          <w:sz w:val="18"/>
          <w:lang w:val="en-GB"/>
        </w:rPr>
      </w:pPr>
    </w:p>
    <w:p w:rsidR="00B2270E" w:rsidRPr="00C45C5F" w:rsidRDefault="00B2270E" w:rsidP="003C234C">
      <w:pPr>
        <w:tabs>
          <w:tab w:val="left" w:pos="0"/>
        </w:tabs>
        <w:suppressAutoHyphens/>
        <w:spacing w:after="240" w:line="240" w:lineRule="auto"/>
        <w:rPr>
          <w:sz w:val="18"/>
          <w:lang w:val="en-GB"/>
        </w:rPr>
      </w:pPr>
    </w:p>
    <w:sectPr w:rsidR="00B2270E" w:rsidRPr="00C45C5F" w:rsidSect="00611A80">
      <w:headerReference w:type="default" r:id="rId6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1236" w:rsidRDefault="005E1236">
      <w:pPr>
        <w:spacing w:after="0" w:line="240" w:lineRule="auto"/>
      </w:pPr>
      <w:r>
        <w:separator/>
      </w:r>
    </w:p>
  </w:endnote>
  <w:endnote w:type="continuationSeparator" w:id="0">
    <w:p w:rsidR="005E1236" w:rsidRDefault="005E1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pPr>
      <w:pStyle w:val="Footer"/>
    </w:pPr>
    <w:r w:rsidRPr="009A282B">
      <w:rPr>
        <w:rFonts w:asciiTheme="majorHAnsi" w:hAnsiTheme="majorHAnsi"/>
        <w:noProof/>
      </w:rPr>
      <mc:AlternateContent>
        <mc:Choice Requires="wps">
          <w:drawing>
            <wp:anchor distT="45720" distB="45720" distL="114300" distR="114300" simplePos="0" relativeHeight="251660288" behindDoc="0" locked="0" layoutInCell="1" allowOverlap="1">
              <wp:simplePos x="0" y="0"/>
              <wp:positionH relativeFrom="margin">
                <wp:posOffset>-198120</wp:posOffset>
              </wp:positionH>
              <wp:positionV relativeFrom="paragraph">
                <wp:posOffset>-499110</wp:posOffset>
              </wp:positionV>
              <wp:extent cx="6073140" cy="762000"/>
              <wp:effectExtent l="0" t="0" r="381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762000"/>
                      </a:xfrm>
                      <a:prstGeom prst="rect">
                        <a:avLst/>
                      </a:prstGeom>
                      <a:solidFill>
                        <a:srgbClr val="FFFFFF"/>
                      </a:solidFill>
                      <a:ln w="9525">
                        <a:noFill/>
                        <a:miter lim="800000"/>
                        <a:headEnd/>
                        <a:tailEnd/>
                      </a:ln>
                    </wps:spPr>
                    <wps:txbx>
                      <w:txbxContent>
                        <w:p w:rsidR="004A3BBD" w:rsidRPr="00722BFE" w:rsidRDefault="005E1236" w:rsidP="009A282B">
                          <w:pPr>
                            <w:pStyle w:val="Footer"/>
                            <w:spacing w:after="360"/>
                            <w:rPr>
                              <w:color w:val="808080"/>
                              <w:sz w:val="16"/>
                              <w:szCs w:val="16"/>
                              <w:lang w:val="en-GB"/>
                            </w:rPr>
                          </w:pPr>
                          <w:r w:rsidRPr="00722BFE">
                            <w:rPr>
                              <w:color w:val="808080"/>
                              <w:sz w:val="16"/>
                              <w:szCs w:val="16"/>
                              <w:lang w:val="en-GB"/>
                            </w:rPr>
                            <w:t xml:space="preserve">The content of this </w:t>
                          </w:r>
                          <w:r>
                            <w:rPr>
                              <w:color w:val="808080"/>
                              <w:sz w:val="16"/>
                              <w:szCs w:val="16"/>
                              <w:lang w:val="en-GB"/>
                            </w:rPr>
                            <w:t>toolkit</w:t>
                          </w:r>
                          <w:r w:rsidRPr="00722BFE">
                            <w:rPr>
                              <w:color w:val="808080"/>
                              <w:sz w:val="16"/>
                              <w:szCs w:val="16"/>
                              <w:lang w:val="en-GB"/>
                            </w:rPr>
                            <w:t xml:space="preserve"> is of general interest and is not intended to apply to specific circumstances. It does not purport to be a comprehensive analysis of all matters relevant to its subject matter. The content should not, therefore, be regarded as constituting legal advice an</w:t>
                          </w:r>
                          <w:r w:rsidRPr="00722BFE">
                            <w:rPr>
                              <w:color w:val="808080"/>
                              <w:sz w:val="16"/>
                              <w:szCs w:val="16"/>
                              <w:lang w:val="en-GB"/>
                            </w:rPr>
                            <w:t>d not be relied upon as such. In relation to any particular problem which they may have, readers are advised to seek specific advice. Further, the law may have changed since first publication and the reader is cautioned accordingly. © 2020 Zywave, Inc. All</w:t>
                          </w:r>
                          <w:r w:rsidRPr="00722BFE">
                            <w:rPr>
                              <w:color w:val="808080"/>
                              <w:sz w:val="16"/>
                              <w:szCs w:val="16"/>
                              <w:lang w:val="en-GB"/>
                            </w:rPr>
                            <w:t xml:space="preserve"> rights reserved.</w:t>
                          </w:r>
                        </w:p>
                        <w:p w:rsidR="004A3BBD" w:rsidRDefault="004A3BBD" w:rsidP="009A282B"/>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49" type="#_x0000_t202" style="width:478.2pt;height:60pt;margin-top:-39.3pt;margin-left:-15.6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4A3BBD" w:rsidRPr="00722BFE" w:rsidP="009A282B" w14:paraId="2F3FEF60" w14:textId="77777777">
                    <w:pPr>
                      <w:pStyle w:val="Footer"/>
                      <w:spacing w:after="360"/>
                      <w:rPr>
                        <w:color w:val="808080"/>
                        <w:sz w:val="16"/>
                        <w:szCs w:val="16"/>
                        <w:lang w:val="en-GB"/>
                      </w:rPr>
                    </w:pPr>
                    <w:r w:rsidRPr="00722BFE">
                      <w:rPr>
                        <w:color w:val="808080"/>
                        <w:sz w:val="16"/>
                        <w:szCs w:val="16"/>
                        <w:lang w:val="en-GB"/>
                      </w:rPr>
                      <w:t xml:space="preserve">The content of this </w:t>
                    </w:r>
                    <w:r>
                      <w:rPr>
                        <w:color w:val="808080"/>
                        <w:sz w:val="16"/>
                        <w:szCs w:val="16"/>
                        <w:lang w:val="en-GB"/>
                      </w:rPr>
                      <w:t>toolkit</w:t>
                    </w:r>
                    <w:r w:rsidRPr="00722BFE">
                      <w:rPr>
                        <w:color w:val="808080"/>
                        <w:sz w:val="16"/>
                        <w:szCs w:val="16"/>
                        <w:lang w:val="en-GB"/>
                      </w:rPr>
                      <w:t xml:space="preserve"> is of general interest and is not intended to apply to specific circumstances. It does not purport to be a comprehensive analysis of all matters relevant to its subject matter. The content should not, therefore, be regarded as constituting legal advice and not be relied upon as such. In relation to any particular problem which they may have, readers are advised to seek specific advice. Further, the law may have changed since first publication and the reader is cautioned accordingly. © 2020 Zywave, Inc. All rights reserved.</w:t>
                    </w:r>
                  </w:p>
                  <w:p w:rsidR="004A3BBD" w:rsidP="009A282B" w14:paraId="42CEF7BD" w14:textId="77777777"/>
                </w:txbxContent>
              </v:textbox>
              <w10:wrap type="squar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rsidP="004A3BBD">
    <w:pPr>
      <w:pStyle w:val="Footer"/>
      <w:ind w:right="-101"/>
      <w:rPr>
        <w:i/>
        <w:color w:val="808080"/>
        <w:sz w:val="14"/>
        <w:szCs w:val="14"/>
      </w:rPr>
    </w:pPr>
    <w:r w:rsidRPr="00477F16">
      <w:rPr>
        <w:i/>
        <w:color w:val="808080"/>
        <w:sz w:val="14"/>
        <w:szCs w:val="14"/>
      </w:rPr>
      <w:t xml:space="preserve"> </w:t>
    </w:r>
  </w:p>
  <w:p w:rsidR="004A3BBD" w:rsidRDefault="004A3BB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Pr="00D4742C" w:rsidRDefault="005E1236" w:rsidP="00D4742C">
    <w:pPr>
      <w:pStyle w:val="Footer"/>
      <w:spacing w:after="120"/>
      <w:jc w:val="right"/>
      <w:rPr>
        <w:rFonts w:ascii="Arial" w:hAnsi="Arial" w:cs="Arial"/>
        <w:b/>
        <w:color w:val="000000" w:themeColor="text1"/>
        <w:lang w:val="en-GB"/>
      </w:rPr>
    </w:pPr>
    <w:r w:rsidRPr="00D4742C">
      <w:rPr>
        <w:rFonts w:ascii="Arial" w:eastAsia="Calibri" w:hAnsi="Arial" w:cs="Arial"/>
        <w:b/>
        <w:color w:val="000000" w:themeColor="text1"/>
        <w:lang w:val="en-GB"/>
      </w:rPr>
      <w:t>Provided by: Sutcliffe &amp; Co. Insurance Brokers</w:t>
    </w:r>
  </w:p>
  <w:p w:rsidR="004A3BBD" w:rsidRPr="00D4742C" w:rsidRDefault="005E1236" w:rsidP="001A79BD">
    <w:pPr>
      <w:pStyle w:val="Footer"/>
      <w:rPr>
        <w:color w:val="000000" w:themeColor="text1"/>
        <w:lang w:val="en-GB"/>
      </w:rPr>
    </w:pPr>
    <w:r w:rsidRPr="00D4742C">
      <w:rPr>
        <w:color w:val="000000" w:themeColor="text1"/>
        <w:lang w:val="en-GB"/>
      </w:rPr>
      <w:t>© 2020 Zywave, Inc. All rights reserved.</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Pr="00D4742C" w:rsidRDefault="005E1236" w:rsidP="00D4742C">
    <w:pPr>
      <w:pStyle w:val="Footer"/>
      <w:spacing w:after="120"/>
      <w:jc w:val="right"/>
      <w:rPr>
        <w:rFonts w:ascii="Arial" w:hAnsi="Arial" w:cs="Arial"/>
        <w:b/>
        <w:color w:val="ED7D31" w:themeColor="accent2"/>
        <w:lang w:val="en-GB"/>
      </w:rPr>
    </w:pPr>
    <w:r w:rsidRPr="00D4742C">
      <w:rPr>
        <w:rFonts w:ascii="Arial" w:eastAsia="Calibri" w:hAnsi="Arial" w:cs="Arial"/>
        <w:b/>
        <w:color w:val="ED7D31" w:themeColor="accent2"/>
        <w:lang w:val="en-GB"/>
      </w:rPr>
      <w:t>Provided by: Sutcliffe &amp; Co. Insurance Brokers</w:t>
    </w:r>
  </w:p>
  <w:p w:rsidR="004A3BBD" w:rsidRPr="00D4742C" w:rsidRDefault="005E1236" w:rsidP="001A79BD">
    <w:pPr>
      <w:pStyle w:val="Footer"/>
      <w:rPr>
        <w:color w:val="000000" w:themeColor="text1"/>
        <w:lang w:val="en-GB"/>
      </w:rPr>
    </w:pPr>
    <w:r w:rsidRPr="00D4742C">
      <w:rPr>
        <w:color w:val="000000" w:themeColor="text1"/>
        <w:lang w:val="en-GB"/>
      </w:rPr>
      <w:t>© 2020 Zywave, Inc. All rights reserved.</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Pr="00611A80" w:rsidRDefault="005E1236" w:rsidP="00D4742C">
    <w:pPr>
      <w:pStyle w:val="Footer"/>
      <w:spacing w:after="120"/>
      <w:jc w:val="right"/>
      <w:rPr>
        <w:rFonts w:ascii="Arial" w:hAnsi="Arial" w:cs="Arial"/>
        <w:b/>
        <w:color w:val="000000" w:themeColor="text1"/>
        <w:lang w:val="en-GB"/>
      </w:rPr>
    </w:pPr>
    <w:r w:rsidRPr="00611A80">
      <w:rPr>
        <w:rFonts w:ascii="Arial" w:eastAsia="Calibri" w:hAnsi="Arial" w:cs="Arial"/>
        <w:b/>
        <w:color w:val="000000" w:themeColor="text1"/>
        <w:lang w:val="en-GB"/>
      </w:rPr>
      <w:t>Provided by: Sutcliffe &amp; Co. Insurance Brokers</w:t>
    </w:r>
  </w:p>
  <w:p w:rsidR="004A3BBD" w:rsidRPr="00D4742C" w:rsidRDefault="004A3BBD" w:rsidP="001A79BD">
    <w:pPr>
      <w:pStyle w:val="Footer"/>
      <w:rPr>
        <w:color w:val="000000" w:themeColor="text1"/>
        <w:lang w:val="en-GB"/>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Pr="00A07192" w:rsidRDefault="004A3BBD" w:rsidP="00A0719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Pr="00A07192" w:rsidRDefault="005E1236" w:rsidP="00A07192">
    <w:pPr>
      <w:pStyle w:val="Footer"/>
    </w:pPr>
    <w:r>
      <w:rPr>
        <w:noProof/>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4099560" cy="335280"/>
              <wp:effectExtent l="0" t="0" r="0" b="7620"/>
              <wp:wrapNone/>
              <wp:docPr id="1113638934" name="Text Box 1"/>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rsidR="004A3BBD" w:rsidRPr="005E2AF1" w:rsidRDefault="005E1236" w:rsidP="00DB296C">
                          <w:pPr>
                            <w:rPr>
                              <w:color w:val="B2B2B2"/>
                              <w:sz w:val="14"/>
                            </w:rPr>
                          </w:pPr>
                          <w:r w:rsidRPr="005E2AF1">
                            <w:rPr>
                              <w:color w:val="B2B2B2"/>
                              <w:sz w:val="14"/>
                            </w:rPr>
                            <w:t xml:space="preserve">This article is for informational purposes only and is not intended as medical advice. For further information, please consult a medical professional. © 2007-2009. </w:t>
                          </w:r>
                          <w:r>
                            <w:rPr>
                              <w:color w:val="B2B2B2"/>
                              <w:sz w:val="14"/>
                            </w:rPr>
                            <w:t>2017</w:t>
                          </w:r>
                          <w:r w:rsidRPr="005E2AF1">
                            <w:rPr>
                              <w:color w:val="B2B2B2"/>
                              <w:sz w:val="14"/>
                            </w:rPr>
                            <w:t xml:space="preserve">-2018 Zywave, Inc. All rights reserved. </w:t>
                          </w:r>
                        </w:p>
                        <w:p w:rsidR="004A3BBD" w:rsidRPr="005E2AF1" w:rsidRDefault="004A3BBD" w:rsidP="00DB296C">
                          <w:pPr>
                            <w:rPr>
                              <w:color w:val="B2B2B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2061" type="#_x0000_t202" style="width:322.8pt;height:26.4pt;margin-top:0;margin-left:0;mso-height-percent:0;mso-height-relative:margin;mso-width-percent:0;mso-width-relative:margin;mso-wrap-distance-bottom:0;mso-wrap-distance-left:9pt;mso-wrap-distance-right:9pt;mso-wrap-distance-top:0;mso-wrap-style:square;position:absolute;visibility:visible;v-text-anchor:top;z-index:251698176" filled="f" stroked="f" strokeweight="0.5pt">
              <v:textbox>
                <w:txbxContent>
                  <w:p w:rsidR="004A3BBD" w:rsidRPr="005E2AF1" w:rsidP="00DB296C" w14:paraId="79C346F9" w14:textId="77777777">
                    <w:pPr>
                      <w:rPr>
                        <w:color w:val="B2B2B2"/>
                        <w:sz w:val="14"/>
                      </w:rPr>
                    </w:pPr>
                    <w:r w:rsidRPr="005E2AF1">
                      <w:rPr>
                        <w:color w:val="B2B2B2"/>
                        <w:sz w:val="14"/>
                      </w:rPr>
                      <w:t xml:space="preserve">This article is for informational purposes only and is not intended as medical advice. For further information, please consult a medical professional. © 2007-2009. </w:t>
                    </w:r>
                    <w:r>
                      <w:rPr>
                        <w:color w:val="B2B2B2"/>
                        <w:sz w:val="14"/>
                      </w:rPr>
                      <w:t>2017</w:t>
                    </w:r>
                    <w:r w:rsidRPr="005E2AF1">
                      <w:rPr>
                        <w:color w:val="B2B2B2"/>
                        <w:sz w:val="14"/>
                      </w:rPr>
                      <w:t xml:space="preserve">-2018 Zywave, Inc. All rights reserved. </w:t>
                    </w:r>
                  </w:p>
                  <w:p w:rsidR="004A3BBD" w:rsidRPr="005E2AF1" w:rsidP="00DB296C" w14:paraId="5386B584" w14:textId="77777777">
                    <w:pPr>
                      <w:rPr>
                        <w:color w:val="B2B2B2"/>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9032016"/>
      <w:docPartObj>
        <w:docPartGallery w:val="Page Numbers (Bottom of Page)"/>
        <w:docPartUnique/>
      </w:docPartObj>
    </w:sdtPr>
    <w:sdtEndPr>
      <w:rPr>
        <w:noProof/>
      </w:rPr>
    </w:sdtEndPr>
    <w:sdtContent>
      <w:p w:rsidR="004A3BBD" w:rsidRDefault="005E12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4A3BBD" w:rsidRDefault="004A3B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4A3B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pPr>
      <w:pStyle w:val="Footer"/>
    </w:pPr>
    <w:r w:rsidRPr="00EB056A">
      <w:rPr>
        <w:noProof/>
        <w:lang w:val="en-GB"/>
      </w:rPr>
      <mc:AlternateContent>
        <mc:Choice Requires="wps">
          <w:drawing>
            <wp:anchor distT="45720" distB="45720" distL="114300" distR="114300" simplePos="0" relativeHeight="251664384" behindDoc="0" locked="0" layoutInCell="1" allowOverlap="1">
              <wp:simplePos x="0" y="0"/>
              <wp:positionH relativeFrom="margin">
                <wp:posOffset>-449580</wp:posOffset>
              </wp:positionH>
              <wp:positionV relativeFrom="paragraph">
                <wp:posOffset>-1255395</wp:posOffset>
              </wp:positionV>
              <wp:extent cx="3901440" cy="16992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1699260"/>
                      </a:xfrm>
                      <a:prstGeom prst="rect">
                        <a:avLst/>
                      </a:prstGeom>
                      <a:noFill/>
                      <a:ln w="9525">
                        <a:noFill/>
                        <a:miter lim="800000"/>
                        <a:headEnd/>
                        <a:tailEnd/>
                      </a:ln>
                    </wps:spPr>
                    <wps:txbx>
                      <w:txbxContent>
                        <w:p w:rsidR="004A3BBD" w:rsidRDefault="005E1236" w:rsidP="00EB056A">
                          <w:pPr>
                            <w:spacing w:after="360"/>
                            <w:rPr>
                              <w:lang w:val="en-GB"/>
                            </w:rPr>
                          </w:pPr>
                          <w:r w:rsidRPr="00EB056A">
                            <w:rPr>
                              <w:lang w:val="en-GB"/>
                            </w:rPr>
                            <w:t>Low Risk: 0-6</w:t>
                          </w:r>
                        </w:p>
                        <w:p w:rsidR="004A3BBD" w:rsidRDefault="005E1236" w:rsidP="00EB056A">
                          <w:pPr>
                            <w:spacing w:after="360"/>
                            <w:rPr>
                              <w:lang w:val="en-GB"/>
                            </w:rPr>
                          </w:pPr>
                          <w:r>
                            <w:rPr>
                              <w:lang w:val="en-GB"/>
                            </w:rPr>
                            <w:t>Moderate Risk: 7-3</w:t>
                          </w:r>
                        </w:p>
                        <w:p w:rsidR="004A3BBD" w:rsidRDefault="005E1236" w:rsidP="00EB056A">
                          <w:r>
                            <w:t>High Risk: 14-20</w:t>
                          </w:r>
                        </w:p>
                        <w:p w:rsidR="004A3BBD" w:rsidRDefault="004A3BBD" w:rsidP="00EB056A"/>
                        <w:p w:rsidR="004A3BBD" w:rsidRDefault="005E1236" w:rsidP="00EB056A">
                          <w:r>
                            <w:t>©</w:t>
                          </w:r>
                          <w:r w:rsidR="00C41312">
                            <w:t xml:space="preserve"> </w:t>
                          </w:r>
                          <w:r>
                            <w:t>2019 Zywave, Inc. All rights reserved.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07.2pt;height:133.8pt;margin-top:-98.85pt;margin-left:-35.4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5408" filled="f" stroked="f">
              <v:textbox>
                <w:txbxContent>
                  <w:p w:rsidR="004A3BBD" w:rsidP="00EB056A" w14:paraId="1D86A18C" w14:textId="77777777">
                    <w:pPr>
                      <w:spacing w:after="360"/>
                      <w:rPr>
                        <w:lang w:val="en-GB"/>
                      </w:rPr>
                    </w:pPr>
                    <w:r w:rsidRPr="00EB056A">
                      <w:rPr>
                        <w:lang w:val="en-GB"/>
                      </w:rPr>
                      <w:t>Low Risk: 0-6</w:t>
                    </w:r>
                  </w:p>
                  <w:p w:rsidR="004A3BBD" w:rsidP="00EB056A" w14:paraId="50F0414A" w14:textId="77777777">
                    <w:pPr>
                      <w:spacing w:after="360"/>
                      <w:rPr>
                        <w:lang w:val="en-GB"/>
                      </w:rPr>
                    </w:pPr>
                    <w:r>
                      <w:rPr>
                        <w:lang w:val="en-GB"/>
                      </w:rPr>
                      <w:t>Moderate Risk: 7-3</w:t>
                    </w:r>
                  </w:p>
                  <w:p w:rsidR="004A3BBD" w:rsidP="00EB056A" w14:paraId="2C058E06" w14:textId="77777777">
                    <w:r>
                      <w:t>High Risk: 14-20</w:t>
                    </w:r>
                  </w:p>
                  <w:p w:rsidR="004A3BBD" w:rsidP="00EB056A" w14:paraId="6C26435C" w14:textId="77777777"/>
                  <w:p w:rsidR="004A3BBD" w:rsidP="00EB056A" w14:paraId="12F30FB2" w14:textId="5762AC39">
                    <w:r>
                      <w:t>©</w:t>
                    </w:r>
                    <w:r w:rsidR="00C41312">
                      <w:t xml:space="preserve"> </w:t>
                    </w:r>
                    <w:r>
                      <w:t>2019 Zywave, Inc. All rights reserved.</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Pr="001B55C7" w:rsidRDefault="005E1236" w:rsidP="003208BC">
    <w:pPr>
      <w:pStyle w:val="Footer"/>
      <w:tabs>
        <w:tab w:val="left" w:pos="1080"/>
      </w:tabs>
      <w:spacing w:after="60"/>
      <w:rPr>
        <w:rFonts w:ascii="Arial" w:hAnsi="Arial" w:cs="Arial"/>
        <w:color w:val="404040"/>
        <w:sz w:val="18"/>
        <w:szCs w:val="16"/>
      </w:rPr>
    </w:pPr>
    <w:r w:rsidRPr="001B55C7">
      <w:rPr>
        <w:rFonts w:ascii="Arial" w:hAnsi="Arial" w:cs="Arial"/>
        <w:noProof/>
        <w:color w:val="404040"/>
        <w:sz w:val="18"/>
        <w:szCs w:val="16"/>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ge">
                <wp:posOffset>9455150</wp:posOffset>
              </wp:positionV>
              <wp:extent cx="6190615" cy="0"/>
              <wp:effectExtent l="0" t="19050" r="19685"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straightConnector1">
                        <a:avLst/>
                      </a:prstGeom>
                      <a:noFill/>
                      <a:ln w="3810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2053" type="#_x0000_t32" style="width:487.45pt;height:0;margin-top:744.5pt;margin-left:0;mso-height-percent:0;mso-height-relative:page;mso-position-horizontal:center;mso-position-horizontal-relative:margin;mso-position-vertical-relative:page;mso-width-percent:0;mso-width-relative:page;mso-wrap-distance-bottom:0;mso-wrap-distance-left:9pt;mso-wrap-distance-right:9pt;mso-wrap-distance-top:0;mso-wrap-style:square;position:absolute;visibility:visible;z-index:251671552" strokecolor="#404040" strokeweight="3pt">
              <w10:wrap anchorx="margin"/>
            </v:shape>
          </w:pict>
        </mc:Fallback>
      </mc:AlternateContent>
    </w:r>
    <w:r w:rsidRPr="001B55C7">
      <w:rPr>
        <w:rFonts w:ascii="Arial" w:hAnsi="Arial" w:cs="Arial"/>
        <w:color w:val="404040"/>
        <w:sz w:val="18"/>
        <w:szCs w:val="16"/>
      </w:rPr>
      <w:t>Prepared by Sutcliffe &amp; Co. Insurance Brokers</w:t>
    </w:r>
  </w:p>
  <w:p w:rsidR="004A3BBD" w:rsidRPr="001B55C7" w:rsidRDefault="005E1236" w:rsidP="003208BC">
    <w:pPr>
      <w:pStyle w:val="ListParagraph"/>
      <w:spacing w:after="0"/>
      <w:ind w:left="0"/>
      <w:rPr>
        <w:rFonts w:ascii="Arial" w:hAnsi="Arial"/>
        <w:color w:val="808080"/>
        <w:sz w:val="12"/>
        <w:szCs w:val="12"/>
      </w:rPr>
    </w:pPr>
    <w:r w:rsidRPr="001B55C7">
      <w:rPr>
        <w:rFonts w:ascii="Arial" w:hAnsi="Arial"/>
        <w:color w:val="808080"/>
        <w:sz w:val="12"/>
        <w:szCs w:val="12"/>
      </w:rPr>
      <w:t xml:space="preserve">This policy is of general interest and is not intended to apply to specific circumstances. It does not purport to be a comprehensive analysis of all matters relevant to its subject matter. The content </w:t>
    </w:r>
    <w:r w:rsidRPr="001B55C7">
      <w:rPr>
        <w:rFonts w:ascii="Arial" w:hAnsi="Arial"/>
        <w:color w:val="808080"/>
        <w:sz w:val="12"/>
        <w:szCs w:val="12"/>
      </w:rPr>
      <w:t>should not, therefore, be regarded as constituting legal advice and not be relied upon as such. In relation to any particular problem which they may have, readers are advised to seek specific advice. Further, the law may have changed since first publicatio</w:t>
    </w:r>
    <w:r w:rsidRPr="001B55C7">
      <w:rPr>
        <w:rFonts w:ascii="Arial" w:hAnsi="Arial"/>
        <w:color w:val="808080"/>
        <w:sz w:val="12"/>
        <w:szCs w:val="12"/>
      </w:rPr>
      <w:t>n and the reader is cautioned accordingly. © 201</w:t>
    </w:r>
    <w:r>
      <w:rPr>
        <w:rFonts w:ascii="Arial" w:hAnsi="Arial"/>
        <w:color w:val="808080"/>
        <w:sz w:val="12"/>
        <w:szCs w:val="12"/>
      </w:rPr>
      <w:t>4, 2016</w:t>
    </w:r>
    <w:r w:rsidRPr="001B55C7">
      <w:rPr>
        <w:rFonts w:ascii="Arial" w:hAnsi="Arial"/>
        <w:color w:val="808080"/>
        <w:sz w:val="12"/>
        <w:szCs w:val="12"/>
      </w:rPr>
      <w:t xml:space="preserve"> Zywave, Inc. All rights reserved.</w:t>
    </w:r>
  </w:p>
  <w:p w:rsidR="004A3BBD" w:rsidRDefault="004A3BB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Pr="001B55C7" w:rsidRDefault="005E1236" w:rsidP="003208BC">
    <w:pPr>
      <w:pStyle w:val="Footer"/>
      <w:tabs>
        <w:tab w:val="left" w:pos="1080"/>
      </w:tabs>
      <w:spacing w:after="60"/>
      <w:rPr>
        <w:rFonts w:ascii="Arial" w:hAnsi="Arial" w:cs="Arial"/>
        <w:color w:val="404040"/>
        <w:sz w:val="18"/>
        <w:szCs w:val="16"/>
      </w:rPr>
    </w:pPr>
    <w:r w:rsidRPr="001B55C7">
      <w:rPr>
        <w:rFonts w:ascii="Arial" w:hAnsi="Arial" w:cs="Arial"/>
        <w:noProof/>
        <w:color w:val="404040"/>
        <w:sz w:val="18"/>
        <w:szCs w:val="16"/>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ge">
                <wp:posOffset>9455150</wp:posOffset>
              </wp:positionV>
              <wp:extent cx="6190615" cy="0"/>
              <wp:effectExtent l="0" t="19050" r="19685" b="190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straightConnector1">
                        <a:avLst/>
                      </a:prstGeom>
                      <a:noFill/>
                      <a:ln w="3810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2054" type="#_x0000_t32" style="width:487.45pt;height:0;margin-top:744.5pt;margin-left:0;mso-height-percent:0;mso-height-relative:page;mso-position-horizontal:center;mso-position-horizontal-relative:margin;mso-position-vertical-relative:page;mso-width-percent:0;mso-width-relative:page;mso-wrap-distance-bottom:0;mso-wrap-distance-left:9pt;mso-wrap-distance-right:9pt;mso-wrap-distance-top:0;mso-wrap-style:square;position:absolute;visibility:visible;z-index:251673600" strokecolor="#404040" strokeweight="3pt">
              <w10:wrap anchorx="margin"/>
            </v:shape>
          </w:pict>
        </mc:Fallback>
      </mc:AlternateContent>
    </w:r>
    <w:r w:rsidRPr="001B55C7">
      <w:rPr>
        <w:rFonts w:ascii="Arial" w:hAnsi="Arial" w:cs="Arial"/>
        <w:color w:val="404040"/>
        <w:sz w:val="18"/>
        <w:szCs w:val="16"/>
      </w:rPr>
      <w:t>Prepared by Sutcliffe &amp; Co. Insurance Brokers</w:t>
    </w:r>
  </w:p>
  <w:p w:rsidR="004A3BBD" w:rsidRPr="001B55C7" w:rsidRDefault="005E1236" w:rsidP="003208BC">
    <w:pPr>
      <w:pStyle w:val="ListParagraph"/>
      <w:spacing w:after="0"/>
      <w:ind w:left="0"/>
      <w:rPr>
        <w:rFonts w:ascii="Arial" w:hAnsi="Arial"/>
        <w:color w:val="808080"/>
        <w:sz w:val="12"/>
        <w:szCs w:val="12"/>
      </w:rPr>
    </w:pPr>
    <w:r w:rsidRPr="001B55C7">
      <w:rPr>
        <w:rFonts w:ascii="Arial" w:hAnsi="Arial"/>
        <w:color w:val="808080"/>
        <w:sz w:val="12"/>
        <w:szCs w:val="12"/>
      </w:rPr>
      <w:t xml:space="preserve">This policy is of general interest and is not intended to apply to specific circumstances. It does not purport to be a </w:t>
    </w:r>
    <w:r w:rsidRPr="001B55C7">
      <w:rPr>
        <w:rFonts w:ascii="Arial" w:hAnsi="Arial"/>
        <w:color w:val="808080"/>
        <w:sz w:val="12"/>
        <w:szCs w:val="12"/>
      </w:rPr>
      <w:t>comprehensive analysis of all matters relevant to its subject matter. The content should not, therefore, be regarded as constituting legal advice and not be relied upon as such. In relation to any particular problem which they may have, readers are advised</w:t>
    </w:r>
    <w:r w:rsidRPr="001B55C7">
      <w:rPr>
        <w:rFonts w:ascii="Arial" w:hAnsi="Arial"/>
        <w:color w:val="808080"/>
        <w:sz w:val="12"/>
        <w:szCs w:val="12"/>
      </w:rPr>
      <w:t xml:space="preserve"> to seek specific advice. Further, the law may have changed since first publication and the reader is cautioned accordingly. © 201</w:t>
    </w:r>
    <w:r>
      <w:rPr>
        <w:rFonts w:ascii="Arial" w:hAnsi="Arial"/>
        <w:color w:val="808080"/>
        <w:sz w:val="12"/>
        <w:szCs w:val="12"/>
      </w:rPr>
      <w:t xml:space="preserve">1, 2013 </w:t>
    </w:r>
    <w:r w:rsidRPr="001B55C7">
      <w:rPr>
        <w:rFonts w:ascii="Arial" w:hAnsi="Arial"/>
        <w:color w:val="808080"/>
        <w:sz w:val="12"/>
        <w:szCs w:val="12"/>
      </w:rPr>
      <w:t>Zywave, Inc. All rights reserved.</w:t>
    </w:r>
  </w:p>
  <w:p w:rsidR="004A3BBD" w:rsidRDefault="004A3BB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Pr="001B55C7" w:rsidRDefault="005E1236" w:rsidP="003208BC">
    <w:pPr>
      <w:pStyle w:val="Footer"/>
      <w:tabs>
        <w:tab w:val="left" w:pos="1080"/>
      </w:tabs>
      <w:spacing w:after="60"/>
      <w:rPr>
        <w:rFonts w:ascii="Arial" w:hAnsi="Arial" w:cs="Arial"/>
        <w:color w:val="404040"/>
        <w:sz w:val="18"/>
        <w:szCs w:val="16"/>
      </w:rPr>
    </w:pPr>
    <w:r w:rsidRPr="001B55C7">
      <w:rPr>
        <w:rFonts w:ascii="Arial" w:hAnsi="Arial" w:cs="Arial"/>
        <w:noProof/>
        <w:color w:val="404040"/>
        <w:sz w:val="18"/>
        <w:szCs w:val="16"/>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ge">
                <wp:posOffset>9455150</wp:posOffset>
              </wp:positionV>
              <wp:extent cx="6190615" cy="0"/>
              <wp:effectExtent l="0" t="19050" r="19685"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straightConnector1">
                        <a:avLst/>
                      </a:prstGeom>
                      <a:noFill/>
                      <a:ln w="3810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2055" type="#_x0000_t32" style="width:487.45pt;height:0;margin-top:744.5pt;margin-left:0;mso-height-percent:0;mso-height-relative:page;mso-position-horizontal:center;mso-position-horizontal-relative:margin;mso-position-vertical-relative:page;mso-width-percent:0;mso-width-relative:page;mso-wrap-distance-bottom:0;mso-wrap-distance-left:9pt;mso-wrap-distance-right:9pt;mso-wrap-distance-top:0;mso-wrap-style:square;position:absolute;visibility:visible;z-index:251675648" strokecolor="#404040" strokeweight="3pt">
              <w10:wrap anchorx="margin"/>
            </v:shape>
          </w:pict>
        </mc:Fallback>
      </mc:AlternateContent>
    </w:r>
    <w:r w:rsidRPr="001B55C7">
      <w:rPr>
        <w:rFonts w:ascii="Arial" w:hAnsi="Arial" w:cs="Arial"/>
        <w:color w:val="404040"/>
        <w:sz w:val="18"/>
        <w:szCs w:val="16"/>
      </w:rPr>
      <w:t>Prepared by Sutcliffe &amp; Co. Insurance Brokers</w:t>
    </w:r>
  </w:p>
  <w:p w:rsidR="004A3BBD" w:rsidRPr="001B55C7" w:rsidRDefault="005E1236" w:rsidP="003208BC">
    <w:pPr>
      <w:pStyle w:val="ListParagraph"/>
      <w:spacing w:after="0"/>
      <w:ind w:left="0"/>
      <w:rPr>
        <w:rFonts w:ascii="Arial" w:hAnsi="Arial"/>
        <w:color w:val="808080"/>
        <w:sz w:val="12"/>
        <w:szCs w:val="12"/>
      </w:rPr>
    </w:pPr>
    <w:r w:rsidRPr="001B55C7">
      <w:rPr>
        <w:rFonts w:ascii="Arial" w:hAnsi="Arial"/>
        <w:color w:val="808080"/>
        <w:sz w:val="12"/>
        <w:szCs w:val="12"/>
      </w:rPr>
      <w:t>This policy is of general interest and is not intended to apply to specific circumstances. It does not purport to be a comprehensive analysis of all matters relevant to its subject matter. The content should not, therefore, be regarded as constituting lega</w:t>
    </w:r>
    <w:r w:rsidRPr="001B55C7">
      <w:rPr>
        <w:rFonts w:ascii="Arial" w:hAnsi="Arial"/>
        <w:color w:val="808080"/>
        <w:sz w:val="12"/>
        <w:szCs w:val="12"/>
      </w:rPr>
      <w:t xml:space="preserve">l advice and not be relied upon as such. In relation to any particular problem which they may have, readers are advised to seek specific advice. Further, the law may have changed since first publication and the reader is cautioned accordingly. © </w:t>
    </w:r>
    <w:r>
      <w:rPr>
        <w:rFonts w:ascii="Arial" w:hAnsi="Arial"/>
        <w:color w:val="808080"/>
        <w:sz w:val="12"/>
        <w:szCs w:val="12"/>
      </w:rPr>
      <w:t xml:space="preserve">2013 </w:t>
    </w:r>
    <w:r w:rsidRPr="001B55C7">
      <w:rPr>
        <w:rFonts w:ascii="Arial" w:hAnsi="Arial"/>
        <w:color w:val="808080"/>
        <w:sz w:val="12"/>
        <w:szCs w:val="12"/>
      </w:rPr>
      <w:t>Zywav</w:t>
    </w:r>
    <w:r w:rsidRPr="001B55C7">
      <w:rPr>
        <w:rFonts w:ascii="Arial" w:hAnsi="Arial"/>
        <w:color w:val="808080"/>
        <w:sz w:val="12"/>
        <w:szCs w:val="12"/>
      </w:rPr>
      <w:t>e, Inc. All rights reserved.</w:t>
    </w:r>
  </w:p>
  <w:p w:rsidR="004A3BBD" w:rsidRDefault="004A3BB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Pr="001B55C7" w:rsidRDefault="005E1236" w:rsidP="003208BC">
    <w:pPr>
      <w:pStyle w:val="Footer"/>
      <w:tabs>
        <w:tab w:val="left" w:pos="1080"/>
      </w:tabs>
      <w:spacing w:after="60"/>
      <w:rPr>
        <w:rFonts w:ascii="Arial" w:hAnsi="Arial" w:cs="Arial"/>
        <w:color w:val="404040"/>
        <w:sz w:val="18"/>
        <w:szCs w:val="16"/>
      </w:rPr>
    </w:pPr>
    <w:r w:rsidRPr="001B55C7">
      <w:rPr>
        <w:rFonts w:ascii="Arial" w:hAnsi="Arial" w:cs="Arial"/>
        <w:noProof/>
        <w:color w:val="404040"/>
        <w:sz w:val="18"/>
        <w:szCs w:val="16"/>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ge">
                <wp:posOffset>9455150</wp:posOffset>
              </wp:positionV>
              <wp:extent cx="6190615" cy="0"/>
              <wp:effectExtent l="0" t="19050" r="19685"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0615" cy="0"/>
                      </a:xfrm>
                      <a:prstGeom prst="straightConnector1">
                        <a:avLst/>
                      </a:prstGeom>
                      <a:noFill/>
                      <a:ln w="3810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 o:spid="_x0000_s2056" type="#_x0000_t32" style="width:487.45pt;height:0;margin-top:744.5pt;margin-left:0;mso-height-percent:0;mso-height-relative:page;mso-position-horizontal:center;mso-position-horizontal-relative:margin;mso-position-vertical-relative:page;mso-width-percent:0;mso-width-relative:page;mso-wrap-distance-bottom:0;mso-wrap-distance-left:9pt;mso-wrap-distance-right:9pt;mso-wrap-distance-top:0;mso-wrap-style:square;position:absolute;visibility:visible;z-index:251677696" strokecolor="#404040" strokeweight="3pt">
              <w10:wrap anchorx="margin"/>
            </v:shape>
          </w:pict>
        </mc:Fallback>
      </mc:AlternateContent>
    </w:r>
    <w:r w:rsidRPr="001B55C7">
      <w:rPr>
        <w:rFonts w:ascii="Arial" w:hAnsi="Arial" w:cs="Arial"/>
        <w:color w:val="404040"/>
        <w:sz w:val="18"/>
        <w:szCs w:val="16"/>
      </w:rPr>
      <w:t>Prepared by Sutcliffe &amp; Co. Insurance Brokers</w:t>
    </w:r>
  </w:p>
  <w:p w:rsidR="004A3BBD" w:rsidRPr="001B55C7" w:rsidRDefault="005E1236" w:rsidP="003208BC">
    <w:pPr>
      <w:pStyle w:val="ListParagraph"/>
      <w:spacing w:after="0"/>
      <w:ind w:left="0"/>
      <w:rPr>
        <w:rFonts w:ascii="Arial" w:hAnsi="Arial"/>
        <w:color w:val="808080"/>
        <w:sz w:val="12"/>
        <w:szCs w:val="12"/>
      </w:rPr>
    </w:pPr>
    <w:r w:rsidRPr="001B55C7">
      <w:rPr>
        <w:rFonts w:ascii="Arial" w:hAnsi="Arial"/>
        <w:color w:val="808080"/>
        <w:sz w:val="12"/>
        <w:szCs w:val="12"/>
      </w:rPr>
      <w:t>This policy is of general interest and is not intended to apply to specific circumstances. It does not purport to be a comprehensive analysis of all matters relevant to its subject matter. The content should not, therefore, be regarded as constituting lega</w:t>
    </w:r>
    <w:r w:rsidRPr="001B55C7">
      <w:rPr>
        <w:rFonts w:ascii="Arial" w:hAnsi="Arial"/>
        <w:color w:val="808080"/>
        <w:sz w:val="12"/>
        <w:szCs w:val="12"/>
      </w:rPr>
      <w:t xml:space="preserve">l advice and not be relied upon as such. In relation to any particular problem which they may have, readers are advised to seek specific advice. Further, the law may have changed since first publication and the reader is cautioned accordingly. © </w:t>
    </w:r>
    <w:r>
      <w:rPr>
        <w:rFonts w:ascii="Arial" w:hAnsi="Arial"/>
        <w:color w:val="808080"/>
        <w:sz w:val="12"/>
        <w:szCs w:val="12"/>
      </w:rPr>
      <w:t xml:space="preserve">2019 </w:t>
    </w:r>
    <w:r w:rsidRPr="001B55C7">
      <w:rPr>
        <w:rFonts w:ascii="Arial" w:hAnsi="Arial"/>
        <w:color w:val="808080"/>
        <w:sz w:val="12"/>
        <w:szCs w:val="12"/>
      </w:rPr>
      <w:t>Zywav</w:t>
    </w:r>
    <w:r w:rsidRPr="001B55C7">
      <w:rPr>
        <w:rFonts w:ascii="Arial" w:hAnsi="Arial"/>
        <w:color w:val="808080"/>
        <w:sz w:val="12"/>
        <w:szCs w:val="12"/>
      </w:rPr>
      <w:t>e, Inc. All rights reserved.</w:t>
    </w:r>
  </w:p>
  <w:p w:rsidR="004A3BBD" w:rsidRDefault="004A3BB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Pr="00896942" w:rsidRDefault="005E1236" w:rsidP="00896942">
    <w:pPr>
      <w:pStyle w:val="Footer"/>
      <w:ind w:right="-101"/>
      <w:rPr>
        <w:i/>
        <w:color w:val="808080"/>
        <w:sz w:val="14"/>
        <w:szCs w:val="14"/>
      </w:rPr>
    </w:pPr>
    <w:r w:rsidRPr="00477F16">
      <w:rPr>
        <w:i/>
        <w:color w:val="808080"/>
        <w:sz w:val="14"/>
        <w:szCs w:val="14"/>
      </w:rPr>
      <w:t xml:space="preserve">This article is not intended to be exhaustive nor should </w:t>
    </w:r>
    <w:r w:rsidRPr="00477F16">
      <w:rPr>
        <w:i/>
        <w:color w:val="808080"/>
        <w:sz w:val="14"/>
        <w:szCs w:val="14"/>
      </w:rPr>
      <w:t xml:space="preserve">any discussion or opinions be construed as legal advice. Readers should contact </w:t>
    </w:r>
    <w:r>
      <w:rPr>
        <w:i/>
        <w:color w:val="808080"/>
        <w:sz w:val="14"/>
        <w:szCs w:val="14"/>
      </w:rPr>
      <w:t xml:space="preserve">a </w:t>
    </w:r>
    <w:r w:rsidRPr="00477F16">
      <w:rPr>
        <w:i/>
        <w:color w:val="808080"/>
        <w:sz w:val="14"/>
        <w:szCs w:val="14"/>
      </w:rPr>
      <w:t xml:space="preserve">legal </w:t>
    </w:r>
    <w:r>
      <w:rPr>
        <w:i/>
        <w:color w:val="808080"/>
        <w:sz w:val="14"/>
        <w:szCs w:val="14"/>
      </w:rPr>
      <w:t>or</w:t>
    </w:r>
    <w:r w:rsidRPr="00477F16">
      <w:rPr>
        <w:i/>
        <w:color w:val="808080"/>
        <w:sz w:val="14"/>
        <w:szCs w:val="14"/>
      </w:rPr>
      <w:t xml:space="preserve"> insurance profes</w:t>
    </w:r>
    <w:r>
      <w:rPr>
        <w:i/>
        <w:color w:val="808080"/>
        <w:sz w:val="14"/>
        <w:szCs w:val="14"/>
      </w:rPr>
      <w:t xml:space="preserve">sional for appropriate advice. </w:t>
    </w:r>
    <w:r w:rsidRPr="00477F16">
      <w:rPr>
        <w:i/>
        <w:color w:val="808080"/>
        <w:sz w:val="14"/>
        <w:szCs w:val="14"/>
      </w:rPr>
      <w:t xml:space="preserve">© </w:t>
    </w:r>
    <w:r>
      <w:rPr>
        <w:i/>
        <w:color w:val="808080"/>
        <w:sz w:val="14"/>
        <w:szCs w:val="14"/>
      </w:rPr>
      <w:t>2010-2012, 2019</w:t>
    </w:r>
    <w:r w:rsidRPr="00477F16">
      <w:rPr>
        <w:i/>
        <w:color w:val="808080"/>
        <w:sz w:val="14"/>
        <w:szCs w:val="14"/>
      </w:rPr>
      <w:t xml:space="preserve"> Zywave, Inc. All rights reserved.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1236" w:rsidRDefault="005E1236">
      <w:pPr>
        <w:spacing w:after="0" w:line="240" w:lineRule="auto"/>
      </w:pPr>
      <w:r>
        <w:separator/>
      </w:r>
    </w:p>
  </w:footnote>
  <w:footnote w:type="continuationSeparator" w:id="0">
    <w:p w:rsidR="005E1236" w:rsidRDefault="005E1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pPr>
      <w:pStyle w:val="Header"/>
    </w:pPr>
    <w:r>
      <w:rPr>
        <w:noProof/>
      </w:rPr>
      <w:drawing>
        <wp:anchor distT="0" distB="0" distL="114300" distR="114300" simplePos="0" relativeHeight="251658240" behindDoc="0" locked="0" layoutInCell="1" allowOverlap="1">
          <wp:simplePos x="0" y="0"/>
          <wp:positionH relativeFrom="page">
            <wp:posOffset>0</wp:posOffset>
          </wp:positionH>
          <wp:positionV relativeFrom="paragraph">
            <wp:posOffset>-1173480</wp:posOffset>
          </wp:positionV>
          <wp:extent cx="7573982" cy="10703829"/>
          <wp:effectExtent l="0" t="0" r="8255" b="2540"/>
          <wp:wrapNone/>
          <wp:docPr id="931905119" name="Picture 93190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Artboard 1.png"/>
                  <pic:cNvPicPr/>
                </pic:nvPicPr>
                <pic:blipFill>
                  <a:blip r:embed="rId1">
                    <a:extLst>
                      <a:ext uri="{28A0092B-C50C-407E-A947-70E740481C1C}">
                        <a14:useLocalDpi xmlns:a14="http://schemas.microsoft.com/office/drawing/2010/main" val="0"/>
                      </a:ext>
                    </a:extLst>
                  </a:blip>
                  <a:stretch>
                    <a:fillRect/>
                  </a:stretch>
                </pic:blipFill>
                <pic:spPr>
                  <a:xfrm>
                    <a:off x="0" y="0"/>
                    <a:ext cx="7573982" cy="10703829"/>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pPr>
      <w:pStyle w:val="Header"/>
    </w:pPr>
    <w:r>
      <w:rPr>
        <w:noProof/>
      </w:rPr>
      <mc:AlternateContent>
        <mc:Choice Requires="wps">
          <w:drawing>
            <wp:anchor distT="0" distB="0" distL="114300" distR="114300" simplePos="0" relativeHeight="251687936" behindDoc="0" locked="0" layoutInCell="1" allowOverlap="1">
              <wp:simplePos x="0" y="0"/>
              <wp:positionH relativeFrom="margin">
                <wp:align>left</wp:align>
              </wp:positionH>
              <wp:positionV relativeFrom="paragraph">
                <wp:posOffset>2225040</wp:posOffset>
              </wp:positionV>
              <wp:extent cx="5736590" cy="3048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BBD" w:rsidRPr="00E43933" w:rsidRDefault="005E1236" w:rsidP="00BA2D1B">
                          <w:pPr>
                            <w:jc w:val="center"/>
                            <w:rPr>
                              <w:rFonts w:ascii="Calibri" w:hAnsi="Calibri" w:cs="Calibri"/>
                              <w:szCs w:val="20"/>
                              <w:lang w:val="en-GB"/>
                            </w:rPr>
                          </w:pPr>
                          <w:r w:rsidRPr="00E43933">
                            <w:rPr>
                              <w:rFonts w:ascii="Calibri" w:hAnsi="Calibri" w:cs="Calibri"/>
                              <w:szCs w:val="20"/>
                              <w:lang w:val="en-GB"/>
                            </w:rPr>
                            <w:t>Provided by Sutcliffe &amp; Co. Insurance Brokers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2059" type="#_x0000_t202" style="width:451.7pt;height:24pt;margin-top:175.2pt;margin-left:0;mso-height-percent:0;mso-height-relative:page;mso-position-horizontal:left;mso-position-horizontal-relative:margin;mso-width-percent:0;mso-width-relative:page;mso-wrap-distance-bottom:0;mso-wrap-distance-left:9pt;mso-wrap-distance-right:9pt;mso-wrap-distance-top:0;position:absolute;v-text-anchor:top;z-index:251686912" filled="f" fillcolor="this" stroked="f">
              <v:textbox>
                <w:txbxContent>
                  <w:p w:rsidR="004A3BBD" w:rsidRPr="00E43933" w:rsidP="00BA2D1B" w14:paraId="6B6C818D" w14:textId="77777777">
                    <w:pPr>
                      <w:jc w:val="center"/>
                      <w:rPr>
                        <w:rFonts w:ascii="Calibri" w:hAnsi="Calibri" w:cs="Calibri"/>
                        <w:szCs w:val="20"/>
                        <w:lang w:val="en-GB"/>
                      </w:rPr>
                    </w:pPr>
                    <w:r w:rsidRPr="00E43933">
                      <w:rPr>
                        <w:rFonts w:ascii="Calibri" w:hAnsi="Calibri" w:cs="Calibri"/>
                        <w:szCs w:val="20"/>
                        <w:lang w:val="en-GB"/>
                      </w:rPr>
                      <w:t xml:space="preserve">Provided by </w:t>
                    </w:r>
                    <w:r w:rsidRPr="00E43933">
                      <w:rPr>
                        <w:rFonts w:ascii="Calibri" w:hAnsi="Calibri" w:cs="Calibri"/>
                        <w:szCs w:val="20"/>
                        <w:lang w:val="en-GB"/>
                      </w:rPr>
                      <w:t>Sutcliffe &amp; Co. Insurance Brokers</w:t>
                    </w:r>
                  </w:p>
                </w:txbxContent>
              </v:textbox>
              <w10:wrap anchorx="margin"/>
            </v:shape>
          </w:pict>
        </mc:Fallback>
      </mc:AlternateContent>
    </w:r>
    <w:r>
      <w:rPr>
        <w:noProof/>
      </w:rPr>
      <w:drawing>
        <wp:anchor distT="0" distB="0" distL="114300" distR="114300" simplePos="0" relativeHeight="251685888" behindDoc="1" locked="0" layoutInCell="1" allowOverlap="1">
          <wp:simplePos x="0" y="0"/>
          <wp:positionH relativeFrom="page">
            <wp:align>left</wp:align>
          </wp:positionH>
          <wp:positionV relativeFrom="paragraph">
            <wp:posOffset>-457200</wp:posOffset>
          </wp:positionV>
          <wp:extent cx="7562411" cy="10689336"/>
          <wp:effectExtent l="0" t="0" r="63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24248" name="well being-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411" cy="10689336"/>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pPr>
      <w:pStyle w:val="Header"/>
    </w:pPr>
    <w:r>
      <w:rPr>
        <w:noProof/>
      </w:rPr>
      <w:drawing>
        <wp:anchor distT="0" distB="0" distL="114300" distR="114300" simplePos="0" relativeHeight="251688960" behindDoc="1" locked="0" layoutInCell="1" allowOverlap="1">
          <wp:simplePos x="0" y="0"/>
          <wp:positionH relativeFrom="page">
            <wp:align>left</wp:align>
          </wp:positionH>
          <wp:positionV relativeFrom="paragraph">
            <wp:posOffset>-457200</wp:posOffset>
          </wp:positionV>
          <wp:extent cx="7563059" cy="10689336"/>
          <wp:effectExtent l="0" t="0" r="0" b="0"/>
          <wp:wrapNone/>
          <wp:docPr id="480526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16118" name="Workplace Well-being - head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059" cy="10689336"/>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pPr>
      <w:pStyle w:val="Header"/>
    </w:pPr>
    <w:r>
      <w:rPr>
        <w:noProof/>
      </w:rPr>
      <w:drawing>
        <wp:anchor distT="0" distB="0" distL="114300" distR="114300" simplePos="0" relativeHeight="251689984" behindDoc="1" locked="0" layoutInCell="1" allowOverlap="1">
          <wp:simplePos x="0" y="0"/>
          <wp:positionH relativeFrom="page">
            <wp:align>left</wp:align>
          </wp:positionH>
          <wp:positionV relativeFrom="page">
            <wp:align>top</wp:align>
          </wp:positionV>
          <wp:extent cx="7816241" cy="5175516"/>
          <wp:effectExtent l="0" t="0" r="0" b="6350"/>
          <wp:wrapNone/>
          <wp:docPr id="931905125" name="Picture 931905125" descr="Poster-US_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08108" name="Picture 4" descr="Poster-US_EAP"/>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6241" cy="5175516"/>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pPr>
      <w:pStyle w:val="Header"/>
    </w:pPr>
    <w:r>
      <w:rPr>
        <w:noProof/>
      </w:rPr>
      <w:drawing>
        <wp:anchor distT="0" distB="0" distL="114300" distR="114300" simplePos="0" relativeHeight="251691008" behindDoc="1" locked="0" layoutInCell="1" allowOverlap="1">
          <wp:simplePos x="0" y="0"/>
          <wp:positionH relativeFrom="page">
            <wp:align>left</wp:align>
          </wp:positionH>
          <wp:positionV relativeFrom="page">
            <wp:align>top</wp:align>
          </wp:positionV>
          <wp:extent cx="7772400" cy="1005205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53019"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2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pPr>
      <w:pStyle w:val="Header"/>
    </w:pPr>
    <w:r>
      <w:rPr>
        <w:noProof/>
      </w:rPr>
      <w:drawing>
        <wp:anchor distT="0" distB="0" distL="114300" distR="114300" simplePos="0" relativeHeight="251692032" behindDoc="1" locked="0" layoutInCell="1" allowOverlap="1">
          <wp:simplePos x="0" y="0"/>
          <wp:positionH relativeFrom="page">
            <wp:posOffset>-144780</wp:posOffset>
          </wp:positionH>
          <wp:positionV relativeFrom="paragraph">
            <wp:posOffset>-457200</wp:posOffset>
          </wp:positionV>
          <wp:extent cx="7772399" cy="10058400"/>
          <wp:effectExtent l="0" t="0" r="63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25356" name="Artboard 1@2x.png"/>
                  <pic:cNvPicPr/>
                </pic:nvPicPr>
                <pic:blipFill>
                  <a:blip r:embed="rId1">
                    <a:extLst>
                      <a:ext uri="{28A0092B-C50C-407E-A947-70E740481C1C}">
                        <a14:useLocalDpi xmlns:a14="http://schemas.microsoft.com/office/drawing/2010/main" val="0"/>
                      </a:ext>
                    </a:extLst>
                  </a:blip>
                  <a:stretch>
                    <a:fillRect/>
                  </a:stretch>
                </pic:blipFill>
                <pic:spPr>
                  <a:xfrm>
                    <a:off x="0" y="0"/>
                    <a:ext cx="777239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pPr>
      <w:pStyle w:val="Header"/>
    </w:pPr>
    <w:r>
      <w:rPr>
        <w:noProof/>
      </w:rPr>
      <w:drawing>
        <wp:anchor distT="0" distB="0" distL="114300" distR="114300" simplePos="0" relativeHeight="251693056" behindDoc="1" locked="0" layoutInCell="1" allowOverlap="1">
          <wp:simplePos x="0" y="0"/>
          <wp:positionH relativeFrom="page">
            <wp:posOffset>-38100</wp:posOffset>
          </wp:positionH>
          <wp:positionV relativeFrom="paragraph">
            <wp:posOffset>-457200</wp:posOffset>
          </wp:positionV>
          <wp:extent cx="7772362" cy="10058400"/>
          <wp:effectExtent l="0" t="0" r="635" b="0"/>
          <wp:wrapNone/>
          <wp:docPr id="267811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35392" name="Head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4A3BB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pPr>
      <w:pStyle w:val="Header"/>
    </w:pPr>
    <w:r w:rsidRPr="000855CD">
      <w:rPr>
        <w:noProof/>
        <w:sz w:val="32"/>
      </w:rPr>
      <mc:AlternateContent>
        <mc:Choice Requires="wps">
          <w:drawing>
            <wp:anchor distT="0" distB="0" distL="114300" distR="114300" simplePos="0" relativeHeight="251696128" behindDoc="0" locked="1" layoutInCell="1" allowOverlap="1">
              <wp:simplePos x="0" y="0"/>
              <wp:positionH relativeFrom="margin">
                <wp:posOffset>694690</wp:posOffset>
              </wp:positionH>
              <wp:positionV relativeFrom="paragraph">
                <wp:posOffset>541020</wp:posOffset>
              </wp:positionV>
              <wp:extent cx="5494020" cy="482600"/>
              <wp:effectExtent l="0" t="0" r="0" b="0"/>
              <wp:wrapNone/>
              <wp:docPr id="81299786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BBD" w:rsidRPr="00861FD6" w:rsidRDefault="005E1236" w:rsidP="00DB296C">
                          <w:pPr>
                            <w:pStyle w:val="SubHeaders"/>
                            <w:spacing w:after="240"/>
                            <w:jc w:val="center"/>
                            <w:rPr>
                              <w:rFonts w:asciiTheme="majorHAnsi" w:hAnsiTheme="majorHAnsi" w:cstheme="majorHAnsi"/>
                              <w:b w:val="0"/>
                              <w:lang w:val="en-GB"/>
                            </w:rPr>
                          </w:pPr>
                          <w:r w:rsidRPr="00861FD6">
                            <w:rPr>
                              <w:rFonts w:asciiTheme="majorHAnsi" w:hAnsiTheme="majorHAnsi" w:cstheme="majorHAnsi"/>
                              <w:b w:val="0"/>
                              <w:lang w:val="en-GB"/>
                            </w:rPr>
                            <w:t>Health and well-being tips for y</w:t>
                          </w:r>
                          <w:r w:rsidRPr="00861FD6">
                            <w:rPr>
                              <w:rFonts w:asciiTheme="majorHAnsi" w:hAnsiTheme="majorHAnsi" w:cstheme="majorHAnsi"/>
                              <w:b w:val="0"/>
                              <w:lang w:val="en-GB"/>
                            </w:rPr>
                            <w:t>our work, home and life—brought to you by the insurance professionals at Sutcliffe &amp; Co. Insurance Brokers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2060" type="#_x0000_t202" style="width:432.6pt;height:38pt;margin-top:42.6pt;margin-left:54.7pt;mso-height-percent:0;mso-height-relative:page;mso-position-horizontal-relative:margin;mso-width-percent:0;mso-width-relative:page;mso-wrap-distance-bottom:0;mso-wrap-distance-left:9pt;mso-wrap-distance-right:9pt;mso-wrap-distance-top:0;position:absolute;v-text-anchor:top;z-index:251695104" filled="f" fillcolor="this" stroked="f">
              <v:textbox>
                <w:txbxContent>
                  <w:p w:rsidR="004A3BBD" w:rsidRPr="00861FD6" w:rsidP="00DB296C" w14:paraId="387B9D12" w14:textId="77777777">
                    <w:pPr>
                      <w:pStyle w:val="SubHeaders"/>
                      <w:spacing w:after="240"/>
                      <w:jc w:val="center"/>
                      <w:rPr>
                        <w:rFonts w:asciiTheme="majorHAnsi" w:hAnsiTheme="majorHAnsi" w:cstheme="majorHAnsi"/>
                        <w:b w:val="0"/>
                        <w:lang w:val="en-GB"/>
                      </w:rPr>
                    </w:pPr>
                    <w:r w:rsidRPr="00861FD6">
                      <w:rPr>
                        <w:rFonts w:asciiTheme="majorHAnsi" w:hAnsiTheme="majorHAnsi" w:cstheme="majorHAnsi"/>
                        <w:b w:val="0"/>
                        <w:lang w:val="en-GB"/>
                      </w:rPr>
                      <w:t xml:space="preserve">Health and well-being tips for your work, home and life—brought to you by the insurance professionals at </w:t>
                    </w:r>
                    <w:r w:rsidRPr="00861FD6">
                      <w:rPr>
                        <w:rFonts w:asciiTheme="majorHAnsi" w:hAnsiTheme="majorHAnsi" w:cstheme="majorHAnsi"/>
                        <w:b w:val="0"/>
                        <w:lang w:val="en-GB"/>
                      </w:rPr>
                      <w:t>Sutcliffe &amp; Co. Insurance Brokers</w:t>
                    </w:r>
                  </w:p>
                </w:txbxContent>
              </v:textbox>
              <w10:wrap anchorx="margin"/>
              <w10:anchorlock/>
            </v:shape>
          </w:pict>
        </mc:Fallback>
      </mc:AlternateContent>
    </w:r>
    <w:r>
      <w:rPr>
        <w:noProof/>
      </w:rPr>
      <w:drawing>
        <wp:anchor distT="0" distB="0" distL="114300" distR="114300" simplePos="0" relativeHeight="251694080" behindDoc="1" locked="0" layoutInCell="1" allowOverlap="1">
          <wp:simplePos x="0" y="0"/>
          <wp:positionH relativeFrom="page">
            <wp:align>left</wp:align>
          </wp:positionH>
          <wp:positionV relativeFrom="paragraph">
            <wp:posOffset>-457200</wp:posOffset>
          </wp:positionV>
          <wp:extent cx="7562044" cy="10689336"/>
          <wp:effectExtent l="0" t="0" r="127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21315" name="LWWW Fly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044" cy="10689336"/>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pPr>
      <w:pStyle w:val="Header"/>
    </w:pPr>
    <w:r>
      <w:rPr>
        <w:noProof/>
      </w:rPr>
      <w:drawing>
        <wp:anchor distT="0" distB="0" distL="114300" distR="114300" simplePos="0" relativeHeight="251699200" behindDoc="1" locked="0" layoutInCell="1" allowOverlap="1">
          <wp:simplePos x="0" y="0"/>
          <wp:positionH relativeFrom="page">
            <wp:align>left</wp:align>
          </wp:positionH>
          <wp:positionV relativeFrom="paragraph">
            <wp:posOffset>-457200</wp:posOffset>
          </wp:positionV>
          <wp:extent cx="7561196" cy="10689336"/>
          <wp:effectExtent l="0" t="0" r="190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43916" name="LWWW Flyer.jpg"/>
                  <pic:cNvPicPr/>
                </pic:nvPicPr>
                <pic:blipFill>
                  <a:blip r:embed="rId1">
                    <a:extLst>
                      <a:ext uri="{28A0092B-C50C-407E-A947-70E740481C1C}">
                        <a14:useLocalDpi xmlns:a14="http://schemas.microsoft.com/office/drawing/2010/main" val="0"/>
                      </a:ext>
                    </a:extLst>
                  </a:blip>
                  <a:stretch>
                    <a:fillRect/>
                  </a:stretch>
                </pic:blipFill>
                <pic:spPr>
                  <a:xfrm>
                    <a:off x="0" y="0"/>
                    <a:ext cx="7561196" cy="10689336"/>
                  </a:xfrm>
                  <a:prstGeom prst="rect">
                    <a:avLst/>
                  </a:prstGeom>
                </pic:spPr>
              </pic:pic>
            </a:graphicData>
          </a:graphic>
          <wp14:sizeRelH relativeFrom="margin">
            <wp14:pctWidth>0</wp14:pctWidth>
          </wp14:sizeRelH>
          <wp14:sizeRelV relativeFrom="margin">
            <wp14:pctHeight>0</wp14:pctHeight>
          </wp14:sizeRelV>
        </wp:anchor>
      </w:drawing>
    </w:r>
    <w:r w:rsidRPr="000855CD">
      <w:rPr>
        <w:noProof/>
        <w:sz w:val="32"/>
      </w:rPr>
      <mc:AlternateContent>
        <mc:Choice Requires="wps">
          <w:drawing>
            <wp:anchor distT="0" distB="0" distL="114300" distR="114300" simplePos="0" relativeHeight="251701248" behindDoc="0" locked="1" layoutInCell="1" allowOverlap="1">
              <wp:simplePos x="0" y="0"/>
              <wp:positionH relativeFrom="margin">
                <wp:posOffset>694690</wp:posOffset>
              </wp:positionH>
              <wp:positionV relativeFrom="paragraph">
                <wp:posOffset>541020</wp:posOffset>
              </wp:positionV>
              <wp:extent cx="5494020" cy="48260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BBD" w:rsidRPr="00AF547D" w:rsidRDefault="005E1236" w:rsidP="00DB296C">
                          <w:pPr>
                            <w:pStyle w:val="SubHeaders"/>
                            <w:spacing w:after="240"/>
                            <w:jc w:val="center"/>
                            <w:rPr>
                              <w:rFonts w:asciiTheme="majorHAnsi" w:hAnsiTheme="majorHAnsi" w:cstheme="majorHAnsi"/>
                              <w:b w:val="0"/>
                              <w:color w:val="7030A0"/>
                              <w:lang w:val="en-GB"/>
                            </w:rPr>
                          </w:pPr>
                          <w:r w:rsidRPr="00AF547D">
                            <w:rPr>
                              <w:rFonts w:asciiTheme="majorHAnsi" w:hAnsiTheme="majorHAnsi" w:cstheme="majorHAnsi"/>
                              <w:b w:val="0"/>
                              <w:color w:val="7030A0"/>
                              <w:lang w:val="en-GB"/>
                            </w:rPr>
                            <w:t>Health and well-being tips for your work, home and life—brought to you by the insurance professionals at Sutcliffe &amp; Co. Insurance Brokers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2062" type="#_x0000_t202" style="width:432.6pt;height:38pt;margin-top:42.6pt;margin-left:54.7pt;mso-height-percent:0;mso-height-relative:page;mso-position-horizontal-relative:margin;mso-width-percent:0;mso-width-relative:page;mso-wrap-distance-bottom:0;mso-wrap-distance-left:9pt;mso-wrap-distance-right:9pt;mso-wrap-distance-top:0;position:absolute;v-text-anchor:top;z-index:251700224" filled="f" fillcolor="this" stroked="f">
              <v:textbox>
                <w:txbxContent>
                  <w:p w:rsidR="004A3BBD" w:rsidRPr="00AF547D" w:rsidP="00DB296C" w14:paraId="64EE6DC6" w14:textId="77777777">
                    <w:pPr>
                      <w:pStyle w:val="SubHeaders"/>
                      <w:spacing w:after="240"/>
                      <w:jc w:val="center"/>
                      <w:rPr>
                        <w:rFonts w:asciiTheme="majorHAnsi" w:hAnsiTheme="majorHAnsi" w:cstheme="majorHAnsi"/>
                        <w:b w:val="0"/>
                        <w:color w:val="7030A0"/>
                        <w:lang w:val="en-GB"/>
                      </w:rPr>
                    </w:pPr>
                    <w:r w:rsidRPr="00AF547D">
                      <w:rPr>
                        <w:rFonts w:asciiTheme="majorHAnsi" w:hAnsiTheme="majorHAnsi" w:cstheme="majorHAnsi"/>
                        <w:b w:val="0"/>
                        <w:color w:val="7030A0"/>
                        <w:lang w:val="en-GB"/>
                      </w:rPr>
                      <w:t xml:space="preserve">Health and well-being tips for your work, home and life—brought to you by the insurance professionals at </w:t>
                    </w:r>
                    <w:r w:rsidRPr="00AF547D">
                      <w:rPr>
                        <w:rFonts w:asciiTheme="majorHAnsi" w:hAnsiTheme="majorHAnsi" w:cstheme="majorHAnsi"/>
                        <w:b w:val="0"/>
                        <w:color w:val="7030A0"/>
                        <w:lang w:val="en-GB"/>
                      </w:rPr>
                      <w:t>Sutcliffe &amp; Co. Insurance Brokers</w:t>
                    </w:r>
                  </w:p>
                </w:txbxContent>
              </v:textbox>
              <w10:wrap anchorx="margin"/>
              <w10:anchorlock/>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pPr>
      <w:pStyle w:val="Header"/>
    </w:pPr>
    <w:r>
      <w:rPr>
        <w:noProof/>
      </w:rPr>
      <w:drawing>
        <wp:anchor distT="0" distB="0" distL="114300" distR="114300" simplePos="0" relativeHeight="251708416" behindDoc="1" locked="0" layoutInCell="1" allowOverlap="1">
          <wp:simplePos x="0" y="0"/>
          <wp:positionH relativeFrom="page">
            <wp:align>left</wp:align>
          </wp:positionH>
          <wp:positionV relativeFrom="paragraph">
            <wp:posOffset>-457200</wp:posOffset>
          </wp:positionV>
          <wp:extent cx="7561196" cy="10689336"/>
          <wp:effectExtent l="0" t="0" r="1905" b="0"/>
          <wp:wrapNone/>
          <wp:docPr id="931905101" name="Picture 93190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83820" name="LWWW Flyer.jpg"/>
                  <pic:cNvPicPr/>
                </pic:nvPicPr>
                <pic:blipFill>
                  <a:blip r:embed="rId1">
                    <a:extLst>
                      <a:ext uri="{28A0092B-C50C-407E-A947-70E740481C1C}">
                        <a14:useLocalDpi xmlns:a14="http://schemas.microsoft.com/office/drawing/2010/main" val="0"/>
                      </a:ext>
                    </a:extLst>
                  </a:blip>
                  <a:stretch>
                    <a:fillRect/>
                  </a:stretch>
                </pic:blipFill>
                <pic:spPr>
                  <a:xfrm>
                    <a:off x="0" y="0"/>
                    <a:ext cx="7561196" cy="10689336"/>
                  </a:xfrm>
                  <a:prstGeom prst="rect">
                    <a:avLst/>
                  </a:prstGeom>
                </pic:spPr>
              </pic:pic>
            </a:graphicData>
          </a:graphic>
          <wp14:sizeRelH relativeFrom="margin">
            <wp14:pctWidth>0</wp14:pctWidth>
          </wp14:sizeRelH>
          <wp14:sizeRelV relativeFrom="margin">
            <wp14:pctHeight>0</wp14:pctHeight>
          </wp14:sizeRelV>
        </wp:anchor>
      </w:drawing>
    </w:r>
    <w:r w:rsidRPr="000855CD">
      <w:rPr>
        <w:noProof/>
        <w:sz w:val="32"/>
      </w:rPr>
      <mc:AlternateContent>
        <mc:Choice Requires="wps">
          <w:drawing>
            <wp:anchor distT="0" distB="0" distL="114300" distR="114300" simplePos="0" relativeHeight="251710464" behindDoc="0" locked="1" layoutInCell="1" allowOverlap="1">
              <wp:simplePos x="0" y="0"/>
              <wp:positionH relativeFrom="margin">
                <wp:posOffset>694690</wp:posOffset>
              </wp:positionH>
              <wp:positionV relativeFrom="paragraph">
                <wp:posOffset>541020</wp:posOffset>
              </wp:positionV>
              <wp:extent cx="5494020" cy="482600"/>
              <wp:effectExtent l="0" t="0" r="0" b="0"/>
              <wp:wrapNone/>
              <wp:docPr id="931905100" name="Text Box 931905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BBD" w:rsidRPr="00B4401C" w:rsidRDefault="005E1236" w:rsidP="00DB296C">
                          <w:pPr>
                            <w:pStyle w:val="SubHeaders"/>
                            <w:spacing w:after="240"/>
                            <w:jc w:val="center"/>
                            <w:rPr>
                              <w:rFonts w:asciiTheme="majorHAnsi" w:hAnsiTheme="majorHAnsi" w:cstheme="majorHAnsi"/>
                              <w:b w:val="0"/>
                              <w:color w:val="C00000"/>
                              <w:lang w:val="en-GB"/>
                            </w:rPr>
                          </w:pPr>
                          <w:r w:rsidRPr="00B4401C">
                            <w:rPr>
                              <w:rFonts w:asciiTheme="majorHAnsi" w:hAnsiTheme="majorHAnsi" w:cstheme="majorHAnsi"/>
                              <w:b w:val="0"/>
                              <w:color w:val="C00000"/>
                              <w:lang w:val="en-GB"/>
                            </w:rPr>
                            <w:t>Health and well-being tips for your work, home and life—brought to you by the insurance professionals at Sutcliffe &amp; Co. Insurance Brokers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1905100" o:spid="_x0000_s2063" type="#_x0000_t202" style="width:432.6pt;height:38pt;margin-top:42.6pt;margin-left:54.7pt;mso-height-percent:0;mso-height-relative:page;mso-position-horizontal-relative:margin;mso-width-percent:0;mso-width-relative:page;mso-wrap-distance-bottom:0;mso-wrap-distance-left:9pt;mso-wrap-distance-right:9pt;mso-wrap-distance-top:0;position:absolute;v-text-anchor:top;z-index:251709440" filled="f" fillcolor="this" stroked="f">
              <v:textbox>
                <w:txbxContent>
                  <w:p w:rsidR="004A3BBD" w:rsidRPr="00B4401C" w:rsidP="00DB296C" w14:paraId="6451A2DB" w14:textId="77777777">
                    <w:pPr>
                      <w:pStyle w:val="SubHeaders"/>
                      <w:spacing w:after="240"/>
                      <w:jc w:val="center"/>
                      <w:rPr>
                        <w:rFonts w:asciiTheme="majorHAnsi" w:hAnsiTheme="majorHAnsi" w:cstheme="majorHAnsi"/>
                        <w:b w:val="0"/>
                        <w:color w:val="C00000"/>
                        <w:lang w:val="en-GB"/>
                      </w:rPr>
                    </w:pPr>
                    <w:r w:rsidRPr="00B4401C">
                      <w:rPr>
                        <w:rFonts w:asciiTheme="majorHAnsi" w:hAnsiTheme="majorHAnsi" w:cstheme="majorHAnsi"/>
                        <w:b w:val="0"/>
                        <w:color w:val="C00000"/>
                        <w:lang w:val="en-GB"/>
                      </w:rPr>
                      <w:t xml:space="preserve">Health and well-being tips for your work, home and life—brought to you by the insurance professionals at </w:t>
                    </w:r>
                    <w:r w:rsidRPr="00B4401C">
                      <w:rPr>
                        <w:rFonts w:asciiTheme="majorHAnsi" w:hAnsiTheme="majorHAnsi" w:cstheme="majorHAnsi"/>
                        <w:b w:val="0"/>
                        <w:color w:val="C00000"/>
                        <w:lang w:val="en-GB"/>
                      </w:rPr>
                      <w:t>Sutcliffe &amp; Co. Insurance Brokers</w:t>
                    </w:r>
                  </w:p>
                </w:txbxContent>
              </v:textbox>
              <w10:wrap anchorx="margin"/>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pPr>
      <w:pStyle w:val="Header"/>
    </w:pPr>
    <w:r>
      <w:rPr>
        <w:noProof/>
      </w:rPr>
      <w:drawing>
        <wp:anchor distT="0" distB="0" distL="114300" distR="114300" simplePos="0" relativeHeight="251659264" behindDoc="1" locked="0" layoutInCell="1" allowOverlap="1">
          <wp:simplePos x="0" y="0"/>
          <wp:positionH relativeFrom="page">
            <wp:align>left</wp:align>
          </wp:positionH>
          <wp:positionV relativeFrom="page">
            <wp:posOffset>15240</wp:posOffset>
          </wp:positionV>
          <wp:extent cx="3758184" cy="1097280"/>
          <wp:effectExtent l="0" t="0" r="0" b="7620"/>
          <wp:wrapNone/>
          <wp:docPr id="931905116" name="Picture 93190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02997" name="Artboard 1 copy.png"/>
                  <pic:cNvPicPr/>
                </pic:nvPicPr>
                <pic:blipFill>
                  <a:blip r:embed="rId1">
                    <a:extLst>
                      <a:ext uri="{28A0092B-C50C-407E-A947-70E740481C1C}">
                        <a14:useLocalDpi xmlns:a14="http://schemas.microsoft.com/office/drawing/2010/main" val="0"/>
                      </a:ext>
                    </a:extLst>
                  </a:blip>
                  <a:stretch>
                    <a:fillRect/>
                  </a:stretch>
                </pic:blipFill>
                <pic:spPr>
                  <a:xfrm>
                    <a:off x="0" y="0"/>
                    <a:ext cx="3758184" cy="1097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pPr>
      <w:pStyle w:val="Header"/>
    </w:pPr>
    <w:r>
      <w:rPr>
        <w:noProof/>
      </w:rPr>
      <w:drawing>
        <wp:anchor distT="0" distB="0" distL="114300" distR="114300" simplePos="0" relativeHeight="251702272" behindDoc="1" locked="0" layoutInCell="1" allowOverlap="1">
          <wp:simplePos x="0" y="0"/>
          <wp:positionH relativeFrom="page">
            <wp:align>left</wp:align>
          </wp:positionH>
          <wp:positionV relativeFrom="paragraph">
            <wp:posOffset>-457200</wp:posOffset>
          </wp:positionV>
          <wp:extent cx="7561196" cy="10689335"/>
          <wp:effectExtent l="0" t="0" r="1905" b="0"/>
          <wp:wrapNone/>
          <wp:docPr id="931905093" name="Picture 93190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15462" name="LWWW Flyer.jpg"/>
                  <pic:cNvPicPr/>
                </pic:nvPicPr>
                <pic:blipFill>
                  <a:blip r:embed="rId1">
                    <a:extLst>
                      <a:ext uri="{28A0092B-C50C-407E-A947-70E740481C1C}">
                        <a14:useLocalDpi xmlns:a14="http://schemas.microsoft.com/office/drawing/2010/main" val="0"/>
                      </a:ext>
                    </a:extLst>
                  </a:blip>
                  <a:stretch>
                    <a:fillRect/>
                  </a:stretch>
                </pic:blipFill>
                <pic:spPr>
                  <a:xfrm>
                    <a:off x="0" y="0"/>
                    <a:ext cx="7561196" cy="10689335"/>
                  </a:xfrm>
                  <a:prstGeom prst="rect">
                    <a:avLst/>
                  </a:prstGeom>
                </pic:spPr>
              </pic:pic>
            </a:graphicData>
          </a:graphic>
          <wp14:sizeRelH relativeFrom="margin">
            <wp14:pctWidth>0</wp14:pctWidth>
          </wp14:sizeRelH>
          <wp14:sizeRelV relativeFrom="margin">
            <wp14:pctHeight>0</wp14:pctHeight>
          </wp14:sizeRelV>
        </wp:anchor>
      </w:drawing>
    </w:r>
    <w:r w:rsidRPr="000855CD">
      <w:rPr>
        <w:noProof/>
        <w:sz w:val="32"/>
      </w:rPr>
      <mc:AlternateContent>
        <mc:Choice Requires="wps">
          <w:drawing>
            <wp:anchor distT="0" distB="0" distL="114300" distR="114300" simplePos="0" relativeHeight="251704320" behindDoc="0" locked="1" layoutInCell="1" allowOverlap="1">
              <wp:simplePos x="0" y="0"/>
              <wp:positionH relativeFrom="margin">
                <wp:posOffset>694690</wp:posOffset>
              </wp:positionH>
              <wp:positionV relativeFrom="paragraph">
                <wp:posOffset>541020</wp:posOffset>
              </wp:positionV>
              <wp:extent cx="5494020" cy="482600"/>
              <wp:effectExtent l="0" t="0" r="0" b="0"/>
              <wp:wrapNone/>
              <wp:docPr id="931905089" name="Text Box 931905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BBD" w:rsidRPr="00B2270E" w:rsidRDefault="005E1236" w:rsidP="00DB296C">
                          <w:pPr>
                            <w:pStyle w:val="SubHeaders"/>
                            <w:spacing w:after="240"/>
                            <w:jc w:val="center"/>
                            <w:rPr>
                              <w:rFonts w:asciiTheme="majorHAnsi" w:hAnsiTheme="majorHAnsi" w:cstheme="majorHAnsi"/>
                              <w:b w:val="0"/>
                              <w:color w:val="C00000"/>
                              <w:lang w:val="en-GB"/>
                            </w:rPr>
                          </w:pPr>
                          <w:r w:rsidRPr="00B2270E">
                            <w:rPr>
                              <w:rFonts w:asciiTheme="majorHAnsi" w:hAnsiTheme="majorHAnsi" w:cstheme="majorHAnsi"/>
                              <w:b w:val="0"/>
                              <w:color w:val="C00000"/>
                              <w:lang w:val="en-GB"/>
                            </w:rPr>
                            <w:t>Health and well-being tips for your work, home and life—b</w:t>
                          </w:r>
                          <w:r w:rsidRPr="00B2270E">
                            <w:rPr>
                              <w:rFonts w:asciiTheme="majorHAnsi" w:hAnsiTheme="majorHAnsi" w:cstheme="majorHAnsi"/>
                              <w:b w:val="0"/>
                              <w:color w:val="C00000"/>
                              <w:lang w:val="en-GB"/>
                            </w:rPr>
                            <w:t>rought to you by the insurance professionals at Sutcliffe &amp; Co. Insurance Brokers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1905089" o:spid="_x0000_s2064" type="#_x0000_t202" style="width:432.6pt;height:38pt;margin-top:42.6pt;margin-left:54.7pt;mso-height-percent:0;mso-height-relative:page;mso-position-horizontal-relative:margin;mso-width-percent:0;mso-width-relative:page;mso-wrap-distance-bottom:0;mso-wrap-distance-left:9pt;mso-wrap-distance-right:9pt;mso-wrap-distance-top:0;position:absolute;v-text-anchor:top;z-index:251703296" filled="f" fillcolor="this" stroked="f">
              <v:textbox>
                <w:txbxContent>
                  <w:p w:rsidR="004A3BBD" w:rsidRPr="00B2270E" w:rsidP="00DB296C" w14:paraId="2934A6D0" w14:textId="77777777">
                    <w:pPr>
                      <w:pStyle w:val="SubHeaders"/>
                      <w:spacing w:after="240"/>
                      <w:jc w:val="center"/>
                      <w:rPr>
                        <w:rFonts w:asciiTheme="majorHAnsi" w:hAnsiTheme="majorHAnsi" w:cstheme="majorHAnsi"/>
                        <w:b w:val="0"/>
                        <w:color w:val="C00000"/>
                        <w:lang w:val="en-GB"/>
                      </w:rPr>
                    </w:pPr>
                    <w:r w:rsidRPr="00B2270E">
                      <w:rPr>
                        <w:rFonts w:asciiTheme="majorHAnsi" w:hAnsiTheme="majorHAnsi" w:cstheme="majorHAnsi"/>
                        <w:b w:val="0"/>
                        <w:color w:val="C00000"/>
                        <w:lang w:val="en-GB"/>
                      </w:rPr>
                      <w:t xml:space="preserve">Health and well-being tips for your work, home and life—brought to you by the insurance professionals at </w:t>
                    </w:r>
                    <w:r w:rsidRPr="00B2270E">
                      <w:rPr>
                        <w:rFonts w:asciiTheme="majorHAnsi" w:hAnsiTheme="majorHAnsi" w:cstheme="majorHAnsi"/>
                        <w:b w:val="0"/>
                        <w:color w:val="C00000"/>
                        <w:lang w:val="en-GB"/>
                      </w:rPr>
                      <w:t>Sutcliffe &amp; Co. Insurance Brokers</w:t>
                    </w:r>
                  </w:p>
                </w:txbxContent>
              </v:textbox>
              <w10:wrap anchorx="margin"/>
              <w10:anchorlock/>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pPr>
      <w:pStyle w:val="Header"/>
    </w:pPr>
    <w:r>
      <w:rPr>
        <w:noProof/>
      </w:rPr>
      <mc:AlternateContent>
        <mc:Choice Requires="wps">
          <w:drawing>
            <wp:anchor distT="0" distB="0" distL="114300" distR="114300" simplePos="0" relativeHeight="251706368" behindDoc="0" locked="0" layoutInCell="1" allowOverlap="1">
              <wp:simplePos x="0" y="0"/>
              <wp:positionH relativeFrom="margin">
                <wp:align>right</wp:align>
              </wp:positionH>
              <wp:positionV relativeFrom="paragraph">
                <wp:posOffset>167640</wp:posOffset>
              </wp:positionV>
              <wp:extent cx="6146800" cy="2794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6146800" cy="279400"/>
                      </a:xfrm>
                      <a:prstGeom prst="rect">
                        <a:avLst/>
                      </a:prstGeom>
                      <a:noFill/>
                      <a:ln w="6350">
                        <a:noFill/>
                      </a:ln>
                    </wps:spPr>
                    <wps:txbx>
                      <w:txbxContent>
                        <w:p w:rsidR="004A3BBD" w:rsidRPr="008873DD" w:rsidRDefault="005E1236" w:rsidP="00B2270E">
                          <w:pPr>
                            <w:pStyle w:val="SubHeaders"/>
                            <w:spacing w:after="120"/>
                            <w:rPr>
                              <w:color w:val="FFFFFF" w:themeColor="background1"/>
                              <w:sz w:val="20"/>
                            </w:rPr>
                          </w:pPr>
                          <w:r>
                            <w:rPr>
                              <w:color w:val="FFFFFF" w:themeColor="background1"/>
                              <w:sz w:val="20"/>
                            </w:rPr>
                            <w:t>MENTAL HEALTH: ANXIETY DISORDERS</w:t>
                          </w:r>
                        </w:p>
                        <w:p w:rsidR="004A3BBD" w:rsidRDefault="004A3BBD" w:rsidP="00B2270E"/>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5" type="#_x0000_t202" style="width:484pt;height:22pt;margin-top:13.2pt;margin-left:432.8pt;mso-height-percent:0;mso-height-relative:margin;mso-position-horizontal:right;mso-position-horizontal-relative:margin;mso-wrap-distance-bottom:0;mso-wrap-distance-left:9pt;mso-wrap-distance-right:9pt;mso-wrap-distance-top:0;mso-wrap-style:square;position:absolute;visibility:visible;v-text-anchor:top;z-index:251707392" filled="f" stroked="f" strokeweight="0.5pt">
              <v:textbox>
                <w:txbxContent>
                  <w:p w:rsidR="00B2270E" w:rsidRPr="008873DD" w:rsidP="00B2270E">
                    <w:pPr>
                      <w:pStyle w:val="SubHeaders"/>
                      <w:spacing w:after="120"/>
                      <w:rPr>
                        <w:color w:val="FFFFFF" w:themeColor="background1"/>
                        <w:sz w:val="20"/>
                      </w:rPr>
                    </w:pPr>
                    <w:r>
                      <w:rPr>
                        <w:color w:val="FFFFFF" w:themeColor="background1"/>
                        <w:sz w:val="20"/>
                      </w:rPr>
                      <w:t>MENTAL HEALTH: ANXIETY DISORDERS</w:t>
                    </w:r>
                  </w:p>
                  <w:p w:rsidR="00B2270E" w:rsidP="00B2270E"/>
                </w:txbxContent>
              </v:textbox>
              <w10:wrap anchorx="margin"/>
            </v:shape>
          </w:pict>
        </mc:Fallback>
      </mc:AlternateContent>
    </w:r>
    <w:r>
      <w:rPr>
        <w:noProof/>
      </w:rPr>
      <w:drawing>
        <wp:anchor distT="0" distB="0" distL="114300" distR="114300" simplePos="0" relativeHeight="251705344" behindDoc="1" locked="0" layoutInCell="1" allowOverlap="1">
          <wp:simplePos x="0" y="0"/>
          <wp:positionH relativeFrom="page">
            <wp:align>left</wp:align>
          </wp:positionH>
          <wp:positionV relativeFrom="paragraph">
            <wp:posOffset>-457200</wp:posOffset>
          </wp:positionV>
          <wp:extent cx="7562018" cy="10689336"/>
          <wp:effectExtent l="0" t="0" r="1270" b="0"/>
          <wp:wrapNone/>
          <wp:docPr id="931905096" name="Picture 93190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18767" name="LWWW Fly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018" cy="1068933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pPr>
      <w:pStyle w:val="Header"/>
    </w:pPr>
    <w:r>
      <w:rPr>
        <w:noProof/>
      </w:rPr>
      <w:drawing>
        <wp:anchor distT="0" distB="0" distL="114300" distR="114300" simplePos="0" relativeHeight="251662336" behindDoc="1" locked="0" layoutInCell="1" allowOverlap="1">
          <wp:simplePos x="0" y="0"/>
          <wp:positionH relativeFrom="page">
            <wp:posOffset>4445</wp:posOffset>
          </wp:positionH>
          <wp:positionV relativeFrom="page">
            <wp:posOffset>0</wp:posOffset>
          </wp:positionV>
          <wp:extent cx="7559041" cy="914400"/>
          <wp:effectExtent l="0" t="0" r="3810" b="0"/>
          <wp:wrapNone/>
          <wp:docPr id="931905117" name="Picture 93190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559041"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4A3B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pPr>
      <w:pStyle w:val="Header"/>
    </w:pPr>
    <w:r>
      <w:rPr>
        <w:noProof/>
        <w:lang w:val="en-GB"/>
      </w:rPr>
      <w:drawing>
        <wp:anchor distT="0" distB="0" distL="114300" distR="114300" simplePos="0" relativeHeight="251663360" behindDoc="1" locked="0" layoutInCell="1" allowOverlap="1">
          <wp:simplePos x="0" y="0"/>
          <wp:positionH relativeFrom="page">
            <wp:align>left</wp:align>
          </wp:positionH>
          <wp:positionV relativeFrom="paragraph">
            <wp:posOffset>-464820</wp:posOffset>
          </wp:positionV>
          <wp:extent cx="7562215" cy="10689590"/>
          <wp:effectExtent l="0" t="0" r="635" b="0"/>
          <wp:wrapNone/>
          <wp:docPr id="10" name="Picture 10" descr="Scorecar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55129" name="Picture 2" descr="Scorecard Templat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2215"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pPr>
      <w:pStyle w:val="Header"/>
    </w:pPr>
    <w:r>
      <w:rPr>
        <w:noProof/>
      </w:rPr>
      <mc:AlternateContent>
        <mc:Choice Requires="wps">
          <w:drawing>
            <wp:anchor distT="0" distB="0" distL="114300" distR="114300" simplePos="0" relativeHeight="251668480" behindDoc="0" locked="0" layoutInCell="1" allowOverlap="1">
              <wp:simplePos x="0" y="0"/>
              <wp:positionH relativeFrom="page">
                <wp:posOffset>685800</wp:posOffset>
              </wp:positionH>
              <wp:positionV relativeFrom="page">
                <wp:posOffset>457200</wp:posOffset>
              </wp:positionV>
              <wp:extent cx="895350" cy="262255"/>
              <wp:effectExtent l="19050" t="19050" r="19050" b="2349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62255"/>
                      </a:xfrm>
                      <a:prstGeom prst="rect">
                        <a:avLst/>
                      </a:prstGeom>
                      <a:noFill/>
                      <a:ln w="381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rsidR="004A3BBD" w:rsidRPr="00033B5A" w:rsidRDefault="005E1236" w:rsidP="003208BC">
                          <w:pPr>
                            <w:ind w:right="-51"/>
                            <w:rPr>
                              <w:rFonts w:ascii="Arial" w:hAnsi="Arial" w:cs="Arial"/>
                              <w:b/>
                              <w:color w:val="404040"/>
                              <w:sz w:val="32"/>
                              <w:szCs w:val="32"/>
                            </w:rPr>
                          </w:pPr>
                          <w:r w:rsidRPr="00033B5A">
                            <w:rPr>
                              <w:rFonts w:ascii="Arial" w:hAnsi="Arial" w:cs="Arial"/>
                              <w:b/>
                              <w:color w:val="404040"/>
                              <w:sz w:val="32"/>
                              <w:szCs w:val="32"/>
                            </w:rPr>
                            <w:t>POLICY</w:t>
                          </w:r>
                        </w:p>
                      </w:txbxContent>
                    </wps:txbx>
                    <wps:bodyPr rot="0" vert="horz" wrap="square" lIns="45720" tIns="0" rIns="4572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2051" type="#_x0000_t202" style="width:70.5pt;height:20.65pt;margin-top:36pt;margin-left:54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69504" filled="f" strokecolor="#404040" strokeweight="3pt">
              <v:textbox inset="3.6pt,0,3.6pt,0">
                <w:txbxContent>
                  <w:p w:rsidR="004A3BBD" w:rsidRPr="00033B5A" w:rsidP="003208BC" w14:paraId="5308AF14" w14:textId="77777777">
                    <w:pPr>
                      <w:ind w:right="-51"/>
                      <w:rPr>
                        <w:rFonts w:ascii="Arial" w:hAnsi="Arial" w:cs="Arial"/>
                        <w:b/>
                        <w:color w:val="404040"/>
                        <w:sz w:val="32"/>
                        <w:szCs w:val="32"/>
                      </w:rPr>
                    </w:pPr>
                    <w:r w:rsidRPr="00033B5A">
                      <w:rPr>
                        <w:rFonts w:ascii="Arial" w:hAnsi="Arial" w:cs="Arial"/>
                        <w:b/>
                        <w:color w:val="404040"/>
                        <w:sz w:val="32"/>
                        <w:szCs w:val="32"/>
                      </w:rPr>
                      <w:t>POLICY</w:t>
                    </w:r>
                  </w:p>
                </w:txbxContent>
              </v:textbox>
            </v:shape>
          </w:pict>
        </mc:Fallback>
      </mc:AlternateContent>
    </w:r>
    <w:r>
      <w:rPr>
        <w:noProof/>
      </w:rPr>
      <mc:AlternateContent>
        <mc:Choice Requires="wps">
          <w:drawing>
            <wp:anchor distT="0" distB="0" distL="114300" distR="114300" simplePos="0" relativeHeight="251666432" behindDoc="1" locked="0" layoutInCell="1" allowOverlap="1">
              <wp:simplePos x="0" y="0"/>
              <wp:positionH relativeFrom="page">
                <wp:align>left</wp:align>
              </wp:positionH>
              <wp:positionV relativeFrom="page">
                <wp:align>top</wp:align>
              </wp:positionV>
              <wp:extent cx="7772400" cy="219456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194560"/>
                      </a:xfrm>
                      <a:prstGeom prst="rect">
                        <a:avLst/>
                      </a:prstGeom>
                      <a:solidFill>
                        <a:srgbClr val="D8D8D8"/>
                      </a:solidFill>
                      <a:ln>
                        <a:noFill/>
                      </a:ln>
                      <a:extLst>
                        <a:ext uri="{91240B29-F687-4F45-9708-019B960494DF}">
                          <a14:hiddenLine xmlns:a14="http://schemas.microsoft.com/office/drawing/2010/main" w="9525">
                            <a:solidFill>
                              <a:srgbClr val="0070C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6" o:spid="_x0000_s2052" style="width:612pt;height:172.8pt;margin-top:0;margin-left:0;mso-height-percent:0;mso-height-relative:page;mso-position-horizontal:left;mso-position-horizontal-relative:page;mso-position-vertical:top;mso-position-vertical-relative:page;mso-width-percent:0;mso-width-relative:page;mso-wrap-distance-bottom:0;mso-wrap-distance-left:9pt;mso-wrap-distance-right:9pt;mso-wrap-distance-top:0;mso-wrap-style:square;position:absolute;visibility:visible;v-text-anchor:top;z-index:-251649024" fillcolor="#d8d8d8" stroked="f" strokecolor="#0070c0"/>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pPr>
      <w:pStyle w:val="Header"/>
    </w:pPr>
    <w:r>
      <w:rPr>
        <w:noProof/>
      </w:rPr>
      <mc:AlternateContent>
        <mc:Choice Requires="wps">
          <w:drawing>
            <wp:anchor distT="0" distB="0" distL="114300" distR="114300" simplePos="0" relativeHeight="251680768" behindDoc="0" locked="0" layoutInCell="1" allowOverlap="1">
              <wp:simplePos x="0" y="0"/>
              <wp:positionH relativeFrom="margin">
                <wp:align>right</wp:align>
              </wp:positionH>
              <wp:positionV relativeFrom="paragraph">
                <wp:posOffset>2164080</wp:posOffset>
              </wp:positionV>
              <wp:extent cx="5736590" cy="3048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BBD" w:rsidRPr="00095BB8" w:rsidRDefault="005E1236" w:rsidP="00896942">
                          <w:pPr>
                            <w:jc w:val="center"/>
                            <w:rPr>
                              <w:rFonts w:ascii="Calibri" w:hAnsi="Calibri" w:cs="Calibri"/>
                              <w:szCs w:val="20"/>
                              <w:lang w:val="en-GB"/>
                            </w:rPr>
                          </w:pPr>
                          <w:r w:rsidRPr="00095BB8">
                            <w:rPr>
                              <w:rFonts w:ascii="Calibri" w:hAnsi="Calibri" w:cs="Calibri"/>
                              <w:szCs w:val="20"/>
                              <w:lang w:val="en-GB"/>
                            </w:rPr>
                            <w:t>Provided by Sutcliffe &amp; Co. Insurance Brokers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2057" type="#_x0000_t202" style="width:451.7pt;height:24pt;margin-top:170.4pt;margin-left:0;mso-height-percent:0;mso-height-relative:page;mso-position-horizontal:right;mso-position-horizontal-relative:margin;mso-width-percent:0;mso-width-relative:page;mso-wrap-distance-bottom:0;mso-wrap-distance-left:9pt;mso-wrap-distance-right:9pt;mso-wrap-distance-top:0;position:absolute;v-text-anchor:top;z-index:251679744" filled="f" fillcolor="this" stroked="f">
              <v:textbox>
                <w:txbxContent>
                  <w:p w:rsidR="004A3BBD" w:rsidRPr="00095BB8" w:rsidP="00896942" w14:paraId="78408021" w14:textId="77777777">
                    <w:pPr>
                      <w:jc w:val="center"/>
                      <w:rPr>
                        <w:rFonts w:ascii="Calibri" w:hAnsi="Calibri" w:cs="Calibri"/>
                        <w:szCs w:val="20"/>
                        <w:lang w:val="en-GB"/>
                      </w:rPr>
                    </w:pPr>
                    <w:r w:rsidRPr="00095BB8">
                      <w:rPr>
                        <w:rFonts w:ascii="Calibri" w:hAnsi="Calibri" w:cs="Calibri"/>
                        <w:szCs w:val="20"/>
                        <w:lang w:val="en-GB"/>
                      </w:rPr>
                      <w:t xml:space="preserve">Provided by </w:t>
                    </w:r>
                    <w:r w:rsidRPr="00095BB8">
                      <w:rPr>
                        <w:rFonts w:ascii="Calibri" w:hAnsi="Calibri" w:cs="Calibri"/>
                        <w:szCs w:val="20"/>
                        <w:lang w:val="en-GB"/>
                      </w:rPr>
                      <w:t>Sutcliffe &amp; Co. Insurance Brokers</w:t>
                    </w:r>
                  </w:p>
                </w:txbxContent>
              </v:textbox>
              <w10:wrap anchorx="margin"/>
            </v:shape>
          </w:pict>
        </mc:Fallback>
      </mc:AlternateContent>
    </w:r>
    <w:r>
      <w:rPr>
        <w:noProof/>
      </w:rPr>
      <w:drawing>
        <wp:anchor distT="0" distB="0" distL="114300" distR="114300" simplePos="0" relativeHeight="251678720" behindDoc="1" locked="0" layoutInCell="1" allowOverlap="1">
          <wp:simplePos x="0" y="0"/>
          <wp:positionH relativeFrom="page">
            <wp:align>left</wp:align>
          </wp:positionH>
          <wp:positionV relativeFrom="paragraph">
            <wp:posOffset>-457200</wp:posOffset>
          </wp:positionV>
          <wp:extent cx="7562411" cy="10689336"/>
          <wp:effectExtent l="0" t="0" r="63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41765" name="Planning-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411" cy="10689336"/>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pPr>
      <w:pStyle w:val="Header"/>
    </w:pPr>
    <w:r>
      <w:rPr>
        <w:noProof/>
      </w:rPr>
      <w:drawing>
        <wp:anchor distT="0" distB="0" distL="114300" distR="114300" simplePos="0" relativeHeight="251682816" behindDoc="1" locked="0" layoutInCell="1" allowOverlap="1">
          <wp:simplePos x="0" y="0"/>
          <wp:positionH relativeFrom="page">
            <wp:align>left</wp:align>
          </wp:positionH>
          <wp:positionV relativeFrom="paragraph">
            <wp:posOffset>-457200</wp:posOffset>
          </wp:positionV>
          <wp:extent cx="7562215" cy="10681970"/>
          <wp:effectExtent l="0" t="0" r="635"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3801" name="Planning-01.jpg"/>
                  <pic:cNvPicPr/>
                </pic:nvPicPr>
                <pic:blipFill>
                  <a:blip r:embed="rId1">
                    <a:extLst>
                      <a:ext uri="{28A0092B-C50C-407E-A947-70E740481C1C}">
                        <a14:useLocalDpi xmlns:a14="http://schemas.microsoft.com/office/drawing/2010/main" val="0"/>
                      </a:ext>
                    </a:extLst>
                  </a:blip>
                  <a:stretch>
                    <a:fillRect/>
                  </a:stretch>
                </pic:blipFill>
                <pic:spPr>
                  <a:xfrm>
                    <a:off x="0" y="0"/>
                    <a:ext cx="7562411" cy="1068243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simplePos x="0" y="0"/>
              <wp:positionH relativeFrom="margin">
                <wp:align>right</wp:align>
              </wp:positionH>
              <wp:positionV relativeFrom="paragraph">
                <wp:posOffset>2164080</wp:posOffset>
              </wp:positionV>
              <wp:extent cx="5736590" cy="3048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3BBD" w:rsidRPr="00095BB8" w:rsidRDefault="005E1236" w:rsidP="00896942">
                          <w:pPr>
                            <w:jc w:val="center"/>
                            <w:rPr>
                              <w:rFonts w:ascii="Calibri" w:hAnsi="Calibri" w:cs="Calibri"/>
                              <w:szCs w:val="20"/>
                              <w:lang w:val="en-GB"/>
                            </w:rPr>
                          </w:pPr>
                          <w:r w:rsidRPr="00095BB8">
                            <w:rPr>
                              <w:rFonts w:ascii="Calibri" w:hAnsi="Calibri" w:cs="Calibri"/>
                              <w:szCs w:val="20"/>
                              <w:lang w:val="en-GB"/>
                            </w:rPr>
                            <w:t>Provided by Sutcliffe &amp; Co. Insurance Brokers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2058" type="#_x0000_t202" style="width:451.7pt;height:24pt;margin-top:170.4pt;margin-left:0;mso-height-percent:0;mso-height-relative:page;mso-position-horizontal:right;mso-position-horizontal-relative:margin;mso-width-percent:0;mso-width-relative:page;mso-wrap-distance-bottom:0;mso-wrap-distance-left:9pt;mso-wrap-distance-right:9pt;mso-wrap-distance-top:0;position:absolute;v-text-anchor:top;z-index:251683840" filled="f" fillcolor="this" stroked="f">
              <v:textbox>
                <w:txbxContent>
                  <w:p w:rsidR="004A3BBD" w:rsidRPr="00095BB8" w:rsidP="00896942" w14:paraId="2347D7F2" w14:textId="77777777">
                    <w:pPr>
                      <w:jc w:val="center"/>
                      <w:rPr>
                        <w:rFonts w:ascii="Calibri" w:hAnsi="Calibri" w:cs="Calibri"/>
                        <w:szCs w:val="20"/>
                        <w:lang w:val="en-GB"/>
                      </w:rPr>
                    </w:pPr>
                    <w:r w:rsidRPr="00095BB8">
                      <w:rPr>
                        <w:rFonts w:ascii="Calibri" w:hAnsi="Calibri" w:cs="Calibri"/>
                        <w:szCs w:val="20"/>
                        <w:lang w:val="en-GB"/>
                      </w:rPr>
                      <w:t xml:space="preserve">Provided by </w:t>
                    </w:r>
                    <w:r w:rsidRPr="00095BB8">
                      <w:rPr>
                        <w:rFonts w:ascii="Calibri" w:hAnsi="Calibri" w:cs="Calibri"/>
                        <w:szCs w:val="20"/>
                        <w:lang w:val="en-GB"/>
                      </w:rPr>
                      <w:t>Sutcliffe &amp; Co. Insurance Brokers</w:t>
                    </w:r>
                  </w:p>
                </w:txbxContent>
              </v:textbox>
              <w10:wrap anchorx="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BBD" w:rsidRDefault="005E1236">
    <w:pPr>
      <w:pStyle w:val="Header"/>
    </w:pPr>
    <w:r>
      <w:rPr>
        <w:noProof/>
      </w:rPr>
      <w:drawing>
        <wp:anchor distT="0" distB="0" distL="114300" distR="114300" simplePos="0" relativeHeight="251681792" behindDoc="1" locked="0" layoutInCell="1" allowOverlap="1">
          <wp:simplePos x="0" y="0"/>
          <wp:positionH relativeFrom="page">
            <wp:align>left</wp:align>
          </wp:positionH>
          <wp:positionV relativeFrom="paragraph">
            <wp:posOffset>-457200</wp:posOffset>
          </wp:positionV>
          <wp:extent cx="7563059" cy="1068933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98941" name="Workplace Well-being - head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059" cy="106893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E2ECF"/>
    <w:multiLevelType w:val="hybridMultilevel"/>
    <w:tmpl w:val="D1928B92"/>
    <w:lvl w:ilvl="0" w:tplc="42DE9DB2">
      <w:start w:val="1"/>
      <w:numFmt w:val="bullet"/>
      <w:lvlText w:val=""/>
      <w:lvlJc w:val="left"/>
      <w:pPr>
        <w:ind w:left="720" w:hanging="360"/>
      </w:pPr>
      <w:rPr>
        <w:rFonts w:ascii="Symbol" w:hAnsi="Symbol" w:hint="default"/>
      </w:rPr>
    </w:lvl>
    <w:lvl w:ilvl="1" w:tplc="5FFA8E0E" w:tentative="1">
      <w:start w:val="1"/>
      <w:numFmt w:val="bullet"/>
      <w:lvlText w:val="o"/>
      <w:lvlJc w:val="left"/>
      <w:pPr>
        <w:ind w:left="1440" w:hanging="360"/>
      </w:pPr>
      <w:rPr>
        <w:rFonts w:ascii="Courier New" w:hAnsi="Courier New" w:cs="Courier New" w:hint="default"/>
      </w:rPr>
    </w:lvl>
    <w:lvl w:ilvl="2" w:tplc="288282A8" w:tentative="1">
      <w:start w:val="1"/>
      <w:numFmt w:val="bullet"/>
      <w:lvlText w:val=""/>
      <w:lvlJc w:val="left"/>
      <w:pPr>
        <w:ind w:left="2160" w:hanging="360"/>
      </w:pPr>
      <w:rPr>
        <w:rFonts w:ascii="Wingdings" w:hAnsi="Wingdings" w:hint="default"/>
      </w:rPr>
    </w:lvl>
    <w:lvl w:ilvl="3" w:tplc="C8366EAC" w:tentative="1">
      <w:start w:val="1"/>
      <w:numFmt w:val="bullet"/>
      <w:lvlText w:val=""/>
      <w:lvlJc w:val="left"/>
      <w:pPr>
        <w:ind w:left="2880" w:hanging="360"/>
      </w:pPr>
      <w:rPr>
        <w:rFonts w:ascii="Symbol" w:hAnsi="Symbol" w:hint="default"/>
      </w:rPr>
    </w:lvl>
    <w:lvl w:ilvl="4" w:tplc="3F96D856" w:tentative="1">
      <w:start w:val="1"/>
      <w:numFmt w:val="bullet"/>
      <w:lvlText w:val="o"/>
      <w:lvlJc w:val="left"/>
      <w:pPr>
        <w:ind w:left="3600" w:hanging="360"/>
      </w:pPr>
      <w:rPr>
        <w:rFonts w:ascii="Courier New" w:hAnsi="Courier New" w:cs="Courier New" w:hint="default"/>
      </w:rPr>
    </w:lvl>
    <w:lvl w:ilvl="5" w:tplc="106E9C9E" w:tentative="1">
      <w:start w:val="1"/>
      <w:numFmt w:val="bullet"/>
      <w:lvlText w:val=""/>
      <w:lvlJc w:val="left"/>
      <w:pPr>
        <w:ind w:left="4320" w:hanging="360"/>
      </w:pPr>
      <w:rPr>
        <w:rFonts w:ascii="Wingdings" w:hAnsi="Wingdings" w:hint="default"/>
      </w:rPr>
    </w:lvl>
    <w:lvl w:ilvl="6" w:tplc="DC345E78" w:tentative="1">
      <w:start w:val="1"/>
      <w:numFmt w:val="bullet"/>
      <w:lvlText w:val=""/>
      <w:lvlJc w:val="left"/>
      <w:pPr>
        <w:ind w:left="5040" w:hanging="360"/>
      </w:pPr>
      <w:rPr>
        <w:rFonts w:ascii="Symbol" w:hAnsi="Symbol" w:hint="default"/>
      </w:rPr>
    </w:lvl>
    <w:lvl w:ilvl="7" w:tplc="AD1489E8" w:tentative="1">
      <w:start w:val="1"/>
      <w:numFmt w:val="bullet"/>
      <w:lvlText w:val="o"/>
      <w:lvlJc w:val="left"/>
      <w:pPr>
        <w:ind w:left="5760" w:hanging="360"/>
      </w:pPr>
      <w:rPr>
        <w:rFonts w:ascii="Courier New" w:hAnsi="Courier New" w:cs="Courier New" w:hint="default"/>
      </w:rPr>
    </w:lvl>
    <w:lvl w:ilvl="8" w:tplc="06CC406C" w:tentative="1">
      <w:start w:val="1"/>
      <w:numFmt w:val="bullet"/>
      <w:lvlText w:val=""/>
      <w:lvlJc w:val="left"/>
      <w:pPr>
        <w:ind w:left="6480" w:hanging="360"/>
      </w:pPr>
      <w:rPr>
        <w:rFonts w:ascii="Wingdings" w:hAnsi="Wingdings" w:hint="default"/>
      </w:rPr>
    </w:lvl>
  </w:abstractNum>
  <w:abstractNum w:abstractNumId="1" w15:restartNumberingAfterBreak="0">
    <w:nsid w:val="06E77708"/>
    <w:multiLevelType w:val="hybridMultilevel"/>
    <w:tmpl w:val="617EB710"/>
    <w:lvl w:ilvl="0" w:tplc="71FAEBD2">
      <w:start w:val="1"/>
      <w:numFmt w:val="bullet"/>
      <w:lvlText w:val="o"/>
      <w:lvlJc w:val="left"/>
      <w:pPr>
        <w:ind w:left="720" w:hanging="360"/>
      </w:pPr>
      <w:rPr>
        <w:rFonts w:ascii="Courier New" w:hAnsi="Courier New" w:cs="Courier New" w:hint="default"/>
      </w:rPr>
    </w:lvl>
    <w:lvl w:ilvl="1" w:tplc="636C9F1C" w:tentative="1">
      <w:start w:val="1"/>
      <w:numFmt w:val="bullet"/>
      <w:lvlText w:val="o"/>
      <w:lvlJc w:val="left"/>
      <w:pPr>
        <w:ind w:left="1440" w:hanging="360"/>
      </w:pPr>
      <w:rPr>
        <w:rFonts w:ascii="Courier New" w:hAnsi="Courier New" w:cs="Courier New" w:hint="default"/>
      </w:rPr>
    </w:lvl>
    <w:lvl w:ilvl="2" w:tplc="61045EC8" w:tentative="1">
      <w:start w:val="1"/>
      <w:numFmt w:val="bullet"/>
      <w:lvlText w:val=""/>
      <w:lvlJc w:val="left"/>
      <w:pPr>
        <w:ind w:left="2160" w:hanging="360"/>
      </w:pPr>
      <w:rPr>
        <w:rFonts w:ascii="Wingdings" w:hAnsi="Wingdings" w:hint="default"/>
      </w:rPr>
    </w:lvl>
    <w:lvl w:ilvl="3" w:tplc="A2B8037A" w:tentative="1">
      <w:start w:val="1"/>
      <w:numFmt w:val="bullet"/>
      <w:lvlText w:val=""/>
      <w:lvlJc w:val="left"/>
      <w:pPr>
        <w:ind w:left="2880" w:hanging="360"/>
      </w:pPr>
      <w:rPr>
        <w:rFonts w:ascii="Symbol" w:hAnsi="Symbol" w:hint="default"/>
      </w:rPr>
    </w:lvl>
    <w:lvl w:ilvl="4" w:tplc="D752E63E" w:tentative="1">
      <w:start w:val="1"/>
      <w:numFmt w:val="bullet"/>
      <w:lvlText w:val="o"/>
      <w:lvlJc w:val="left"/>
      <w:pPr>
        <w:ind w:left="3600" w:hanging="360"/>
      </w:pPr>
      <w:rPr>
        <w:rFonts w:ascii="Courier New" w:hAnsi="Courier New" w:cs="Courier New" w:hint="default"/>
      </w:rPr>
    </w:lvl>
    <w:lvl w:ilvl="5" w:tplc="5D0C0238" w:tentative="1">
      <w:start w:val="1"/>
      <w:numFmt w:val="bullet"/>
      <w:lvlText w:val=""/>
      <w:lvlJc w:val="left"/>
      <w:pPr>
        <w:ind w:left="4320" w:hanging="360"/>
      </w:pPr>
      <w:rPr>
        <w:rFonts w:ascii="Wingdings" w:hAnsi="Wingdings" w:hint="default"/>
      </w:rPr>
    </w:lvl>
    <w:lvl w:ilvl="6" w:tplc="5B60DE1C" w:tentative="1">
      <w:start w:val="1"/>
      <w:numFmt w:val="bullet"/>
      <w:lvlText w:val=""/>
      <w:lvlJc w:val="left"/>
      <w:pPr>
        <w:ind w:left="5040" w:hanging="360"/>
      </w:pPr>
      <w:rPr>
        <w:rFonts w:ascii="Symbol" w:hAnsi="Symbol" w:hint="default"/>
      </w:rPr>
    </w:lvl>
    <w:lvl w:ilvl="7" w:tplc="994C5D6A" w:tentative="1">
      <w:start w:val="1"/>
      <w:numFmt w:val="bullet"/>
      <w:lvlText w:val="o"/>
      <w:lvlJc w:val="left"/>
      <w:pPr>
        <w:ind w:left="5760" w:hanging="360"/>
      </w:pPr>
      <w:rPr>
        <w:rFonts w:ascii="Courier New" w:hAnsi="Courier New" w:cs="Courier New" w:hint="default"/>
      </w:rPr>
    </w:lvl>
    <w:lvl w:ilvl="8" w:tplc="27AA173A" w:tentative="1">
      <w:start w:val="1"/>
      <w:numFmt w:val="bullet"/>
      <w:lvlText w:val=""/>
      <w:lvlJc w:val="left"/>
      <w:pPr>
        <w:ind w:left="6480" w:hanging="360"/>
      </w:pPr>
      <w:rPr>
        <w:rFonts w:ascii="Wingdings" w:hAnsi="Wingdings" w:hint="default"/>
      </w:rPr>
    </w:lvl>
  </w:abstractNum>
  <w:abstractNum w:abstractNumId="2" w15:restartNumberingAfterBreak="0">
    <w:nsid w:val="08682BF3"/>
    <w:multiLevelType w:val="hybridMultilevel"/>
    <w:tmpl w:val="6F64AAA8"/>
    <w:lvl w:ilvl="0" w:tplc="1CBA7414">
      <w:numFmt w:val="bullet"/>
      <w:lvlText w:val=""/>
      <w:lvlJc w:val="left"/>
      <w:pPr>
        <w:ind w:left="720" w:hanging="360"/>
      </w:pPr>
      <w:rPr>
        <w:rFonts w:ascii="Symbol" w:eastAsiaTheme="minorHAnsi" w:hAnsi="Symbol" w:cstheme="minorBidi" w:hint="default"/>
      </w:rPr>
    </w:lvl>
    <w:lvl w:ilvl="1" w:tplc="91144152" w:tentative="1">
      <w:start w:val="1"/>
      <w:numFmt w:val="bullet"/>
      <w:lvlText w:val="o"/>
      <w:lvlJc w:val="left"/>
      <w:pPr>
        <w:ind w:left="1440" w:hanging="360"/>
      </w:pPr>
      <w:rPr>
        <w:rFonts w:ascii="Courier New" w:hAnsi="Courier New" w:cs="Courier New" w:hint="default"/>
      </w:rPr>
    </w:lvl>
    <w:lvl w:ilvl="2" w:tplc="6BD8B3FA" w:tentative="1">
      <w:start w:val="1"/>
      <w:numFmt w:val="bullet"/>
      <w:lvlText w:val=""/>
      <w:lvlJc w:val="left"/>
      <w:pPr>
        <w:ind w:left="2160" w:hanging="360"/>
      </w:pPr>
      <w:rPr>
        <w:rFonts w:ascii="Wingdings" w:hAnsi="Wingdings" w:hint="default"/>
      </w:rPr>
    </w:lvl>
    <w:lvl w:ilvl="3" w:tplc="30FEC540" w:tentative="1">
      <w:start w:val="1"/>
      <w:numFmt w:val="bullet"/>
      <w:lvlText w:val=""/>
      <w:lvlJc w:val="left"/>
      <w:pPr>
        <w:ind w:left="2880" w:hanging="360"/>
      </w:pPr>
      <w:rPr>
        <w:rFonts w:ascii="Symbol" w:hAnsi="Symbol" w:hint="default"/>
      </w:rPr>
    </w:lvl>
    <w:lvl w:ilvl="4" w:tplc="A6C8C4BE" w:tentative="1">
      <w:start w:val="1"/>
      <w:numFmt w:val="bullet"/>
      <w:lvlText w:val="o"/>
      <w:lvlJc w:val="left"/>
      <w:pPr>
        <w:ind w:left="3600" w:hanging="360"/>
      </w:pPr>
      <w:rPr>
        <w:rFonts w:ascii="Courier New" w:hAnsi="Courier New" w:cs="Courier New" w:hint="default"/>
      </w:rPr>
    </w:lvl>
    <w:lvl w:ilvl="5" w:tplc="3C92F89A" w:tentative="1">
      <w:start w:val="1"/>
      <w:numFmt w:val="bullet"/>
      <w:lvlText w:val=""/>
      <w:lvlJc w:val="left"/>
      <w:pPr>
        <w:ind w:left="4320" w:hanging="360"/>
      </w:pPr>
      <w:rPr>
        <w:rFonts w:ascii="Wingdings" w:hAnsi="Wingdings" w:hint="default"/>
      </w:rPr>
    </w:lvl>
    <w:lvl w:ilvl="6" w:tplc="EEC83594" w:tentative="1">
      <w:start w:val="1"/>
      <w:numFmt w:val="bullet"/>
      <w:lvlText w:val=""/>
      <w:lvlJc w:val="left"/>
      <w:pPr>
        <w:ind w:left="5040" w:hanging="360"/>
      </w:pPr>
      <w:rPr>
        <w:rFonts w:ascii="Symbol" w:hAnsi="Symbol" w:hint="default"/>
      </w:rPr>
    </w:lvl>
    <w:lvl w:ilvl="7" w:tplc="D6C263D4" w:tentative="1">
      <w:start w:val="1"/>
      <w:numFmt w:val="bullet"/>
      <w:lvlText w:val="o"/>
      <w:lvlJc w:val="left"/>
      <w:pPr>
        <w:ind w:left="5760" w:hanging="360"/>
      </w:pPr>
      <w:rPr>
        <w:rFonts w:ascii="Courier New" w:hAnsi="Courier New" w:cs="Courier New" w:hint="default"/>
      </w:rPr>
    </w:lvl>
    <w:lvl w:ilvl="8" w:tplc="568A488A" w:tentative="1">
      <w:start w:val="1"/>
      <w:numFmt w:val="bullet"/>
      <w:lvlText w:val=""/>
      <w:lvlJc w:val="left"/>
      <w:pPr>
        <w:ind w:left="6480" w:hanging="360"/>
      </w:pPr>
      <w:rPr>
        <w:rFonts w:ascii="Wingdings" w:hAnsi="Wingdings" w:hint="default"/>
      </w:rPr>
    </w:lvl>
  </w:abstractNum>
  <w:abstractNum w:abstractNumId="3" w15:restartNumberingAfterBreak="0">
    <w:nsid w:val="0D7D27BA"/>
    <w:multiLevelType w:val="hybridMultilevel"/>
    <w:tmpl w:val="9F5E45E8"/>
    <w:lvl w:ilvl="0" w:tplc="92A066F2">
      <w:start w:val="1"/>
      <w:numFmt w:val="bullet"/>
      <w:lvlText w:val="o"/>
      <w:lvlJc w:val="left"/>
      <w:pPr>
        <w:ind w:left="720" w:hanging="360"/>
      </w:pPr>
      <w:rPr>
        <w:rFonts w:ascii="Courier New" w:hAnsi="Courier New" w:cs="Courier New" w:hint="default"/>
      </w:rPr>
    </w:lvl>
    <w:lvl w:ilvl="1" w:tplc="B85C4EAA" w:tentative="1">
      <w:start w:val="1"/>
      <w:numFmt w:val="bullet"/>
      <w:lvlText w:val="o"/>
      <w:lvlJc w:val="left"/>
      <w:pPr>
        <w:ind w:left="1440" w:hanging="360"/>
      </w:pPr>
      <w:rPr>
        <w:rFonts w:ascii="Courier New" w:hAnsi="Courier New" w:cs="Courier New" w:hint="default"/>
      </w:rPr>
    </w:lvl>
    <w:lvl w:ilvl="2" w:tplc="63BC7BBA" w:tentative="1">
      <w:start w:val="1"/>
      <w:numFmt w:val="bullet"/>
      <w:lvlText w:val=""/>
      <w:lvlJc w:val="left"/>
      <w:pPr>
        <w:ind w:left="2160" w:hanging="360"/>
      </w:pPr>
      <w:rPr>
        <w:rFonts w:ascii="Wingdings" w:hAnsi="Wingdings" w:hint="default"/>
      </w:rPr>
    </w:lvl>
    <w:lvl w:ilvl="3" w:tplc="00948000" w:tentative="1">
      <w:start w:val="1"/>
      <w:numFmt w:val="bullet"/>
      <w:lvlText w:val=""/>
      <w:lvlJc w:val="left"/>
      <w:pPr>
        <w:ind w:left="2880" w:hanging="360"/>
      </w:pPr>
      <w:rPr>
        <w:rFonts w:ascii="Symbol" w:hAnsi="Symbol" w:hint="default"/>
      </w:rPr>
    </w:lvl>
    <w:lvl w:ilvl="4" w:tplc="19AA0CE4" w:tentative="1">
      <w:start w:val="1"/>
      <w:numFmt w:val="bullet"/>
      <w:lvlText w:val="o"/>
      <w:lvlJc w:val="left"/>
      <w:pPr>
        <w:ind w:left="3600" w:hanging="360"/>
      </w:pPr>
      <w:rPr>
        <w:rFonts w:ascii="Courier New" w:hAnsi="Courier New" w:cs="Courier New" w:hint="default"/>
      </w:rPr>
    </w:lvl>
    <w:lvl w:ilvl="5" w:tplc="06E86D2E" w:tentative="1">
      <w:start w:val="1"/>
      <w:numFmt w:val="bullet"/>
      <w:lvlText w:val=""/>
      <w:lvlJc w:val="left"/>
      <w:pPr>
        <w:ind w:left="4320" w:hanging="360"/>
      </w:pPr>
      <w:rPr>
        <w:rFonts w:ascii="Wingdings" w:hAnsi="Wingdings" w:hint="default"/>
      </w:rPr>
    </w:lvl>
    <w:lvl w:ilvl="6" w:tplc="1C926AC2" w:tentative="1">
      <w:start w:val="1"/>
      <w:numFmt w:val="bullet"/>
      <w:lvlText w:val=""/>
      <w:lvlJc w:val="left"/>
      <w:pPr>
        <w:ind w:left="5040" w:hanging="360"/>
      </w:pPr>
      <w:rPr>
        <w:rFonts w:ascii="Symbol" w:hAnsi="Symbol" w:hint="default"/>
      </w:rPr>
    </w:lvl>
    <w:lvl w:ilvl="7" w:tplc="322C3BFE" w:tentative="1">
      <w:start w:val="1"/>
      <w:numFmt w:val="bullet"/>
      <w:lvlText w:val="o"/>
      <w:lvlJc w:val="left"/>
      <w:pPr>
        <w:ind w:left="5760" w:hanging="360"/>
      </w:pPr>
      <w:rPr>
        <w:rFonts w:ascii="Courier New" w:hAnsi="Courier New" w:cs="Courier New" w:hint="default"/>
      </w:rPr>
    </w:lvl>
    <w:lvl w:ilvl="8" w:tplc="E6444456" w:tentative="1">
      <w:start w:val="1"/>
      <w:numFmt w:val="bullet"/>
      <w:lvlText w:val=""/>
      <w:lvlJc w:val="left"/>
      <w:pPr>
        <w:ind w:left="6480" w:hanging="360"/>
      </w:pPr>
      <w:rPr>
        <w:rFonts w:ascii="Wingdings" w:hAnsi="Wingdings" w:hint="default"/>
      </w:rPr>
    </w:lvl>
  </w:abstractNum>
  <w:abstractNum w:abstractNumId="4" w15:restartNumberingAfterBreak="0">
    <w:nsid w:val="0E2012DF"/>
    <w:multiLevelType w:val="hybridMultilevel"/>
    <w:tmpl w:val="A7B451AE"/>
    <w:lvl w:ilvl="0" w:tplc="119858AC">
      <w:start w:val="1"/>
      <w:numFmt w:val="bullet"/>
      <w:lvlText w:val=""/>
      <w:lvlJc w:val="left"/>
      <w:pPr>
        <w:ind w:left="720" w:hanging="360"/>
      </w:pPr>
      <w:rPr>
        <w:rFonts w:ascii="Symbol" w:hAnsi="Symbol" w:hint="default"/>
      </w:rPr>
    </w:lvl>
    <w:lvl w:ilvl="1" w:tplc="14D44D1A" w:tentative="1">
      <w:start w:val="1"/>
      <w:numFmt w:val="bullet"/>
      <w:lvlText w:val="o"/>
      <w:lvlJc w:val="left"/>
      <w:pPr>
        <w:ind w:left="1440" w:hanging="360"/>
      </w:pPr>
      <w:rPr>
        <w:rFonts w:ascii="Courier New" w:hAnsi="Courier New" w:cs="Courier New" w:hint="default"/>
      </w:rPr>
    </w:lvl>
    <w:lvl w:ilvl="2" w:tplc="56F201DC" w:tentative="1">
      <w:start w:val="1"/>
      <w:numFmt w:val="bullet"/>
      <w:lvlText w:val=""/>
      <w:lvlJc w:val="left"/>
      <w:pPr>
        <w:ind w:left="2160" w:hanging="360"/>
      </w:pPr>
      <w:rPr>
        <w:rFonts w:ascii="Wingdings" w:hAnsi="Wingdings" w:hint="default"/>
      </w:rPr>
    </w:lvl>
    <w:lvl w:ilvl="3" w:tplc="9BB4DEC0" w:tentative="1">
      <w:start w:val="1"/>
      <w:numFmt w:val="bullet"/>
      <w:lvlText w:val=""/>
      <w:lvlJc w:val="left"/>
      <w:pPr>
        <w:ind w:left="2880" w:hanging="360"/>
      </w:pPr>
      <w:rPr>
        <w:rFonts w:ascii="Symbol" w:hAnsi="Symbol" w:hint="default"/>
      </w:rPr>
    </w:lvl>
    <w:lvl w:ilvl="4" w:tplc="24122BD2" w:tentative="1">
      <w:start w:val="1"/>
      <w:numFmt w:val="bullet"/>
      <w:lvlText w:val="o"/>
      <w:lvlJc w:val="left"/>
      <w:pPr>
        <w:ind w:left="3600" w:hanging="360"/>
      </w:pPr>
      <w:rPr>
        <w:rFonts w:ascii="Courier New" w:hAnsi="Courier New" w:cs="Courier New" w:hint="default"/>
      </w:rPr>
    </w:lvl>
    <w:lvl w:ilvl="5" w:tplc="768C7A74" w:tentative="1">
      <w:start w:val="1"/>
      <w:numFmt w:val="bullet"/>
      <w:lvlText w:val=""/>
      <w:lvlJc w:val="left"/>
      <w:pPr>
        <w:ind w:left="4320" w:hanging="360"/>
      </w:pPr>
      <w:rPr>
        <w:rFonts w:ascii="Wingdings" w:hAnsi="Wingdings" w:hint="default"/>
      </w:rPr>
    </w:lvl>
    <w:lvl w:ilvl="6" w:tplc="4C282BF8" w:tentative="1">
      <w:start w:val="1"/>
      <w:numFmt w:val="bullet"/>
      <w:lvlText w:val=""/>
      <w:lvlJc w:val="left"/>
      <w:pPr>
        <w:ind w:left="5040" w:hanging="360"/>
      </w:pPr>
      <w:rPr>
        <w:rFonts w:ascii="Symbol" w:hAnsi="Symbol" w:hint="default"/>
      </w:rPr>
    </w:lvl>
    <w:lvl w:ilvl="7" w:tplc="4E823E5C" w:tentative="1">
      <w:start w:val="1"/>
      <w:numFmt w:val="bullet"/>
      <w:lvlText w:val="o"/>
      <w:lvlJc w:val="left"/>
      <w:pPr>
        <w:ind w:left="5760" w:hanging="360"/>
      </w:pPr>
      <w:rPr>
        <w:rFonts w:ascii="Courier New" w:hAnsi="Courier New" w:cs="Courier New" w:hint="default"/>
      </w:rPr>
    </w:lvl>
    <w:lvl w:ilvl="8" w:tplc="E13AE85C" w:tentative="1">
      <w:start w:val="1"/>
      <w:numFmt w:val="bullet"/>
      <w:lvlText w:val=""/>
      <w:lvlJc w:val="left"/>
      <w:pPr>
        <w:ind w:left="6480" w:hanging="360"/>
      </w:pPr>
      <w:rPr>
        <w:rFonts w:ascii="Wingdings" w:hAnsi="Wingdings" w:hint="default"/>
      </w:rPr>
    </w:lvl>
  </w:abstractNum>
  <w:abstractNum w:abstractNumId="5" w15:restartNumberingAfterBreak="0">
    <w:nsid w:val="13CE762B"/>
    <w:multiLevelType w:val="hybridMultilevel"/>
    <w:tmpl w:val="5E7C1228"/>
    <w:lvl w:ilvl="0" w:tplc="F17CD600">
      <w:start w:val="1"/>
      <w:numFmt w:val="bullet"/>
      <w:lvlText w:val=""/>
      <w:lvlJc w:val="left"/>
      <w:pPr>
        <w:ind w:left="720" w:hanging="360"/>
      </w:pPr>
      <w:rPr>
        <w:rFonts w:ascii="Symbol" w:hAnsi="Symbol" w:hint="default"/>
      </w:rPr>
    </w:lvl>
    <w:lvl w:ilvl="1" w:tplc="66204876" w:tentative="1">
      <w:start w:val="1"/>
      <w:numFmt w:val="bullet"/>
      <w:lvlText w:val="o"/>
      <w:lvlJc w:val="left"/>
      <w:pPr>
        <w:ind w:left="1440" w:hanging="360"/>
      </w:pPr>
      <w:rPr>
        <w:rFonts w:ascii="Courier New" w:hAnsi="Courier New" w:cs="Courier New" w:hint="default"/>
      </w:rPr>
    </w:lvl>
    <w:lvl w:ilvl="2" w:tplc="41888168" w:tentative="1">
      <w:start w:val="1"/>
      <w:numFmt w:val="bullet"/>
      <w:lvlText w:val=""/>
      <w:lvlJc w:val="left"/>
      <w:pPr>
        <w:ind w:left="2160" w:hanging="360"/>
      </w:pPr>
      <w:rPr>
        <w:rFonts w:ascii="Wingdings" w:hAnsi="Wingdings" w:hint="default"/>
      </w:rPr>
    </w:lvl>
    <w:lvl w:ilvl="3" w:tplc="E34A5024" w:tentative="1">
      <w:start w:val="1"/>
      <w:numFmt w:val="bullet"/>
      <w:lvlText w:val=""/>
      <w:lvlJc w:val="left"/>
      <w:pPr>
        <w:ind w:left="2880" w:hanging="360"/>
      </w:pPr>
      <w:rPr>
        <w:rFonts w:ascii="Symbol" w:hAnsi="Symbol" w:hint="default"/>
      </w:rPr>
    </w:lvl>
    <w:lvl w:ilvl="4" w:tplc="FB42CBEE" w:tentative="1">
      <w:start w:val="1"/>
      <w:numFmt w:val="bullet"/>
      <w:lvlText w:val="o"/>
      <w:lvlJc w:val="left"/>
      <w:pPr>
        <w:ind w:left="3600" w:hanging="360"/>
      </w:pPr>
      <w:rPr>
        <w:rFonts w:ascii="Courier New" w:hAnsi="Courier New" w:cs="Courier New" w:hint="default"/>
      </w:rPr>
    </w:lvl>
    <w:lvl w:ilvl="5" w:tplc="E9C26A1A" w:tentative="1">
      <w:start w:val="1"/>
      <w:numFmt w:val="bullet"/>
      <w:lvlText w:val=""/>
      <w:lvlJc w:val="left"/>
      <w:pPr>
        <w:ind w:left="4320" w:hanging="360"/>
      </w:pPr>
      <w:rPr>
        <w:rFonts w:ascii="Wingdings" w:hAnsi="Wingdings" w:hint="default"/>
      </w:rPr>
    </w:lvl>
    <w:lvl w:ilvl="6" w:tplc="C6844662" w:tentative="1">
      <w:start w:val="1"/>
      <w:numFmt w:val="bullet"/>
      <w:lvlText w:val=""/>
      <w:lvlJc w:val="left"/>
      <w:pPr>
        <w:ind w:left="5040" w:hanging="360"/>
      </w:pPr>
      <w:rPr>
        <w:rFonts w:ascii="Symbol" w:hAnsi="Symbol" w:hint="default"/>
      </w:rPr>
    </w:lvl>
    <w:lvl w:ilvl="7" w:tplc="771A7BA6" w:tentative="1">
      <w:start w:val="1"/>
      <w:numFmt w:val="bullet"/>
      <w:lvlText w:val="o"/>
      <w:lvlJc w:val="left"/>
      <w:pPr>
        <w:ind w:left="5760" w:hanging="360"/>
      </w:pPr>
      <w:rPr>
        <w:rFonts w:ascii="Courier New" w:hAnsi="Courier New" w:cs="Courier New" w:hint="default"/>
      </w:rPr>
    </w:lvl>
    <w:lvl w:ilvl="8" w:tplc="15745AA4" w:tentative="1">
      <w:start w:val="1"/>
      <w:numFmt w:val="bullet"/>
      <w:lvlText w:val=""/>
      <w:lvlJc w:val="left"/>
      <w:pPr>
        <w:ind w:left="6480" w:hanging="360"/>
      </w:pPr>
      <w:rPr>
        <w:rFonts w:ascii="Wingdings" w:hAnsi="Wingdings" w:hint="default"/>
      </w:rPr>
    </w:lvl>
  </w:abstractNum>
  <w:abstractNum w:abstractNumId="6" w15:restartNumberingAfterBreak="0">
    <w:nsid w:val="14E727C8"/>
    <w:multiLevelType w:val="hybridMultilevel"/>
    <w:tmpl w:val="B5F88F0A"/>
    <w:lvl w:ilvl="0" w:tplc="1C0694BC">
      <w:start w:val="1"/>
      <w:numFmt w:val="bullet"/>
      <w:lvlText w:val=""/>
      <w:lvlJc w:val="left"/>
      <w:pPr>
        <w:ind w:left="720" w:hanging="360"/>
      </w:pPr>
      <w:rPr>
        <w:rFonts w:ascii="Symbol" w:hAnsi="Symbol" w:hint="default"/>
      </w:rPr>
    </w:lvl>
    <w:lvl w:ilvl="1" w:tplc="62A27A1E" w:tentative="1">
      <w:start w:val="1"/>
      <w:numFmt w:val="bullet"/>
      <w:lvlText w:val="o"/>
      <w:lvlJc w:val="left"/>
      <w:pPr>
        <w:ind w:left="1440" w:hanging="360"/>
      </w:pPr>
      <w:rPr>
        <w:rFonts w:ascii="Courier New" w:hAnsi="Courier New" w:cs="Courier New" w:hint="default"/>
      </w:rPr>
    </w:lvl>
    <w:lvl w:ilvl="2" w:tplc="3D542BDE" w:tentative="1">
      <w:start w:val="1"/>
      <w:numFmt w:val="bullet"/>
      <w:lvlText w:val=""/>
      <w:lvlJc w:val="left"/>
      <w:pPr>
        <w:ind w:left="2160" w:hanging="360"/>
      </w:pPr>
      <w:rPr>
        <w:rFonts w:ascii="Wingdings" w:hAnsi="Wingdings" w:hint="default"/>
      </w:rPr>
    </w:lvl>
    <w:lvl w:ilvl="3" w:tplc="326005E6" w:tentative="1">
      <w:start w:val="1"/>
      <w:numFmt w:val="bullet"/>
      <w:lvlText w:val=""/>
      <w:lvlJc w:val="left"/>
      <w:pPr>
        <w:ind w:left="2880" w:hanging="360"/>
      </w:pPr>
      <w:rPr>
        <w:rFonts w:ascii="Symbol" w:hAnsi="Symbol" w:hint="default"/>
      </w:rPr>
    </w:lvl>
    <w:lvl w:ilvl="4" w:tplc="CCEAA46E" w:tentative="1">
      <w:start w:val="1"/>
      <w:numFmt w:val="bullet"/>
      <w:lvlText w:val="o"/>
      <w:lvlJc w:val="left"/>
      <w:pPr>
        <w:ind w:left="3600" w:hanging="360"/>
      </w:pPr>
      <w:rPr>
        <w:rFonts w:ascii="Courier New" w:hAnsi="Courier New" w:cs="Courier New" w:hint="default"/>
      </w:rPr>
    </w:lvl>
    <w:lvl w:ilvl="5" w:tplc="8724E4D8" w:tentative="1">
      <w:start w:val="1"/>
      <w:numFmt w:val="bullet"/>
      <w:lvlText w:val=""/>
      <w:lvlJc w:val="left"/>
      <w:pPr>
        <w:ind w:left="4320" w:hanging="360"/>
      </w:pPr>
      <w:rPr>
        <w:rFonts w:ascii="Wingdings" w:hAnsi="Wingdings" w:hint="default"/>
      </w:rPr>
    </w:lvl>
    <w:lvl w:ilvl="6" w:tplc="B8227BF4" w:tentative="1">
      <w:start w:val="1"/>
      <w:numFmt w:val="bullet"/>
      <w:lvlText w:val=""/>
      <w:lvlJc w:val="left"/>
      <w:pPr>
        <w:ind w:left="5040" w:hanging="360"/>
      </w:pPr>
      <w:rPr>
        <w:rFonts w:ascii="Symbol" w:hAnsi="Symbol" w:hint="default"/>
      </w:rPr>
    </w:lvl>
    <w:lvl w:ilvl="7" w:tplc="D7D6B840" w:tentative="1">
      <w:start w:val="1"/>
      <w:numFmt w:val="bullet"/>
      <w:lvlText w:val="o"/>
      <w:lvlJc w:val="left"/>
      <w:pPr>
        <w:ind w:left="5760" w:hanging="360"/>
      </w:pPr>
      <w:rPr>
        <w:rFonts w:ascii="Courier New" w:hAnsi="Courier New" w:cs="Courier New" w:hint="default"/>
      </w:rPr>
    </w:lvl>
    <w:lvl w:ilvl="8" w:tplc="2940F0E2" w:tentative="1">
      <w:start w:val="1"/>
      <w:numFmt w:val="bullet"/>
      <w:lvlText w:val=""/>
      <w:lvlJc w:val="left"/>
      <w:pPr>
        <w:ind w:left="6480" w:hanging="360"/>
      </w:pPr>
      <w:rPr>
        <w:rFonts w:ascii="Wingdings" w:hAnsi="Wingdings" w:hint="default"/>
      </w:rPr>
    </w:lvl>
  </w:abstractNum>
  <w:abstractNum w:abstractNumId="7" w15:restartNumberingAfterBreak="0">
    <w:nsid w:val="15B208E6"/>
    <w:multiLevelType w:val="hybridMultilevel"/>
    <w:tmpl w:val="20D4BA46"/>
    <w:lvl w:ilvl="0" w:tplc="9E68A402">
      <w:start w:val="1"/>
      <w:numFmt w:val="bullet"/>
      <w:lvlText w:val=""/>
      <w:lvlJc w:val="left"/>
      <w:pPr>
        <w:ind w:left="720" w:hanging="360"/>
      </w:pPr>
      <w:rPr>
        <w:rFonts w:ascii="Symbol" w:hAnsi="Symbol" w:hint="default"/>
      </w:rPr>
    </w:lvl>
    <w:lvl w:ilvl="1" w:tplc="75781DA8" w:tentative="1">
      <w:start w:val="1"/>
      <w:numFmt w:val="bullet"/>
      <w:lvlText w:val="o"/>
      <w:lvlJc w:val="left"/>
      <w:pPr>
        <w:ind w:left="1440" w:hanging="360"/>
      </w:pPr>
      <w:rPr>
        <w:rFonts w:ascii="Courier New" w:hAnsi="Courier New" w:cs="Courier New" w:hint="default"/>
      </w:rPr>
    </w:lvl>
    <w:lvl w:ilvl="2" w:tplc="08DC3200" w:tentative="1">
      <w:start w:val="1"/>
      <w:numFmt w:val="bullet"/>
      <w:lvlText w:val=""/>
      <w:lvlJc w:val="left"/>
      <w:pPr>
        <w:ind w:left="2160" w:hanging="360"/>
      </w:pPr>
      <w:rPr>
        <w:rFonts w:ascii="Wingdings" w:hAnsi="Wingdings" w:hint="default"/>
      </w:rPr>
    </w:lvl>
    <w:lvl w:ilvl="3" w:tplc="B64C351C" w:tentative="1">
      <w:start w:val="1"/>
      <w:numFmt w:val="bullet"/>
      <w:lvlText w:val=""/>
      <w:lvlJc w:val="left"/>
      <w:pPr>
        <w:ind w:left="2880" w:hanging="360"/>
      </w:pPr>
      <w:rPr>
        <w:rFonts w:ascii="Symbol" w:hAnsi="Symbol" w:hint="default"/>
      </w:rPr>
    </w:lvl>
    <w:lvl w:ilvl="4" w:tplc="BD424672" w:tentative="1">
      <w:start w:val="1"/>
      <w:numFmt w:val="bullet"/>
      <w:lvlText w:val="o"/>
      <w:lvlJc w:val="left"/>
      <w:pPr>
        <w:ind w:left="3600" w:hanging="360"/>
      </w:pPr>
      <w:rPr>
        <w:rFonts w:ascii="Courier New" w:hAnsi="Courier New" w:cs="Courier New" w:hint="default"/>
      </w:rPr>
    </w:lvl>
    <w:lvl w:ilvl="5" w:tplc="EE302F5E" w:tentative="1">
      <w:start w:val="1"/>
      <w:numFmt w:val="bullet"/>
      <w:lvlText w:val=""/>
      <w:lvlJc w:val="left"/>
      <w:pPr>
        <w:ind w:left="4320" w:hanging="360"/>
      </w:pPr>
      <w:rPr>
        <w:rFonts w:ascii="Wingdings" w:hAnsi="Wingdings" w:hint="default"/>
      </w:rPr>
    </w:lvl>
    <w:lvl w:ilvl="6" w:tplc="AAF02F64" w:tentative="1">
      <w:start w:val="1"/>
      <w:numFmt w:val="bullet"/>
      <w:lvlText w:val=""/>
      <w:lvlJc w:val="left"/>
      <w:pPr>
        <w:ind w:left="5040" w:hanging="360"/>
      </w:pPr>
      <w:rPr>
        <w:rFonts w:ascii="Symbol" w:hAnsi="Symbol" w:hint="default"/>
      </w:rPr>
    </w:lvl>
    <w:lvl w:ilvl="7" w:tplc="56F095AA" w:tentative="1">
      <w:start w:val="1"/>
      <w:numFmt w:val="bullet"/>
      <w:lvlText w:val="o"/>
      <w:lvlJc w:val="left"/>
      <w:pPr>
        <w:ind w:left="5760" w:hanging="360"/>
      </w:pPr>
      <w:rPr>
        <w:rFonts w:ascii="Courier New" w:hAnsi="Courier New" w:cs="Courier New" w:hint="default"/>
      </w:rPr>
    </w:lvl>
    <w:lvl w:ilvl="8" w:tplc="1A0CC474" w:tentative="1">
      <w:start w:val="1"/>
      <w:numFmt w:val="bullet"/>
      <w:lvlText w:val=""/>
      <w:lvlJc w:val="left"/>
      <w:pPr>
        <w:ind w:left="6480" w:hanging="360"/>
      </w:pPr>
      <w:rPr>
        <w:rFonts w:ascii="Wingdings" w:hAnsi="Wingdings" w:hint="default"/>
      </w:rPr>
    </w:lvl>
  </w:abstractNum>
  <w:abstractNum w:abstractNumId="8" w15:restartNumberingAfterBreak="0">
    <w:nsid w:val="16AB6110"/>
    <w:multiLevelType w:val="hybridMultilevel"/>
    <w:tmpl w:val="D86433AE"/>
    <w:lvl w:ilvl="0" w:tplc="C638FE2A">
      <w:start w:val="1"/>
      <w:numFmt w:val="bullet"/>
      <w:lvlText w:val=""/>
      <w:lvlJc w:val="left"/>
      <w:pPr>
        <w:ind w:left="720" w:hanging="360"/>
      </w:pPr>
      <w:rPr>
        <w:rFonts w:ascii="Symbol" w:hAnsi="Symbol" w:hint="default"/>
      </w:rPr>
    </w:lvl>
    <w:lvl w:ilvl="1" w:tplc="17905638" w:tentative="1">
      <w:start w:val="1"/>
      <w:numFmt w:val="bullet"/>
      <w:lvlText w:val="o"/>
      <w:lvlJc w:val="left"/>
      <w:pPr>
        <w:ind w:left="1440" w:hanging="360"/>
      </w:pPr>
      <w:rPr>
        <w:rFonts w:ascii="Courier New" w:hAnsi="Courier New" w:cs="Courier New" w:hint="default"/>
      </w:rPr>
    </w:lvl>
    <w:lvl w:ilvl="2" w:tplc="0DF028C8" w:tentative="1">
      <w:start w:val="1"/>
      <w:numFmt w:val="bullet"/>
      <w:lvlText w:val=""/>
      <w:lvlJc w:val="left"/>
      <w:pPr>
        <w:ind w:left="2160" w:hanging="360"/>
      </w:pPr>
      <w:rPr>
        <w:rFonts w:ascii="Wingdings" w:hAnsi="Wingdings" w:hint="default"/>
      </w:rPr>
    </w:lvl>
    <w:lvl w:ilvl="3" w:tplc="E4F2A486" w:tentative="1">
      <w:start w:val="1"/>
      <w:numFmt w:val="bullet"/>
      <w:lvlText w:val=""/>
      <w:lvlJc w:val="left"/>
      <w:pPr>
        <w:ind w:left="2880" w:hanging="360"/>
      </w:pPr>
      <w:rPr>
        <w:rFonts w:ascii="Symbol" w:hAnsi="Symbol" w:hint="default"/>
      </w:rPr>
    </w:lvl>
    <w:lvl w:ilvl="4" w:tplc="150E2596" w:tentative="1">
      <w:start w:val="1"/>
      <w:numFmt w:val="bullet"/>
      <w:lvlText w:val="o"/>
      <w:lvlJc w:val="left"/>
      <w:pPr>
        <w:ind w:left="3600" w:hanging="360"/>
      </w:pPr>
      <w:rPr>
        <w:rFonts w:ascii="Courier New" w:hAnsi="Courier New" w:cs="Courier New" w:hint="default"/>
      </w:rPr>
    </w:lvl>
    <w:lvl w:ilvl="5" w:tplc="5528477E" w:tentative="1">
      <w:start w:val="1"/>
      <w:numFmt w:val="bullet"/>
      <w:lvlText w:val=""/>
      <w:lvlJc w:val="left"/>
      <w:pPr>
        <w:ind w:left="4320" w:hanging="360"/>
      </w:pPr>
      <w:rPr>
        <w:rFonts w:ascii="Wingdings" w:hAnsi="Wingdings" w:hint="default"/>
      </w:rPr>
    </w:lvl>
    <w:lvl w:ilvl="6" w:tplc="03426754" w:tentative="1">
      <w:start w:val="1"/>
      <w:numFmt w:val="bullet"/>
      <w:lvlText w:val=""/>
      <w:lvlJc w:val="left"/>
      <w:pPr>
        <w:ind w:left="5040" w:hanging="360"/>
      </w:pPr>
      <w:rPr>
        <w:rFonts w:ascii="Symbol" w:hAnsi="Symbol" w:hint="default"/>
      </w:rPr>
    </w:lvl>
    <w:lvl w:ilvl="7" w:tplc="A26447D6" w:tentative="1">
      <w:start w:val="1"/>
      <w:numFmt w:val="bullet"/>
      <w:lvlText w:val="o"/>
      <w:lvlJc w:val="left"/>
      <w:pPr>
        <w:ind w:left="5760" w:hanging="360"/>
      </w:pPr>
      <w:rPr>
        <w:rFonts w:ascii="Courier New" w:hAnsi="Courier New" w:cs="Courier New" w:hint="default"/>
      </w:rPr>
    </w:lvl>
    <w:lvl w:ilvl="8" w:tplc="6A8E54BC" w:tentative="1">
      <w:start w:val="1"/>
      <w:numFmt w:val="bullet"/>
      <w:lvlText w:val=""/>
      <w:lvlJc w:val="left"/>
      <w:pPr>
        <w:ind w:left="6480" w:hanging="360"/>
      </w:pPr>
      <w:rPr>
        <w:rFonts w:ascii="Wingdings" w:hAnsi="Wingdings" w:hint="default"/>
      </w:rPr>
    </w:lvl>
  </w:abstractNum>
  <w:abstractNum w:abstractNumId="9" w15:restartNumberingAfterBreak="0">
    <w:nsid w:val="1DE5005A"/>
    <w:multiLevelType w:val="hybridMultilevel"/>
    <w:tmpl w:val="49D6F63A"/>
    <w:lvl w:ilvl="0" w:tplc="6DEA1876">
      <w:start w:val="1"/>
      <w:numFmt w:val="bullet"/>
      <w:lvlText w:val=""/>
      <w:lvlJc w:val="left"/>
      <w:pPr>
        <w:ind w:left="720" w:hanging="360"/>
      </w:pPr>
      <w:rPr>
        <w:rFonts w:ascii="Symbol" w:hAnsi="Symbol" w:hint="default"/>
      </w:rPr>
    </w:lvl>
    <w:lvl w:ilvl="1" w:tplc="D8CA730C" w:tentative="1">
      <w:start w:val="1"/>
      <w:numFmt w:val="bullet"/>
      <w:lvlText w:val="o"/>
      <w:lvlJc w:val="left"/>
      <w:pPr>
        <w:ind w:left="1440" w:hanging="360"/>
      </w:pPr>
      <w:rPr>
        <w:rFonts w:ascii="Courier New" w:hAnsi="Courier New" w:cs="Courier New" w:hint="default"/>
      </w:rPr>
    </w:lvl>
    <w:lvl w:ilvl="2" w:tplc="368E5D78" w:tentative="1">
      <w:start w:val="1"/>
      <w:numFmt w:val="bullet"/>
      <w:lvlText w:val=""/>
      <w:lvlJc w:val="left"/>
      <w:pPr>
        <w:ind w:left="2160" w:hanging="360"/>
      </w:pPr>
      <w:rPr>
        <w:rFonts w:ascii="Wingdings" w:hAnsi="Wingdings" w:hint="default"/>
      </w:rPr>
    </w:lvl>
    <w:lvl w:ilvl="3" w:tplc="2788F06E" w:tentative="1">
      <w:start w:val="1"/>
      <w:numFmt w:val="bullet"/>
      <w:lvlText w:val=""/>
      <w:lvlJc w:val="left"/>
      <w:pPr>
        <w:ind w:left="2880" w:hanging="360"/>
      </w:pPr>
      <w:rPr>
        <w:rFonts w:ascii="Symbol" w:hAnsi="Symbol" w:hint="default"/>
      </w:rPr>
    </w:lvl>
    <w:lvl w:ilvl="4" w:tplc="35E29E36" w:tentative="1">
      <w:start w:val="1"/>
      <w:numFmt w:val="bullet"/>
      <w:lvlText w:val="o"/>
      <w:lvlJc w:val="left"/>
      <w:pPr>
        <w:ind w:left="3600" w:hanging="360"/>
      </w:pPr>
      <w:rPr>
        <w:rFonts w:ascii="Courier New" w:hAnsi="Courier New" w:cs="Courier New" w:hint="default"/>
      </w:rPr>
    </w:lvl>
    <w:lvl w:ilvl="5" w:tplc="281895A0" w:tentative="1">
      <w:start w:val="1"/>
      <w:numFmt w:val="bullet"/>
      <w:lvlText w:val=""/>
      <w:lvlJc w:val="left"/>
      <w:pPr>
        <w:ind w:left="4320" w:hanging="360"/>
      </w:pPr>
      <w:rPr>
        <w:rFonts w:ascii="Wingdings" w:hAnsi="Wingdings" w:hint="default"/>
      </w:rPr>
    </w:lvl>
    <w:lvl w:ilvl="6" w:tplc="82FEDDBA" w:tentative="1">
      <w:start w:val="1"/>
      <w:numFmt w:val="bullet"/>
      <w:lvlText w:val=""/>
      <w:lvlJc w:val="left"/>
      <w:pPr>
        <w:ind w:left="5040" w:hanging="360"/>
      </w:pPr>
      <w:rPr>
        <w:rFonts w:ascii="Symbol" w:hAnsi="Symbol" w:hint="default"/>
      </w:rPr>
    </w:lvl>
    <w:lvl w:ilvl="7" w:tplc="D5641B88" w:tentative="1">
      <w:start w:val="1"/>
      <w:numFmt w:val="bullet"/>
      <w:lvlText w:val="o"/>
      <w:lvlJc w:val="left"/>
      <w:pPr>
        <w:ind w:left="5760" w:hanging="360"/>
      </w:pPr>
      <w:rPr>
        <w:rFonts w:ascii="Courier New" w:hAnsi="Courier New" w:cs="Courier New" w:hint="default"/>
      </w:rPr>
    </w:lvl>
    <w:lvl w:ilvl="8" w:tplc="9C4EF918" w:tentative="1">
      <w:start w:val="1"/>
      <w:numFmt w:val="bullet"/>
      <w:lvlText w:val=""/>
      <w:lvlJc w:val="left"/>
      <w:pPr>
        <w:ind w:left="6480" w:hanging="360"/>
      </w:pPr>
      <w:rPr>
        <w:rFonts w:ascii="Wingdings" w:hAnsi="Wingdings" w:hint="default"/>
      </w:rPr>
    </w:lvl>
  </w:abstractNum>
  <w:abstractNum w:abstractNumId="10" w15:restartNumberingAfterBreak="0">
    <w:nsid w:val="1E753156"/>
    <w:multiLevelType w:val="hybridMultilevel"/>
    <w:tmpl w:val="F99466C2"/>
    <w:lvl w:ilvl="0" w:tplc="EAF8E6B2">
      <w:numFmt w:val="bullet"/>
      <w:lvlText w:val=""/>
      <w:lvlJc w:val="left"/>
      <w:pPr>
        <w:ind w:left="720" w:hanging="360"/>
      </w:pPr>
      <w:rPr>
        <w:rFonts w:ascii="Symbol" w:eastAsiaTheme="minorHAnsi" w:hAnsi="Symbol" w:cstheme="minorBidi" w:hint="default"/>
      </w:rPr>
    </w:lvl>
    <w:lvl w:ilvl="1" w:tplc="DA8CB792" w:tentative="1">
      <w:start w:val="1"/>
      <w:numFmt w:val="bullet"/>
      <w:lvlText w:val="o"/>
      <w:lvlJc w:val="left"/>
      <w:pPr>
        <w:ind w:left="1440" w:hanging="360"/>
      </w:pPr>
      <w:rPr>
        <w:rFonts w:ascii="Courier New" w:hAnsi="Courier New" w:cs="Courier New" w:hint="default"/>
      </w:rPr>
    </w:lvl>
    <w:lvl w:ilvl="2" w:tplc="DD906AA6" w:tentative="1">
      <w:start w:val="1"/>
      <w:numFmt w:val="bullet"/>
      <w:lvlText w:val=""/>
      <w:lvlJc w:val="left"/>
      <w:pPr>
        <w:ind w:left="2160" w:hanging="360"/>
      </w:pPr>
      <w:rPr>
        <w:rFonts w:ascii="Wingdings" w:hAnsi="Wingdings" w:hint="default"/>
      </w:rPr>
    </w:lvl>
    <w:lvl w:ilvl="3" w:tplc="EFFC1D82" w:tentative="1">
      <w:start w:val="1"/>
      <w:numFmt w:val="bullet"/>
      <w:lvlText w:val=""/>
      <w:lvlJc w:val="left"/>
      <w:pPr>
        <w:ind w:left="2880" w:hanging="360"/>
      </w:pPr>
      <w:rPr>
        <w:rFonts w:ascii="Symbol" w:hAnsi="Symbol" w:hint="default"/>
      </w:rPr>
    </w:lvl>
    <w:lvl w:ilvl="4" w:tplc="57F82318" w:tentative="1">
      <w:start w:val="1"/>
      <w:numFmt w:val="bullet"/>
      <w:lvlText w:val="o"/>
      <w:lvlJc w:val="left"/>
      <w:pPr>
        <w:ind w:left="3600" w:hanging="360"/>
      </w:pPr>
      <w:rPr>
        <w:rFonts w:ascii="Courier New" w:hAnsi="Courier New" w:cs="Courier New" w:hint="default"/>
      </w:rPr>
    </w:lvl>
    <w:lvl w:ilvl="5" w:tplc="C25863E2" w:tentative="1">
      <w:start w:val="1"/>
      <w:numFmt w:val="bullet"/>
      <w:lvlText w:val=""/>
      <w:lvlJc w:val="left"/>
      <w:pPr>
        <w:ind w:left="4320" w:hanging="360"/>
      </w:pPr>
      <w:rPr>
        <w:rFonts w:ascii="Wingdings" w:hAnsi="Wingdings" w:hint="default"/>
      </w:rPr>
    </w:lvl>
    <w:lvl w:ilvl="6" w:tplc="3A261B92" w:tentative="1">
      <w:start w:val="1"/>
      <w:numFmt w:val="bullet"/>
      <w:lvlText w:val=""/>
      <w:lvlJc w:val="left"/>
      <w:pPr>
        <w:ind w:left="5040" w:hanging="360"/>
      </w:pPr>
      <w:rPr>
        <w:rFonts w:ascii="Symbol" w:hAnsi="Symbol" w:hint="default"/>
      </w:rPr>
    </w:lvl>
    <w:lvl w:ilvl="7" w:tplc="00F878C8" w:tentative="1">
      <w:start w:val="1"/>
      <w:numFmt w:val="bullet"/>
      <w:lvlText w:val="o"/>
      <w:lvlJc w:val="left"/>
      <w:pPr>
        <w:ind w:left="5760" w:hanging="360"/>
      </w:pPr>
      <w:rPr>
        <w:rFonts w:ascii="Courier New" w:hAnsi="Courier New" w:cs="Courier New" w:hint="default"/>
      </w:rPr>
    </w:lvl>
    <w:lvl w:ilvl="8" w:tplc="FFAA9F9A" w:tentative="1">
      <w:start w:val="1"/>
      <w:numFmt w:val="bullet"/>
      <w:lvlText w:val=""/>
      <w:lvlJc w:val="left"/>
      <w:pPr>
        <w:ind w:left="6480" w:hanging="360"/>
      </w:pPr>
      <w:rPr>
        <w:rFonts w:ascii="Wingdings" w:hAnsi="Wingdings" w:hint="default"/>
      </w:rPr>
    </w:lvl>
  </w:abstractNum>
  <w:abstractNum w:abstractNumId="11" w15:restartNumberingAfterBreak="0">
    <w:nsid w:val="23B1783A"/>
    <w:multiLevelType w:val="hybridMultilevel"/>
    <w:tmpl w:val="4F3E7CD2"/>
    <w:lvl w:ilvl="0" w:tplc="D70A4F8A">
      <w:numFmt w:val="bullet"/>
      <w:lvlText w:val=""/>
      <w:lvlJc w:val="left"/>
      <w:pPr>
        <w:ind w:left="720" w:hanging="360"/>
      </w:pPr>
      <w:rPr>
        <w:rFonts w:ascii="Symbol" w:eastAsiaTheme="minorHAnsi" w:hAnsi="Symbol" w:cstheme="minorBidi" w:hint="default"/>
      </w:rPr>
    </w:lvl>
    <w:lvl w:ilvl="1" w:tplc="D714C0E2" w:tentative="1">
      <w:start w:val="1"/>
      <w:numFmt w:val="bullet"/>
      <w:lvlText w:val="o"/>
      <w:lvlJc w:val="left"/>
      <w:pPr>
        <w:ind w:left="1440" w:hanging="360"/>
      </w:pPr>
      <w:rPr>
        <w:rFonts w:ascii="Courier New" w:hAnsi="Courier New" w:cs="Courier New" w:hint="default"/>
      </w:rPr>
    </w:lvl>
    <w:lvl w:ilvl="2" w:tplc="20C45A34" w:tentative="1">
      <w:start w:val="1"/>
      <w:numFmt w:val="bullet"/>
      <w:lvlText w:val=""/>
      <w:lvlJc w:val="left"/>
      <w:pPr>
        <w:ind w:left="2160" w:hanging="360"/>
      </w:pPr>
      <w:rPr>
        <w:rFonts w:ascii="Wingdings" w:hAnsi="Wingdings" w:hint="default"/>
      </w:rPr>
    </w:lvl>
    <w:lvl w:ilvl="3" w:tplc="DB8C08D0" w:tentative="1">
      <w:start w:val="1"/>
      <w:numFmt w:val="bullet"/>
      <w:lvlText w:val=""/>
      <w:lvlJc w:val="left"/>
      <w:pPr>
        <w:ind w:left="2880" w:hanging="360"/>
      </w:pPr>
      <w:rPr>
        <w:rFonts w:ascii="Symbol" w:hAnsi="Symbol" w:hint="default"/>
      </w:rPr>
    </w:lvl>
    <w:lvl w:ilvl="4" w:tplc="76562394" w:tentative="1">
      <w:start w:val="1"/>
      <w:numFmt w:val="bullet"/>
      <w:lvlText w:val="o"/>
      <w:lvlJc w:val="left"/>
      <w:pPr>
        <w:ind w:left="3600" w:hanging="360"/>
      </w:pPr>
      <w:rPr>
        <w:rFonts w:ascii="Courier New" w:hAnsi="Courier New" w:cs="Courier New" w:hint="default"/>
      </w:rPr>
    </w:lvl>
    <w:lvl w:ilvl="5" w:tplc="37C043C4" w:tentative="1">
      <w:start w:val="1"/>
      <w:numFmt w:val="bullet"/>
      <w:lvlText w:val=""/>
      <w:lvlJc w:val="left"/>
      <w:pPr>
        <w:ind w:left="4320" w:hanging="360"/>
      </w:pPr>
      <w:rPr>
        <w:rFonts w:ascii="Wingdings" w:hAnsi="Wingdings" w:hint="default"/>
      </w:rPr>
    </w:lvl>
    <w:lvl w:ilvl="6" w:tplc="1C7ACF42" w:tentative="1">
      <w:start w:val="1"/>
      <w:numFmt w:val="bullet"/>
      <w:lvlText w:val=""/>
      <w:lvlJc w:val="left"/>
      <w:pPr>
        <w:ind w:left="5040" w:hanging="360"/>
      </w:pPr>
      <w:rPr>
        <w:rFonts w:ascii="Symbol" w:hAnsi="Symbol" w:hint="default"/>
      </w:rPr>
    </w:lvl>
    <w:lvl w:ilvl="7" w:tplc="D6EE16EA" w:tentative="1">
      <w:start w:val="1"/>
      <w:numFmt w:val="bullet"/>
      <w:lvlText w:val="o"/>
      <w:lvlJc w:val="left"/>
      <w:pPr>
        <w:ind w:left="5760" w:hanging="360"/>
      </w:pPr>
      <w:rPr>
        <w:rFonts w:ascii="Courier New" w:hAnsi="Courier New" w:cs="Courier New" w:hint="default"/>
      </w:rPr>
    </w:lvl>
    <w:lvl w:ilvl="8" w:tplc="8F60CDE6" w:tentative="1">
      <w:start w:val="1"/>
      <w:numFmt w:val="bullet"/>
      <w:lvlText w:val=""/>
      <w:lvlJc w:val="left"/>
      <w:pPr>
        <w:ind w:left="6480" w:hanging="360"/>
      </w:pPr>
      <w:rPr>
        <w:rFonts w:ascii="Wingdings" w:hAnsi="Wingdings" w:hint="default"/>
      </w:rPr>
    </w:lvl>
  </w:abstractNum>
  <w:abstractNum w:abstractNumId="12" w15:restartNumberingAfterBreak="0">
    <w:nsid w:val="28230057"/>
    <w:multiLevelType w:val="hybridMultilevel"/>
    <w:tmpl w:val="4AFC1BB2"/>
    <w:lvl w:ilvl="0" w:tplc="69401296">
      <w:start w:val="1"/>
      <w:numFmt w:val="bullet"/>
      <w:lvlText w:val=""/>
      <w:lvlJc w:val="left"/>
      <w:pPr>
        <w:ind w:left="360" w:hanging="360"/>
      </w:pPr>
      <w:rPr>
        <w:rFonts w:ascii="Symbol" w:hAnsi="Symbol" w:hint="default"/>
      </w:rPr>
    </w:lvl>
    <w:lvl w:ilvl="1" w:tplc="7F869C3C" w:tentative="1">
      <w:start w:val="1"/>
      <w:numFmt w:val="bullet"/>
      <w:lvlText w:val="o"/>
      <w:lvlJc w:val="left"/>
      <w:pPr>
        <w:ind w:left="1080" w:hanging="360"/>
      </w:pPr>
      <w:rPr>
        <w:rFonts w:ascii="Courier New" w:hAnsi="Courier New" w:cs="Courier New" w:hint="default"/>
      </w:rPr>
    </w:lvl>
    <w:lvl w:ilvl="2" w:tplc="186069D8" w:tentative="1">
      <w:start w:val="1"/>
      <w:numFmt w:val="bullet"/>
      <w:lvlText w:val=""/>
      <w:lvlJc w:val="left"/>
      <w:pPr>
        <w:ind w:left="1800" w:hanging="360"/>
      </w:pPr>
      <w:rPr>
        <w:rFonts w:ascii="Wingdings" w:hAnsi="Wingdings" w:hint="default"/>
      </w:rPr>
    </w:lvl>
    <w:lvl w:ilvl="3" w:tplc="164472F6" w:tentative="1">
      <w:start w:val="1"/>
      <w:numFmt w:val="bullet"/>
      <w:lvlText w:val=""/>
      <w:lvlJc w:val="left"/>
      <w:pPr>
        <w:ind w:left="2520" w:hanging="360"/>
      </w:pPr>
      <w:rPr>
        <w:rFonts w:ascii="Symbol" w:hAnsi="Symbol" w:hint="default"/>
      </w:rPr>
    </w:lvl>
    <w:lvl w:ilvl="4" w:tplc="A2AAFEA8" w:tentative="1">
      <w:start w:val="1"/>
      <w:numFmt w:val="bullet"/>
      <w:lvlText w:val="o"/>
      <w:lvlJc w:val="left"/>
      <w:pPr>
        <w:ind w:left="3240" w:hanging="360"/>
      </w:pPr>
      <w:rPr>
        <w:rFonts w:ascii="Courier New" w:hAnsi="Courier New" w:cs="Courier New" w:hint="default"/>
      </w:rPr>
    </w:lvl>
    <w:lvl w:ilvl="5" w:tplc="1448702C" w:tentative="1">
      <w:start w:val="1"/>
      <w:numFmt w:val="bullet"/>
      <w:lvlText w:val=""/>
      <w:lvlJc w:val="left"/>
      <w:pPr>
        <w:ind w:left="3960" w:hanging="360"/>
      </w:pPr>
      <w:rPr>
        <w:rFonts w:ascii="Wingdings" w:hAnsi="Wingdings" w:hint="default"/>
      </w:rPr>
    </w:lvl>
    <w:lvl w:ilvl="6" w:tplc="DC0AFC38" w:tentative="1">
      <w:start w:val="1"/>
      <w:numFmt w:val="bullet"/>
      <w:lvlText w:val=""/>
      <w:lvlJc w:val="left"/>
      <w:pPr>
        <w:ind w:left="4680" w:hanging="360"/>
      </w:pPr>
      <w:rPr>
        <w:rFonts w:ascii="Symbol" w:hAnsi="Symbol" w:hint="default"/>
      </w:rPr>
    </w:lvl>
    <w:lvl w:ilvl="7" w:tplc="B6DEEFEE" w:tentative="1">
      <w:start w:val="1"/>
      <w:numFmt w:val="bullet"/>
      <w:lvlText w:val="o"/>
      <w:lvlJc w:val="left"/>
      <w:pPr>
        <w:ind w:left="5400" w:hanging="360"/>
      </w:pPr>
      <w:rPr>
        <w:rFonts w:ascii="Courier New" w:hAnsi="Courier New" w:cs="Courier New" w:hint="default"/>
      </w:rPr>
    </w:lvl>
    <w:lvl w:ilvl="8" w:tplc="3256739E" w:tentative="1">
      <w:start w:val="1"/>
      <w:numFmt w:val="bullet"/>
      <w:lvlText w:val=""/>
      <w:lvlJc w:val="left"/>
      <w:pPr>
        <w:ind w:left="6120" w:hanging="360"/>
      </w:pPr>
      <w:rPr>
        <w:rFonts w:ascii="Wingdings" w:hAnsi="Wingdings" w:hint="default"/>
      </w:rPr>
    </w:lvl>
  </w:abstractNum>
  <w:abstractNum w:abstractNumId="13" w15:restartNumberingAfterBreak="0">
    <w:nsid w:val="29BB2492"/>
    <w:multiLevelType w:val="hybridMultilevel"/>
    <w:tmpl w:val="56684178"/>
    <w:lvl w:ilvl="0" w:tplc="41163FE0">
      <w:start w:val="1"/>
      <w:numFmt w:val="bullet"/>
      <w:lvlText w:val=""/>
      <w:lvlJc w:val="left"/>
      <w:pPr>
        <w:ind w:left="720" w:hanging="360"/>
      </w:pPr>
      <w:rPr>
        <w:rFonts w:ascii="Symbol" w:hAnsi="Symbol" w:hint="default"/>
      </w:rPr>
    </w:lvl>
    <w:lvl w:ilvl="1" w:tplc="091480C2" w:tentative="1">
      <w:start w:val="1"/>
      <w:numFmt w:val="bullet"/>
      <w:lvlText w:val="o"/>
      <w:lvlJc w:val="left"/>
      <w:pPr>
        <w:ind w:left="1440" w:hanging="360"/>
      </w:pPr>
      <w:rPr>
        <w:rFonts w:ascii="Courier New" w:hAnsi="Courier New" w:cs="Courier New" w:hint="default"/>
      </w:rPr>
    </w:lvl>
    <w:lvl w:ilvl="2" w:tplc="335837A2" w:tentative="1">
      <w:start w:val="1"/>
      <w:numFmt w:val="bullet"/>
      <w:lvlText w:val=""/>
      <w:lvlJc w:val="left"/>
      <w:pPr>
        <w:ind w:left="2160" w:hanging="360"/>
      </w:pPr>
      <w:rPr>
        <w:rFonts w:ascii="Wingdings" w:hAnsi="Wingdings" w:hint="default"/>
      </w:rPr>
    </w:lvl>
    <w:lvl w:ilvl="3" w:tplc="89DE7456" w:tentative="1">
      <w:start w:val="1"/>
      <w:numFmt w:val="bullet"/>
      <w:lvlText w:val=""/>
      <w:lvlJc w:val="left"/>
      <w:pPr>
        <w:ind w:left="2880" w:hanging="360"/>
      </w:pPr>
      <w:rPr>
        <w:rFonts w:ascii="Symbol" w:hAnsi="Symbol" w:hint="default"/>
      </w:rPr>
    </w:lvl>
    <w:lvl w:ilvl="4" w:tplc="9B22E698" w:tentative="1">
      <w:start w:val="1"/>
      <w:numFmt w:val="bullet"/>
      <w:lvlText w:val="o"/>
      <w:lvlJc w:val="left"/>
      <w:pPr>
        <w:ind w:left="3600" w:hanging="360"/>
      </w:pPr>
      <w:rPr>
        <w:rFonts w:ascii="Courier New" w:hAnsi="Courier New" w:cs="Courier New" w:hint="default"/>
      </w:rPr>
    </w:lvl>
    <w:lvl w:ilvl="5" w:tplc="096AA15A" w:tentative="1">
      <w:start w:val="1"/>
      <w:numFmt w:val="bullet"/>
      <w:lvlText w:val=""/>
      <w:lvlJc w:val="left"/>
      <w:pPr>
        <w:ind w:left="4320" w:hanging="360"/>
      </w:pPr>
      <w:rPr>
        <w:rFonts w:ascii="Wingdings" w:hAnsi="Wingdings" w:hint="default"/>
      </w:rPr>
    </w:lvl>
    <w:lvl w:ilvl="6" w:tplc="A4C492E0" w:tentative="1">
      <w:start w:val="1"/>
      <w:numFmt w:val="bullet"/>
      <w:lvlText w:val=""/>
      <w:lvlJc w:val="left"/>
      <w:pPr>
        <w:ind w:left="5040" w:hanging="360"/>
      </w:pPr>
      <w:rPr>
        <w:rFonts w:ascii="Symbol" w:hAnsi="Symbol" w:hint="default"/>
      </w:rPr>
    </w:lvl>
    <w:lvl w:ilvl="7" w:tplc="0BDE8724" w:tentative="1">
      <w:start w:val="1"/>
      <w:numFmt w:val="bullet"/>
      <w:lvlText w:val="o"/>
      <w:lvlJc w:val="left"/>
      <w:pPr>
        <w:ind w:left="5760" w:hanging="360"/>
      </w:pPr>
      <w:rPr>
        <w:rFonts w:ascii="Courier New" w:hAnsi="Courier New" w:cs="Courier New" w:hint="default"/>
      </w:rPr>
    </w:lvl>
    <w:lvl w:ilvl="8" w:tplc="FA60D386" w:tentative="1">
      <w:start w:val="1"/>
      <w:numFmt w:val="bullet"/>
      <w:lvlText w:val=""/>
      <w:lvlJc w:val="left"/>
      <w:pPr>
        <w:ind w:left="6480" w:hanging="360"/>
      </w:pPr>
      <w:rPr>
        <w:rFonts w:ascii="Wingdings" w:hAnsi="Wingdings" w:hint="default"/>
      </w:rPr>
    </w:lvl>
  </w:abstractNum>
  <w:abstractNum w:abstractNumId="14" w15:restartNumberingAfterBreak="0">
    <w:nsid w:val="2C3B0C17"/>
    <w:multiLevelType w:val="hybridMultilevel"/>
    <w:tmpl w:val="BC98BA62"/>
    <w:lvl w:ilvl="0" w:tplc="91CCAC7C">
      <w:numFmt w:val="bullet"/>
      <w:lvlText w:val="•"/>
      <w:lvlJc w:val="left"/>
      <w:pPr>
        <w:ind w:left="720" w:hanging="360"/>
      </w:pPr>
      <w:rPr>
        <w:rFonts w:ascii="Calibri Light" w:eastAsiaTheme="minorHAnsi" w:hAnsi="Calibri Light" w:cs="Calibri Light" w:hint="default"/>
      </w:rPr>
    </w:lvl>
    <w:lvl w:ilvl="1" w:tplc="9C9ED468" w:tentative="1">
      <w:start w:val="1"/>
      <w:numFmt w:val="bullet"/>
      <w:lvlText w:val="o"/>
      <w:lvlJc w:val="left"/>
      <w:pPr>
        <w:ind w:left="1440" w:hanging="360"/>
      </w:pPr>
      <w:rPr>
        <w:rFonts w:ascii="Courier New" w:hAnsi="Courier New" w:cs="Courier New" w:hint="default"/>
      </w:rPr>
    </w:lvl>
    <w:lvl w:ilvl="2" w:tplc="3D203E08" w:tentative="1">
      <w:start w:val="1"/>
      <w:numFmt w:val="bullet"/>
      <w:lvlText w:val=""/>
      <w:lvlJc w:val="left"/>
      <w:pPr>
        <w:ind w:left="2160" w:hanging="360"/>
      </w:pPr>
      <w:rPr>
        <w:rFonts w:ascii="Wingdings" w:hAnsi="Wingdings" w:hint="default"/>
      </w:rPr>
    </w:lvl>
    <w:lvl w:ilvl="3" w:tplc="4252C12C" w:tentative="1">
      <w:start w:val="1"/>
      <w:numFmt w:val="bullet"/>
      <w:lvlText w:val=""/>
      <w:lvlJc w:val="left"/>
      <w:pPr>
        <w:ind w:left="2880" w:hanging="360"/>
      </w:pPr>
      <w:rPr>
        <w:rFonts w:ascii="Symbol" w:hAnsi="Symbol" w:hint="default"/>
      </w:rPr>
    </w:lvl>
    <w:lvl w:ilvl="4" w:tplc="4A9EE0EC" w:tentative="1">
      <w:start w:val="1"/>
      <w:numFmt w:val="bullet"/>
      <w:lvlText w:val="o"/>
      <w:lvlJc w:val="left"/>
      <w:pPr>
        <w:ind w:left="3600" w:hanging="360"/>
      </w:pPr>
      <w:rPr>
        <w:rFonts w:ascii="Courier New" w:hAnsi="Courier New" w:cs="Courier New" w:hint="default"/>
      </w:rPr>
    </w:lvl>
    <w:lvl w:ilvl="5" w:tplc="68D6785A" w:tentative="1">
      <w:start w:val="1"/>
      <w:numFmt w:val="bullet"/>
      <w:lvlText w:val=""/>
      <w:lvlJc w:val="left"/>
      <w:pPr>
        <w:ind w:left="4320" w:hanging="360"/>
      </w:pPr>
      <w:rPr>
        <w:rFonts w:ascii="Wingdings" w:hAnsi="Wingdings" w:hint="default"/>
      </w:rPr>
    </w:lvl>
    <w:lvl w:ilvl="6" w:tplc="71A2F180" w:tentative="1">
      <w:start w:val="1"/>
      <w:numFmt w:val="bullet"/>
      <w:lvlText w:val=""/>
      <w:lvlJc w:val="left"/>
      <w:pPr>
        <w:ind w:left="5040" w:hanging="360"/>
      </w:pPr>
      <w:rPr>
        <w:rFonts w:ascii="Symbol" w:hAnsi="Symbol" w:hint="default"/>
      </w:rPr>
    </w:lvl>
    <w:lvl w:ilvl="7" w:tplc="5066E67C" w:tentative="1">
      <w:start w:val="1"/>
      <w:numFmt w:val="bullet"/>
      <w:lvlText w:val="o"/>
      <w:lvlJc w:val="left"/>
      <w:pPr>
        <w:ind w:left="5760" w:hanging="360"/>
      </w:pPr>
      <w:rPr>
        <w:rFonts w:ascii="Courier New" w:hAnsi="Courier New" w:cs="Courier New" w:hint="default"/>
      </w:rPr>
    </w:lvl>
    <w:lvl w:ilvl="8" w:tplc="A9720744" w:tentative="1">
      <w:start w:val="1"/>
      <w:numFmt w:val="bullet"/>
      <w:lvlText w:val=""/>
      <w:lvlJc w:val="left"/>
      <w:pPr>
        <w:ind w:left="6480" w:hanging="360"/>
      </w:pPr>
      <w:rPr>
        <w:rFonts w:ascii="Wingdings" w:hAnsi="Wingdings" w:hint="default"/>
      </w:rPr>
    </w:lvl>
  </w:abstractNum>
  <w:abstractNum w:abstractNumId="15" w15:restartNumberingAfterBreak="0">
    <w:nsid w:val="30653D0C"/>
    <w:multiLevelType w:val="hybridMultilevel"/>
    <w:tmpl w:val="7D302D64"/>
    <w:lvl w:ilvl="0" w:tplc="CD48CABE">
      <w:start w:val="1"/>
      <w:numFmt w:val="bullet"/>
      <w:lvlText w:val="o"/>
      <w:lvlJc w:val="left"/>
      <w:pPr>
        <w:ind w:left="720" w:hanging="360"/>
      </w:pPr>
      <w:rPr>
        <w:rFonts w:ascii="Courier New" w:hAnsi="Courier New" w:cs="Courier New" w:hint="default"/>
      </w:rPr>
    </w:lvl>
    <w:lvl w:ilvl="1" w:tplc="8110E930" w:tentative="1">
      <w:start w:val="1"/>
      <w:numFmt w:val="bullet"/>
      <w:lvlText w:val="o"/>
      <w:lvlJc w:val="left"/>
      <w:pPr>
        <w:ind w:left="1440" w:hanging="360"/>
      </w:pPr>
      <w:rPr>
        <w:rFonts w:ascii="Courier New" w:hAnsi="Courier New" w:cs="Courier New" w:hint="default"/>
      </w:rPr>
    </w:lvl>
    <w:lvl w:ilvl="2" w:tplc="64DCAFD8" w:tentative="1">
      <w:start w:val="1"/>
      <w:numFmt w:val="bullet"/>
      <w:lvlText w:val=""/>
      <w:lvlJc w:val="left"/>
      <w:pPr>
        <w:ind w:left="2160" w:hanging="360"/>
      </w:pPr>
      <w:rPr>
        <w:rFonts w:ascii="Wingdings" w:hAnsi="Wingdings" w:hint="default"/>
      </w:rPr>
    </w:lvl>
    <w:lvl w:ilvl="3" w:tplc="7A6CF3AA" w:tentative="1">
      <w:start w:val="1"/>
      <w:numFmt w:val="bullet"/>
      <w:lvlText w:val=""/>
      <w:lvlJc w:val="left"/>
      <w:pPr>
        <w:ind w:left="2880" w:hanging="360"/>
      </w:pPr>
      <w:rPr>
        <w:rFonts w:ascii="Symbol" w:hAnsi="Symbol" w:hint="default"/>
      </w:rPr>
    </w:lvl>
    <w:lvl w:ilvl="4" w:tplc="794CF1E0" w:tentative="1">
      <w:start w:val="1"/>
      <w:numFmt w:val="bullet"/>
      <w:lvlText w:val="o"/>
      <w:lvlJc w:val="left"/>
      <w:pPr>
        <w:ind w:left="3600" w:hanging="360"/>
      </w:pPr>
      <w:rPr>
        <w:rFonts w:ascii="Courier New" w:hAnsi="Courier New" w:cs="Courier New" w:hint="default"/>
      </w:rPr>
    </w:lvl>
    <w:lvl w:ilvl="5" w:tplc="CA8E4AF0" w:tentative="1">
      <w:start w:val="1"/>
      <w:numFmt w:val="bullet"/>
      <w:lvlText w:val=""/>
      <w:lvlJc w:val="left"/>
      <w:pPr>
        <w:ind w:left="4320" w:hanging="360"/>
      </w:pPr>
      <w:rPr>
        <w:rFonts w:ascii="Wingdings" w:hAnsi="Wingdings" w:hint="default"/>
      </w:rPr>
    </w:lvl>
    <w:lvl w:ilvl="6" w:tplc="3FD095CA" w:tentative="1">
      <w:start w:val="1"/>
      <w:numFmt w:val="bullet"/>
      <w:lvlText w:val=""/>
      <w:lvlJc w:val="left"/>
      <w:pPr>
        <w:ind w:left="5040" w:hanging="360"/>
      </w:pPr>
      <w:rPr>
        <w:rFonts w:ascii="Symbol" w:hAnsi="Symbol" w:hint="default"/>
      </w:rPr>
    </w:lvl>
    <w:lvl w:ilvl="7" w:tplc="FCD4F720" w:tentative="1">
      <w:start w:val="1"/>
      <w:numFmt w:val="bullet"/>
      <w:lvlText w:val="o"/>
      <w:lvlJc w:val="left"/>
      <w:pPr>
        <w:ind w:left="5760" w:hanging="360"/>
      </w:pPr>
      <w:rPr>
        <w:rFonts w:ascii="Courier New" w:hAnsi="Courier New" w:cs="Courier New" w:hint="default"/>
      </w:rPr>
    </w:lvl>
    <w:lvl w:ilvl="8" w:tplc="2F5427C0" w:tentative="1">
      <w:start w:val="1"/>
      <w:numFmt w:val="bullet"/>
      <w:lvlText w:val=""/>
      <w:lvlJc w:val="left"/>
      <w:pPr>
        <w:ind w:left="6480" w:hanging="360"/>
      </w:pPr>
      <w:rPr>
        <w:rFonts w:ascii="Wingdings" w:hAnsi="Wingdings" w:hint="default"/>
      </w:rPr>
    </w:lvl>
  </w:abstractNum>
  <w:abstractNum w:abstractNumId="16" w15:restartNumberingAfterBreak="0">
    <w:nsid w:val="31E26D0E"/>
    <w:multiLevelType w:val="hybridMultilevel"/>
    <w:tmpl w:val="F20A2BD2"/>
    <w:lvl w:ilvl="0" w:tplc="E4A654DE">
      <w:start w:val="1"/>
      <w:numFmt w:val="bullet"/>
      <w:lvlText w:val=""/>
      <w:lvlJc w:val="left"/>
      <w:pPr>
        <w:ind w:left="720" w:hanging="360"/>
      </w:pPr>
      <w:rPr>
        <w:rFonts w:ascii="Symbol" w:hAnsi="Symbol" w:hint="default"/>
      </w:rPr>
    </w:lvl>
    <w:lvl w:ilvl="1" w:tplc="39144392" w:tentative="1">
      <w:start w:val="1"/>
      <w:numFmt w:val="bullet"/>
      <w:lvlText w:val="o"/>
      <w:lvlJc w:val="left"/>
      <w:pPr>
        <w:ind w:left="1440" w:hanging="360"/>
      </w:pPr>
      <w:rPr>
        <w:rFonts w:ascii="Courier New" w:hAnsi="Courier New" w:cs="Courier New" w:hint="default"/>
      </w:rPr>
    </w:lvl>
    <w:lvl w:ilvl="2" w:tplc="AD701CCA" w:tentative="1">
      <w:start w:val="1"/>
      <w:numFmt w:val="bullet"/>
      <w:lvlText w:val=""/>
      <w:lvlJc w:val="left"/>
      <w:pPr>
        <w:ind w:left="2160" w:hanging="360"/>
      </w:pPr>
      <w:rPr>
        <w:rFonts w:ascii="Wingdings" w:hAnsi="Wingdings" w:hint="default"/>
      </w:rPr>
    </w:lvl>
    <w:lvl w:ilvl="3" w:tplc="BE3C857E" w:tentative="1">
      <w:start w:val="1"/>
      <w:numFmt w:val="bullet"/>
      <w:lvlText w:val=""/>
      <w:lvlJc w:val="left"/>
      <w:pPr>
        <w:ind w:left="2880" w:hanging="360"/>
      </w:pPr>
      <w:rPr>
        <w:rFonts w:ascii="Symbol" w:hAnsi="Symbol" w:hint="default"/>
      </w:rPr>
    </w:lvl>
    <w:lvl w:ilvl="4" w:tplc="A75032C0" w:tentative="1">
      <w:start w:val="1"/>
      <w:numFmt w:val="bullet"/>
      <w:lvlText w:val="o"/>
      <w:lvlJc w:val="left"/>
      <w:pPr>
        <w:ind w:left="3600" w:hanging="360"/>
      </w:pPr>
      <w:rPr>
        <w:rFonts w:ascii="Courier New" w:hAnsi="Courier New" w:cs="Courier New" w:hint="default"/>
      </w:rPr>
    </w:lvl>
    <w:lvl w:ilvl="5" w:tplc="3D487E5E" w:tentative="1">
      <w:start w:val="1"/>
      <w:numFmt w:val="bullet"/>
      <w:lvlText w:val=""/>
      <w:lvlJc w:val="left"/>
      <w:pPr>
        <w:ind w:left="4320" w:hanging="360"/>
      </w:pPr>
      <w:rPr>
        <w:rFonts w:ascii="Wingdings" w:hAnsi="Wingdings" w:hint="default"/>
      </w:rPr>
    </w:lvl>
    <w:lvl w:ilvl="6" w:tplc="5A3AEF86" w:tentative="1">
      <w:start w:val="1"/>
      <w:numFmt w:val="bullet"/>
      <w:lvlText w:val=""/>
      <w:lvlJc w:val="left"/>
      <w:pPr>
        <w:ind w:left="5040" w:hanging="360"/>
      </w:pPr>
      <w:rPr>
        <w:rFonts w:ascii="Symbol" w:hAnsi="Symbol" w:hint="default"/>
      </w:rPr>
    </w:lvl>
    <w:lvl w:ilvl="7" w:tplc="8376B75C" w:tentative="1">
      <w:start w:val="1"/>
      <w:numFmt w:val="bullet"/>
      <w:lvlText w:val="o"/>
      <w:lvlJc w:val="left"/>
      <w:pPr>
        <w:ind w:left="5760" w:hanging="360"/>
      </w:pPr>
      <w:rPr>
        <w:rFonts w:ascii="Courier New" w:hAnsi="Courier New" w:cs="Courier New" w:hint="default"/>
      </w:rPr>
    </w:lvl>
    <w:lvl w:ilvl="8" w:tplc="E99A699C" w:tentative="1">
      <w:start w:val="1"/>
      <w:numFmt w:val="bullet"/>
      <w:lvlText w:val=""/>
      <w:lvlJc w:val="left"/>
      <w:pPr>
        <w:ind w:left="6480" w:hanging="360"/>
      </w:pPr>
      <w:rPr>
        <w:rFonts w:ascii="Wingdings" w:hAnsi="Wingdings" w:hint="default"/>
      </w:rPr>
    </w:lvl>
  </w:abstractNum>
  <w:abstractNum w:abstractNumId="17" w15:restartNumberingAfterBreak="0">
    <w:nsid w:val="34987A40"/>
    <w:multiLevelType w:val="hybridMultilevel"/>
    <w:tmpl w:val="9394079C"/>
    <w:lvl w:ilvl="0" w:tplc="902085E2">
      <w:start w:val="1"/>
      <w:numFmt w:val="bullet"/>
      <w:lvlText w:val=""/>
      <w:lvlJc w:val="left"/>
      <w:pPr>
        <w:ind w:left="270" w:hanging="360"/>
      </w:pPr>
      <w:rPr>
        <w:rFonts w:ascii="Symbol" w:hAnsi="Symbol" w:hint="default"/>
      </w:rPr>
    </w:lvl>
    <w:lvl w:ilvl="1" w:tplc="CD12E0B8" w:tentative="1">
      <w:start w:val="1"/>
      <w:numFmt w:val="bullet"/>
      <w:lvlText w:val="o"/>
      <w:lvlJc w:val="left"/>
      <w:pPr>
        <w:ind w:left="990" w:hanging="360"/>
      </w:pPr>
      <w:rPr>
        <w:rFonts w:ascii="Courier New" w:hAnsi="Courier New" w:cs="Courier New" w:hint="default"/>
      </w:rPr>
    </w:lvl>
    <w:lvl w:ilvl="2" w:tplc="6DB65A58" w:tentative="1">
      <w:start w:val="1"/>
      <w:numFmt w:val="bullet"/>
      <w:lvlText w:val=""/>
      <w:lvlJc w:val="left"/>
      <w:pPr>
        <w:ind w:left="1710" w:hanging="360"/>
      </w:pPr>
      <w:rPr>
        <w:rFonts w:ascii="Wingdings" w:hAnsi="Wingdings" w:hint="default"/>
      </w:rPr>
    </w:lvl>
    <w:lvl w:ilvl="3" w:tplc="59128DBC" w:tentative="1">
      <w:start w:val="1"/>
      <w:numFmt w:val="bullet"/>
      <w:lvlText w:val=""/>
      <w:lvlJc w:val="left"/>
      <w:pPr>
        <w:ind w:left="2430" w:hanging="360"/>
      </w:pPr>
      <w:rPr>
        <w:rFonts w:ascii="Symbol" w:hAnsi="Symbol" w:hint="default"/>
      </w:rPr>
    </w:lvl>
    <w:lvl w:ilvl="4" w:tplc="CDA6CEF4" w:tentative="1">
      <w:start w:val="1"/>
      <w:numFmt w:val="bullet"/>
      <w:lvlText w:val="o"/>
      <w:lvlJc w:val="left"/>
      <w:pPr>
        <w:ind w:left="3150" w:hanging="360"/>
      </w:pPr>
      <w:rPr>
        <w:rFonts w:ascii="Courier New" w:hAnsi="Courier New" w:cs="Courier New" w:hint="default"/>
      </w:rPr>
    </w:lvl>
    <w:lvl w:ilvl="5" w:tplc="0C78CF2C" w:tentative="1">
      <w:start w:val="1"/>
      <w:numFmt w:val="bullet"/>
      <w:lvlText w:val=""/>
      <w:lvlJc w:val="left"/>
      <w:pPr>
        <w:ind w:left="3870" w:hanging="360"/>
      </w:pPr>
      <w:rPr>
        <w:rFonts w:ascii="Wingdings" w:hAnsi="Wingdings" w:hint="default"/>
      </w:rPr>
    </w:lvl>
    <w:lvl w:ilvl="6" w:tplc="6544416C" w:tentative="1">
      <w:start w:val="1"/>
      <w:numFmt w:val="bullet"/>
      <w:lvlText w:val=""/>
      <w:lvlJc w:val="left"/>
      <w:pPr>
        <w:ind w:left="4590" w:hanging="360"/>
      </w:pPr>
      <w:rPr>
        <w:rFonts w:ascii="Symbol" w:hAnsi="Symbol" w:hint="default"/>
      </w:rPr>
    </w:lvl>
    <w:lvl w:ilvl="7" w:tplc="316A1986" w:tentative="1">
      <w:start w:val="1"/>
      <w:numFmt w:val="bullet"/>
      <w:lvlText w:val="o"/>
      <w:lvlJc w:val="left"/>
      <w:pPr>
        <w:ind w:left="5310" w:hanging="360"/>
      </w:pPr>
      <w:rPr>
        <w:rFonts w:ascii="Courier New" w:hAnsi="Courier New" w:cs="Courier New" w:hint="default"/>
      </w:rPr>
    </w:lvl>
    <w:lvl w:ilvl="8" w:tplc="972E5F80" w:tentative="1">
      <w:start w:val="1"/>
      <w:numFmt w:val="bullet"/>
      <w:lvlText w:val=""/>
      <w:lvlJc w:val="left"/>
      <w:pPr>
        <w:ind w:left="6030" w:hanging="360"/>
      </w:pPr>
      <w:rPr>
        <w:rFonts w:ascii="Wingdings" w:hAnsi="Wingdings" w:hint="default"/>
      </w:rPr>
    </w:lvl>
  </w:abstractNum>
  <w:abstractNum w:abstractNumId="18" w15:restartNumberingAfterBreak="0">
    <w:nsid w:val="3665077C"/>
    <w:multiLevelType w:val="hybridMultilevel"/>
    <w:tmpl w:val="883E3634"/>
    <w:lvl w:ilvl="0" w:tplc="E3F0EC18">
      <w:start w:val="1"/>
      <w:numFmt w:val="bullet"/>
      <w:lvlText w:val=""/>
      <w:lvlJc w:val="left"/>
      <w:pPr>
        <w:ind w:left="720" w:hanging="360"/>
      </w:pPr>
      <w:rPr>
        <w:rFonts w:ascii="Symbol" w:hAnsi="Symbol" w:hint="default"/>
      </w:rPr>
    </w:lvl>
    <w:lvl w:ilvl="1" w:tplc="ED765F7C" w:tentative="1">
      <w:start w:val="1"/>
      <w:numFmt w:val="bullet"/>
      <w:lvlText w:val="o"/>
      <w:lvlJc w:val="left"/>
      <w:pPr>
        <w:ind w:left="1440" w:hanging="360"/>
      </w:pPr>
      <w:rPr>
        <w:rFonts w:ascii="Courier New" w:hAnsi="Courier New" w:cs="Courier New" w:hint="default"/>
      </w:rPr>
    </w:lvl>
    <w:lvl w:ilvl="2" w:tplc="9B0E11FE" w:tentative="1">
      <w:start w:val="1"/>
      <w:numFmt w:val="bullet"/>
      <w:lvlText w:val=""/>
      <w:lvlJc w:val="left"/>
      <w:pPr>
        <w:ind w:left="2160" w:hanging="360"/>
      </w:pPr>
      <w:rPr>
        <w:rFonts w:ascii="Wingdings" w:hAnsi="Wingdings" w:hint="default"/>
      </w:rPr>
    </w:lvl>
    <w:lvl w:ilvl="3" w:tplc="8B247BF6" w:tentative="1">
      <w:start w:val="1"/>
      <w:numFmt w:val="bullet"/>
      <w:lvlText w:val=""/>
      <w:lvlJc w:val="left"/>
      <w:pPr>
        <w:ind w:left="2880" w:hanging="360"/>
      </w:pPr>
      <w:rPr>
        <w:rFonts w:ascii="Symbol" w:hAnsi="Symbol" w:hint="default"/>
      </w:rPr>
    </w:lvl>
    <w:lvl w:ilvl="4" w:tplc="F70C1D2C" w:tentative="1">
      <w:start w:val="1"/>
      <w:numFmt w:val="bullet"/>
      <w:lvlText w:val="o"/>
      <w:lvlJc w:val="left"/>
      <w:pPr>
        <w:ind w:left="3600" w:hanging="360"/>
      </w:pPr>
      <w:rPr>
        <w:rFonts w:ascii="Courier New" w:hAnsi="Courier New" w:cs="Courier New" w:hint="default"/>
      </w:rPr>
    </w:lvl>
    <w:lvl w:ilvl="5" w:tplc="A4AA831E" w:tentative="1">
      <w:start w:val="1"/>
      <w:numFmt w:val="bullet"/>
      <w:lvlText w:val=""/>
      <w:lvlJc w:val="left"/>
      <w:pPr>
        <w:ind w:left="4320" w:hanging="360"/>
      </w:pPr>
      <w:rPr>
        <w:rFonts w:ascii="Wingdings" w:hAnsi="Wingdings" w:hint="default"/>
      </w:rPr>
    </w:lvl>
    <w:lvl w:ilvl="6" w:tplc="9D08C116" w:tentative="1">
      <w:start w:val="1"/>
      <w:numFmt w:val="bullet"/>
      <w:lvlText w:val=""/>
      <w:lvlJc w:val="left"/>
      <w:pPr>
        <w:ind w:left="5040" w:hanging="360"/>
      </w:pPr>
      <w:rPr>
        <w:rFonts w:ascii="Symbol" w:hAnsi="Symbol" w:hint="default"/>
      </w:rPr>
    </w:lvl>
    <w:lvl w:ilvl="7" w:tplc="16CE4E08" w:tentative="1">
      <w:start w:val="1"/>
      <w:numFmt w:val="bullet"/>
      <w:lvlText w:val="o"/>
      <w:lvlJc w:val="left"/>
      <w:pPr>
        <w:ind w:left="5760" w:hanging="360"/>
      </w:pPr>
      <w:rPr>
        <w:rFonts w:ascii="Courier New" w:hAnsi="Courier New" w:cs="Courier New" w:hint="default"/>
      </w:rPr>
    </w:lvl>
    <w:lvl w:ilvl="8" w:tplc="DA687FC0" w:tentative="1">
      <w:start w:val="1"/>
      <w:numFmt w:val="bullet"/>
      <w:lvlText w:val=""/>
      <w:lvlJc w:val="left"/>
      <w:pPr>
        <w:ind w:left="6480" w:hanging="360"/>
      </w:pPr>
      <w:rPr>
        <w:rFonts w:ascii="Wingdings" w:hAnsi="Wingdings" w:hint="default"/>
      </w:rPr>
    </w:lvl>
  </w:abstractNum>
  <w:abstractNum w:abstractNumId="19" w15:restartNumberingAfterBreak="0">
    <w:nsid w:val="388C0DD1"/>
    <w:multiLevelType w:val="hybridMultilevel"/>
    <w:tmpl w:val="7982125E"/>
    <w:lvl w:ilvl="0" w:tplc="FA3A3C0A">
      <w:start w:val="1"/>
      <w:numFmt w:val="bullet"/>
      <w:lvlText w:val=""/>
      <w:lvlJc w:val="left"/>
      <w:pPr>
        <w:ind w:left="720" w:hanging="360"/>
      </w:pPr>
      <w:rPr>
        <w:rFonts w:ascii="Symbol" w:hAnsi="Symbol" w:hint="default"/>
      </w:rPr>
    </w:lvl>
    <w:lvl w:ilvl="1" w:tplc="B824EF2C" w:tentative="1">
      <w:start w:val="1"/>
      <w:numFmt w:val="bullet"/>
      <w:lvlText w:val="o"/>
      <w:lvlJc w:val="left"/>
      <w:pPr>
        <w:ind w:left="1440" w:hanging="360"/>
      </w:pPr>
      <w:rPr>
        <w:rFonts w:ascii="Courier New" w:hAnsi="Courier New" w:cs="Courier New" w:hint="default"/>
      </w:rPr>
    </w:lvl>
    <w:lvl w:ilvl="2" w:tplc="138EA90C" w:tentative="1">
      <w:start w:val="1"/>
      <w:numFmt w:val="bullet"/>
      <w:lvlText w:val=""/>
      <w:lvlJc w:val="left"/>
      <w:pPr>
        <w:ind w:left="2160" w:hanging="360"/>
      </w:pPr>
      <w:rPr>
        <w:rFonts w:ascii="Wingdings" w:hAnsi="Wingdings" w:hint="default"/>
      </w:rPr>
    </w:lvl>
    <w:lvl w:ilvl="3" w:tplc="B7640242" w:tentative="1">
      <w:start w:val="1"/>
      <w:numFmt w:val="bullet"/>
      <w:lvlText w:val=""/>
      <w:lvlJc w:val="left"/>
      <w:pPr>
        <w:ind w:left="2880" w:hanging="360"/>
      </w:pPr>
      <w:rPr>
        <w:rFonts w:ascii="Symbol" w:hAnsi="Symbol" w:hint="default"/>
      </w:rPr>
    </w:lvl>
    <w:lvl w:ilvl="4" w:tplc="F468E522" w:tentative="1">
      <w:start w:val="1"/>
      <w:numFmt w:val="bullet"/>
      <w:lvlText w:val="o"/>
      <w:lvlJc w:val="left"/>
      <w:pPr>
        <w:ind w:left="3600" w:hanging="360"/>
      </w:pPr>
      <w:rPr>
        <w:rFonts w:ascii="Courier New" w:hAnsi="Courier New" w:cs="Courier New" w:hint="default"/>
      </w:rPr>
    </w:lvl>
    <w:lvl w:ilvl="5" w:tplc="C6EAAD02" w:tentative="1">
      <w:start w:val="1"/>
      <w:numFmt w:val="bullet"/>
      <w:lvlText w:val=""/>
      <w:lvlJc w:val="left"/>
      <w:pPr>
        <w:ind w:left="4320" w:hanging="360"/>
      </w:pPr>
      <w:rPr>
        <w:rFonts w:ascii="Wingdings" w:hAnsi="Wingdings" w:hint="default"/>
      </w:rPr>
    </w:lvl>
    <w:lvl w:ilvl="6" w:tplc="94589C7A" w:tentative="1">
      <w:start w:val="1"/>
      <w:numFmt w:val="bullet"/>
      <w:lvlText w:val=""/>
      <w:lvlJc w:val="left"/>
      <w:pPr>
        <w:ind w:left="5040" w:hanging="360"/>
      </w:pPr>
      <w:rPr>
        <w:rFonts w:ascii="Symbol" w:hAnsi="Symbol" w:hint="default"/>
      </w:rPr>
    </w:lvl>
    <w:lvl w:ilvl="7" w:tplc="68E0B47C" w:tentative="1">
      <w:start w:val="1"/>
      <w:numFmt w:val="bullet"/>
      <w:lvlText w:val="o"/>
      <w:lvlJc w:val="left"/>
      <w:pPr>
        <w:ind w:left="5760" w:hanging="360"/>
      </w:pPr>
      <w:rPr>
        <w:rFonts w:ascii="Courier New" w:hAnsi="Courier New" w:cs="Courier New" w:hint="default"/>
      </w:rPr>
    </w:lvl>
    <w:lvl w:ilvl="8" w:tplc="A5F4232C" w:tentative="1">
      <w:start w:val="1"/>
      <w:numFmt w:val="bullet"/>
      <w:lvlText w:val=""/>
      <w:lvlJc w:val="left"/>
      <w:pPr>
        <w:ind w:left="6480" w:hanging="360"/>
      </w:pPr>
      <w:rPr>
        <w:rFonts w:ascii="Wingdings" w:hAnsi="Wingdings" w:hint="default"/>
      </w:rPr>
    </w:lvl>
  </w:abstractNum>
  <w:abstractNum w:abstractNumId="20" w15:restartNumberingAfterBreak="0">
    <w:nsid w:val="3C7174DA"/>
    <w:multiLevelType w:val="hybridMultilevel"/>
    <w:tmpl w:val="5624F90E"/>
    <w:lvl w:ilvl="0" w:tplc="F87EBF4A">
      <w:start w:val="1"/>
      <w:numFmt w:val="bullet"/>
      <w:lvlText w:val=""/>
      <w:lvlJc w:val="left"/>
      <w:pPr>
        <w:ind w:left="720" w:hanging="360"/>
      </w:pPr>
      <w:rPr>
        <w:rFonts w:ascii="Symbol" w:hAnsi="Symbol" w:hint="default"/>
      </w:rPr>
    </w:lvl>
    <w:lvl w:ilvl="1" w:tplc="0D28178E" w:tentative="1">
      <w:start w:val="1"/>
      <w:numFmt w:val="bullet"/>
      <w:lvlText w:val="o"/>
      <w:lvlJc w:val="left"/>
      <w:pPr>
        <w:ind w:left="1440" w:hanging="360"/>
      </w:pPr>
      <w:rPr>
        <w:rFonts w:ascii="Courier New" w:hAnsi="Courier New" w:cs="Courier New" w:hint="default"/>
      </w:rPr>
    </w:lvl>
    <w:lvl w:ilvl="2" w:tplc="FB2C84F6" w:tentative="1">
      <w:start w:val="1"/>
      <w:numFmt w:val="bullet"/>
      <w:lvlText w:val=""/>
      <w:lvlJc w:val="left"/>
      <w:pPr>
        <w:ind w:left="2160" w:hanging="360"/>
      </w:pPr>
      <w:rPr>
        <w:rFonts w:ascii="Wingdings" w:hAnsi="Wingdings" w:hint="default"/>
      </w:rPr>
    </w:lvl>
    <w:lvl w:ilvl="3" w:tplc="41FE3C6C" w:tentative="1">
      <w:start w:val="1"/>
      <w:numFmt w:val="bullet"/>
      <w:lvlText w:val=""/>
      <w:lvlJc w:val="left"/>
      <w:pPr>
        <w:ind w:left="2880" w:hanging="360"/>
      </w:pPr>
      <w:rPr>
        <w:rFonts w:ascii="Symbol" w:hAnsi="Symbol" w:hint="default"/>
      </w:rPr>
    </w:lvl>
    <w:lvl w:ilvl="4" w:tplc="6568B06C" w:tentative="1">
      <w:start w:val="1"/>
      <w:numFmt w:val="bullet"/>
      <w:lvlText w:val="o"/>
      <w:lvlJc w:val="left"/>
      <w:pPr>
        <w:ind w:left="3600" w:hanging="360"/>
      </w:pPr>
      <w:rPr>
        <w:rFonts w:ascii="Courier New" w:hAnsi="Courier New" w:cs="Courier New" w:hint="default"/>
      </w:rPr>
    </w:lvl>
    <w:lvl w:ilvl="5" w:tplc="9DCC41BA" w:tentative="1">
      <w:start w:val="1"/>
      <w:numFmt w:val="bullet"/>
      <w:lvlText w:val=""/>
      <w:lvlJc w:val="left"/>
      <w:pPr>
        <w:ind w:left="4320" w:hanging="360"/>
      </w:pPr>
      <w:rPr>
        <w:rFonts w:ascii="Wingdings" w:hAnsi="Wingdings" w:hint="default"/>
      </w:rPr>
    </w:lvl>
    <w:lvl w:ilvl="6" w:tplc="D71E4D4E" w:tentative="1">
      <w:start w:val="1"/>
      <w:numFmt w:val="bullet"/>
      <w:lvlText w:val=""/>
      <w:lvlJc w:val="left"/>
      <w:pPr>
        <w:ind w:left="5040" w:hanging="360"/>
      </w:pPr>
      <w:rPr>
        <w:rFonts w:ascii="Symbol" w:hAnsi="Symbol" w:hint="default"/>
      </w:rPr>
    </w:lvl>
    <w:lvl w:ilvl="7" w:tplc="1AF6A4EA" w:tentative="1">
      <w:start w:val="1"/>
      <w:numFmt w:val="bullet"/>
      <w:lvlText w:val="o"/>
      <w:lvlJc w:val="left"/>
      <w:pPr>
        <w:ind w:left="5760" w:hanging="360"/>
      </w:pPr>
      <w:rPr>
        <w:rFonts w:ascii="Courier New" w:hAnsi="Courier New" w:cs="Courier New" w:hint="default"/>
      </w:rPr>
    </w:lvl>
    <w:lvl w:ilvl="8" w:tplc="2B70DB20" w:tentative="1">
      <w:start w:val="1"/>
      <w:numFmt w:val="bullet"/>
      <w:lvlText w:val=""/>
      <w:lvlJc w:val="left"/>
      <w:pPr>
        <w:ind w:left="6480" w:hanging="360"/>
      </w:pPr>
      <w:rPr>
        <w:rFonts w:ascii="Wingdings" w:hAnsi="Wingdings" w:hint="default"/>
      </w:rPr>
    </w:lvl>
  </w:abstractNum>
  <w:abstractNum w:abstractNumId="21" w15:restartNumberingAfterBreak="0">
    <w:nsid w:val="448864D6"/>
    <w:multiLevelType w:val="hybridMultilevel"/>
    <w:tmpl w:val="743CA77E"/>
    <w:lvl w:ilvl="0" w:tplc="EF1493F2">
      <w:start w:val="1"/>
      <w:numFmt w:val="bullet"/>
      <w:lvlText w:val=""/>
      <w:lvlJc w:val="left"/>
      <w:pPr>
        <w:ind w:left="720" w:hanging="360"/>
      </w:pPr>
      <w:rPr>
        <w:rFonts w:ascii="Symbol" w:hAnsi="Symbol" w:hint="default"/>
      </w:rPr>
    </w:lvl>
    <w:lvl w:ilvl="1" w:tplc="4130566C" w:tentative="1">
      <w:start w:val="1"/>
      <w:numFmt w:val="bullet"/>
      <w:lvlText w:val="o"/>
      <w:lvlJc w:val="left"/>
      <w:pPr>
        <w:ind w:left="1440" w:hanging="360"/>
      </w:pPr>
      <w:rPr>
        <w:rFonts w:ascii="Courier New" w:hAnsi="Courier New" w:cs="Courier New" w:hint="default"/>
      </w:rPr>
    </w:lvl>
    <w:lvl w:ilvl="2" w:tplc="CB1C6F18" w:tentative="1">
      <w:start w:val="1"/>
      <w:numFmt w:val="bullet"/>
      <w:lvlText w:val=""/>
      <w:lvlJc w:val="left"/>
      <w:pPr>
        <w:ind w:left="2160" w:hanging="360"/>
      </w:pPr>
      <w:rPr>
        <w:rFonts w:ascii="Wingdings" w:hAnsi="Wingdings" w:hint="default"/>
      </w:rPr>
    </w:lvl>
    <w:lvl w:ilvl="3" w:tplc="44BA0D00" w:tentative="1">
      <w:start w:val="1"/>
      <w:numFmt w:val="bullet"/>
      <w:lvlText w:val=""/>
      <w:lvlJc w:val="left"/>
      <w:pPr>
        <w:ind w:left="2880" w:hanging="360"/>
      </w:pPr>
      <w:rPr>
        <w:rFonts w:ascii="Symbol" w:hAnsi="Symbol" w:hint="default"/>
      </w:rPr>
    </w:lvl>
    <w:lvl w:ilvl="4" w:tplc="1D386290" w:tentative="1">
      <w:start w:val="1"/>
      <w:numFmt w:val="bullet"/>
      <w:lvlText w:val="o"/>
      <w:lvlJc w:val="left"/>
      <w:pPr>
        <w:ind w:left="3600" w:hanging="360"/>
      </w:pPr>
      <w:rPr>
        <w:rFonts w:ascii="Courier New" w:hAnsi="Courier New" w:cs="Courier New" w:hint="default"/>
      </w:rPr>
    </w:lvl>
    <w:lvl w:ilvl="5" w:tplc="95B6DB90" w:tentative="1">
      <w:start w:val="1"/>
      <w:numFmt w:val="bullet"/>
      <w:lvlText w:val=""/>
      <w:lvlJc w:val="left"/>
      <w:pPr>
        <w:ind w:left="4320" w:hanging="360"/>
      </w:pPr>
      <w:rPr>
        <w:rFonts w:ascii="Wingdings" w:hAnsi="Wingdings" w:hint="default"/>
      </w:rPr>
    </w:lvl>
    <w:lvl w:ilvl="6" w:tplc="A0C06400" w:tentative="1">
      <w:start w:val="1"/>
      <w:numFmt w:val="bullet"/>
      <w:lvlText w:val=""/>
      <w:lvlJc w:val="left"/>
      <w:pPr>
        <w:ind w:left="5040" w:hanging="360"/>
      </w:pPr>
      <w:rPr>
        <w:rFonts w:ascii="Symbol" w:hAnsi="Symbol" w:hint="default"/>
      </w:rPr>
    </w:lvl>
    <w:lvl w:ilvl="7" w:tplc="AAD8BB06" w:tentative="1">
      <w:start w:val="1"/>
      <w:numFmt w:val="bullet"/>
      <w:lvlText w:val="o"/>
      <w:lvlJc w:val="left"/>
      <w:pPr>
        <w:ind w:left="5760" w:hanging="360"/>
      </w:pPr>
      <w:rPr>
        <w:rFonts w:ascii="Courier New" w:hAnsi="Courier New" w:cs="Courier New" w:hint="default"/>
      </w:rPr>
    </w:lvl>
    <w:lvl w:ilvl="8" w:tplc="71706926" w:tentative="1">
      <w:start w:val="1"/>
      <w:numFmt w:val="bullet"/>
      <w:lvlText w:val=""/>
      <w:lvlJc w:val="left"/>
      <w:pPr>
        <w:ind w:left="6480" w:hanging="360"/>
      </w:pPr>
      <w:rPr>
        <w:rFonts w:ascii="Wingdings" w:hAnsi="Wingdings" w:hint="default"/>
      </w:rPr>
    </w:lvl>
  </w:abstractNum>
  <w:abstractNum w:abstractNumId="22" w15:restartNumberingAfterBreak="0">
    <w:nsid w:val="44AB1154"/>
    <w:multiLevelType w:val="hybridMultilevel"/>
    <w:tmpl w:val="E4B805FC"/>
    <w:lvl w:ilvl="0" w:tplc="FC725032">
      <w:start w:val="1"/>
      <w:numFmt w:val="bullet"/>
      <w:lvlText w:val=""/>
      <w:lvlJc w:val="left"/>
      <w:pPr>
        <w:ind w:left="720" w:hanging="360"/>
      </w:pPr>
      <w:rPr>
        <w:rFonts w:ascii="Symbol" w:hAnsi="Symbol" w:hint="default"/>
      </w:rPr>
    </w:lvl>
    <w:lvl w:ilvl="1" w:tplc="1214DF0C" w:tentative="1">
      <w:start w:val="1"/>
      <w:numFmt w:val="bullet"/>
      <w:lvlText w:val="o"/>
      <w:lvlJc w:val="left"/>
      <w:pPr>
        <w:ind w:left="1440" w:hanging="360"/>
      </w:pPr>
      <w:rPr>
        <w:rFonts w:ascii="Courier New" w:hAnsi="Courier New" w:cs="Courier New" w:hint="default"/>
      </w:rPr>
    </w:lvl>
    <w:lvl w:ilvl="2" w:tplc="778499CC" w:tentative="1">
      <w:start w:val="1"/>
      <w:numFmt w:val="bullet"/>
      <w:lvlText w:val=""/>
      <w:lvlJc w:val="left"/>
      <w:pPr>
        <w:ind w:left="2160" w:hanging="360"/>
      </w:pPr>
      <w:rPr>
        <w:rFonts w:ascii="Wingdings" w:hAnsi="Wingdings" w:hint="default"/>
      </w:rPr>
    </w:lvl>
    <w:lvl w:ilvl="3" w:tplc="A0D0C242" w:tentative="1">
      <w:start w:val="1"/>
      <w:numFmt w:val="bullet"/>
      <w:lvlText w:val=""/>
      <w:lvlJc w:val="left"/>
      <w:pPr>
        <w:ind w:left="2880" w:hanging="360"/>
      </w:pPr>
      <w:rPr>
        <w:rFonts w:ascii="Symbol" w:hAnsi="Symbol" w:hint="default"/>
      </w:rPr>
    </w:lvl>
    <w:lvl w:ilvl="4" w:tplc="06F0A7FA" w:tentative="1">
      <w:start w:val="1"/>
      <w:numFmt w:val="bullet"/>
      <w:lvlText w:val="o"/>
      <w:lvlJc w:val="left"/>
      <w:pPr>
        <w:ind w:left="3600" w:hanging="360"/>
      </w:pPr>
      <w:rPr>
        <w:rFonts w:ascii="Courier New" w:hAnsi="Courier New" w:cs="Courier New" w:hint="default"/>
      </w:rPr>
    </w:lvl>
    <w:lvl w:ilvl="5" w:tplc="C596904A" w:tentative="1">
      <w:start w:val="1"/>
      <w:numFmt w:val="bullet"/>
      <w:lvlText w:val=""/>
      <w:lvlJc w:val="left"/>
      <w:pPr>
        <w:ind w:left="4320" w:hanging="360"/>
      </w:pPr>
      <w:rPr>
        <w:rFonts w:ascii="Wingdings" w:hAnsi="Wingdings" w:hint="default"/>
      </w:rPr>
    </w:lvl>
    <w:lvl w:ilvl="6" w:tplc="E3A82C62" w:tentative="1">
      <w:start w:val="1"/>
      <w:numFmt w:val="bullet"/>
      <w:lvlText w:val=""/>
      <w:lvlJc w:val="left"/>
      <w:pPr>
        <w:ind w:left="5040" w:hanging="360"/>
      </w:pPr>
      <w:rPr>
        <w:rFonts w:ascii="Symbol" w:hAnsi="Symbol" w:hint="default"/>
      </w:rPr>
    </w:lvl>
    <w:lvl w:ilvl="7" w:tplc="3106004E" w:tentative="1">
      <w:start w:val="1"/>
      <w:numFmt w:val="bullet"/>
      <w:lvlText w:val="o"/>
      <w:lvlJc w:val="left"/>
      <w:pPr>
        <w:ind w:left="5760" w:hanging="360"/>
      </w:pPr>
      <w:rPr>
        <w:rFonts w:ascii="Courier New" w:hAnsi="Courier New" w:cs="Courier New" w:hint="default"/>
      </w:rPr>
    </w:lvl>
    <w:lvl w:ilvl="8" w:tplc="FE8E31EE" w:tentative="1">
      <w:start w:val="1"/>
      <w:numFmt w:val="bullet"/>
      <w:lvlText w:val=""/>
      <w:lvlJc w:val="left"/>
      <w:pPr>
        <w:ind w:left="6480" w:hanging="360"/>
      </w:pPr>
      <w:rPr>
        <w:rFonts w:ascii="Wingdings" w:hAnsi="Wingdings" w:hint="default"/>
      </w:rPr>
    </w:lvl>
  </w:abstractNum>
  <w:abstractNum w:abstractNumId="23" w15:restartNumberingAfterBreak="0">
    <w:nsid w:val="44EC56D9"/>
    <w:multiLevelType w:val="hybridMultilevel"/>
    <w:tmpl w:val="2556A4D6"/>
    <w:lvl w:ilvl="0" w:tplc="BA0025D2">
      <w:start w:val="1"/>
      <w:numFmt w:val="bullet"/>
      <w:lvlText w:val=""/>
      <w:lvlJc w:val="left"/>
      <w:pPr>
        <w:ind w:left="720" w:hanging="360"/>
      </w:pPr>
      <w:rPr>
        <w:rFonts w:ascii="Symbol" w:hAnsi="Symbol" w:hint="default"/>
      </w:rPr>
    </w:lvl>
    <w:lvl w:ilvl="1" w:tplc="5C48D226" w:tentative="1">
      <w:start w:val="1"/>
      <w:numFmt w:val="bullet"/>
      <w:lvlText w:val="o"/>
      <w:lvlJc w:val="left"/>
      <w:pPr>
        <w:ind w:left="1440" w:hanging="360"/>
      </w:pPr>
      <w:rPr>
        <w:rFonts w:ascii="Courier New" w:hAnsi="Courier New" w:cs="Courier New" w:hint="default"/>
      </w:rPr>
    </w:lvl>
    <w:lvl w:ilvl="2" w:tplc="8B246AB2" w:tentative="1">
      <w:start w:val="1"/>
      <w:numFmt w:val="bullet"/>
      <w:lvlText w:val=""/>
      <w:lvlJc w:val="left"/>
      <w:pPr>
        <w:ind w:left="2160" w:hanging="360"/>
      </w:pPr>
      <w:rPr>
        <w:rFonts w:ascii="Wingdings" w:hAnsi="Wingdings" w:hint="default"/>
      </w:rPr>
    </w:lvl>
    <w:lvl w:ilvl="3" w:tplc="89D2D6D8" w:tentative="1">
      <w:start w:val="1"/>
      <w:numFmt w:val="bullet"/>
      <w:lvlText w:val=""/>
      <w:lvlJc w:val="left"/>
      <w:pPr>
        <w:ind w:left="2880" w:hanging="360"/>
      </w:pPr>
      <w:rPr>
        <w:rFonts w:ascii="Symbol" w:hAnsi="Symbol" w:hint="default"/>
      </w:rPr>
    </w:lvl>
    <w:lvl w:ilvl="4" w:tplc="D744D4D6" w:tentative="1">
      <w:start w:val="1"/>
      <w:numFmt w:val="bullet"/>
      <w:lvlText w:val="o"/>
      <w:lvlJc w:val="left"/>
      <w:pPr>
        <w:ind w:left="3600" w:hanging="360"/>
      </w:pPr>
      <w:rPr>
        <w:rFonts w:ascii="Courier New" w:hAnsi="Courier New" w:cs="Courier New" w:hint="default"/>
      </w:rPr>
    </w:lvl>
    <w:lvl w:ilvl="5" w:tplc="A9084BB6" w:tentative="1">
      <w:start w:val="1"/>
      <w:numFmt w:val="bullet"/>
      <w:lvlText w:val=""/>
      <w:lvlJc w:val="left"/>
      <w:pPr>
        <w:ind w:left="4320" w:hanging="360"/>
      </w:pPr>
      <w:rPr>
        <w:rFonts w:ascii="Wingdings" w:hAnsi="Wingdings" w:hint="default"/>
      </w:rPr>
    </w:lvl>
    <w:lvl w:ilvl="6" w:tplc="EA3CA27C" w:tentative="1">
      <w:start w:val="1"/>
      <w:numFmt w:val="bullet"/>
      <w:lvlText w:val=""/>
      <w:lvlJc w:val="left"/>
      <w:pPr>
        <w:ind w:left="5040" w:hanging="360"/>
      </w:pPr>
      <w:rPr>
        <w:rFonts w:ascii="Symbol" w:hAnsi="Symbol" w:hint="default"/>
      </w:rPr>
    </w:lvl>
    <w:lvl w:ilvl="7" w:tplc="0F0A4EDA" w:tentative="1">
      <w:start w:val="1"/>
      <w:numFmt w:val="bullet"/>
      <w:lvlText w:val="o"/>
      <w:lvlJc w:val="left"/>
      <w:pPr>
        <w:ind w:left="5760" w:hanging="360"/>
      </w:pPr>
      <w:rPr>
        <w:rFonts w:ascii="Courier New" w:hAnsi="Courier New" w:cs="Courier New" w:hint="default"/>
      </w:rPr>
    </w:lvl>
    <w:lvl w:ilvl="8" w:tplc="66764330" w:tentative="1">
      <w:start w:val="1"/>
      <w:numFmt w:val="bullet"/>
      <w:lvlText w:val=""/>
      <w:lvlJc w:val="left"/>
      <w:pPr>
        <w:ind w:left="6480" w:hanging="360"/>
      </w:pPr>
      <w:rPr>
        <w:rFonts w:ascii="Wingdings" w:hAnsi="Wingdings" w:hint="default"/>
      </w:rPr>
    </w:lvl>
  </w:abstractNum>
  <w:abstractNum w:abstractNumId="24" w15:restartNumberingAfterBreak="0">
    <w:nsid w:val="4AB015FA"/>
    <w:multiLevelType w:val="hybridMultilevel"/>
    <w:tmpl w:val="A07C4AB6"/>
    <w:lvl w:ilvl="0" w:tplc="DE24B666">
      <w:numFmt w:val="bullet"/>
      <w:lvlText w:val=""/>
      <w:lvlJc w:val="left"/>
      <w:pPr>
        <w:ind w:left="720" w:hanging="360"/>
      </w:pPr>
      <w:rPr>
        <w:rFonts w:ascii="Symbol" w:eastAsiaTheme="minorHAnsi" w:hAnsi="Symbol" w:cstheme="minorBidi" w:hint="default"/>
      </w:rPr>
    </w:lvl>
    <w:lvl w:ilvl="1" w:tplc="F40E6268" w:tentative="1">
      <w:start w:val="1"/>
      <w:numFmt w:val="bullet"/>
      <w:lvlText w:val="o"/>
      <w:lvlJc w:val="left"/>
      <w:pPr>
        <w:ind w:left="1440" w:hanging="360"/>
      </w:pPr>
      <w:rPr>
        <w:rFonts w:ascii="Courier New" w:hAnsi="Courier New" w:cs="Courier New" w:hint="default"/>
      </w:rPr>
    </w:lvl>
    <w:lvl w:ilvl="2" w:tplc="CE9828C0" w:tentative="1">
      <w:start w:val="1"/>
      <w:numFmt w:val="bullet"/>
      <w:lvlText w:val=""/>
      <w:lvlJc w:val="left"/>
      <w:pPr>
        <w:ind w:left="2160" w:hanging="360"/>
      </w:pPr>
      <w:rPr>
        <w:rFonts w:ascii="Wingdings" w:hAnsi="Wingdings" w:hint="default"/>
      </w:rPr>
    </w:lvl>
    <w:lvl w:ilvl="3" w:tplc="9156208A" w:tentative="1">
      <w:start w:val="1"/>
      <w:numFmt w:val="bullet"/>
      <w:lvlText w:val=""/>
      <w:lvlJc w:val="left"/>
      <w:pPr>
        <w:ind w:left="2880" w:hanging="360"/>
      </w:pPr>
      <w:rPr>
        <w:rFonts w:ascii="Symbol" w:hAnsi="Symbol" w:hint="default"/>
      </w:rPr>
    </w:lvl>
    <w:lvl w:ilvl="4" w:tplc="98A2FAFC" w:tentative="1">
      <w:start w:val="1"/>
      <w:numFmt w:val="bullet"/>
      <w:lvlText w:val="o"/>
      <w:lvlJc w:val="left"/>
      <w:pPr>
        <w:ind w:left="3600" w:hanging="360"/>
      </w:pPr>
      <w:rPr>
        <w:rFonts w:ascii="Courier New" w:hAnsi="Courier New" w:cs="Courier New" w:hint="default"/>
      </w:rPr>
    </w:lvl>
    <w:lvl w:ilvl="5" w:tplc="624A0F6C" w:tentative="1">
      <w:start w:val="1"/>
      <w:numFmt w:val="bullet"/>
      <w:lvlText w:val=""/>
      <w:lvlJc w:val="left"/>
      <w:pPr>
        <w:ind w:left="4320" w:hanging="360"/>
      </w:pPr>
      <w:rPr>
        <w:rFonts w:ascii="Wingdings" w:hAnsi="Wingdings" w:hint="default"/>
      </w:rPr>
    </w:lvl>
    <w:lvl w:ilvl="6" w:tplc="F0404FAC" w:tentative="1">
      <w:start w:val="1"/>
      <w:numFmt w:val="bullet"/>
      <w:lvlText w:val=""/>
      <w:lvlJc w:val="left"/>
      <w:pPr>
        <w:ind w:left="5040" w:hanging="360"/>
      </w:pPr>
      <w:rPr>
        <w:rFonts w:ascii="Symbol" w:hAnsi="Symbol" w:hint="default"/>
      </w:rPr>
    </w:lvl>
    <w:lvl w:ilvl="7" w:tplc="F1E22BFC" w:tentative="1">
      <w:start w:val="1"/>
      <w:numFmt w:val="bullet"/>
      <w:lvlText w:val="o"/>
      <w:lvlJc w:val="left"/>
      <w:pPr>
        <w:ind w:left="5760" w:hanging="360"/>
      </w:pPr>
      <w:rPr>
        <w:rFonts w:ascii="Courier New" w:hAnsi="Courier New" w:cs="Courier New" w:hint="default"/>
      </w:rPr>
    </w:lvl>
    <w:lvl w:ilvl="8" w:tplc="CDEEC97C" w:tentative="1">
      <w:start w:val="1"/>
      <w:numFmt w:val="bullet"/>
      <w:lvlText w:val=""/>
      <w:lvlJc w:val="left"/>
      <w:pPr>
        <w:ind w:left="6480" w:hanging="360"/>
      </w:pPr>
      <w:rPr>
        <w:rFonts w:ascii="Wingdings" w:hAnsi="Wingdings" w:hint="default"/>
      </w:rPr>
    </w:lvl>
  </w:abstractNum>
  <w:abstractNum w:abstractNumId="25" w15:restartNumberingAfterBreak="0">
    <w:nsid w:val="4FE672BB"/>
    <w:multiLevelType w:val="hybridMultilevel"/>
    <w:tmpl w:val="AC3643EA"/>
    <w:lvl w:ilvl="0" w:tplc="C13E2370">
      <w:start w:val="1"/>
      <w:numFmt w:val="bullet"/>
      <w:pStyle w:val="bullets"/>
      <w:lvlText w:val=""/>
      <w:lvlJc w:val="left"/>
      <w:pPr>
        <w:ind w:left="720" w:hanging="360"/>
      </w:pPr>
      <w:rPr>
        <w:rFonts w:ascii="Symbol" w:hAnsi="Symbol" w:hint="default"/>
      </w:rPr>
    </w:lvl>
    <w:lvl w:ilvl="1" w:tplc="C4F0B1C8" w:tentative="1">
      <w:start w:val="1"/>
      <w:numFmt w:val="bullet"/>
      <w:lvlText w:val="o"/>
      <w:lvlJc w:val="left"/>
      <w:pPr>
        <w:ind w:left="1440" w:hanging="360"/>
      </w:pPr>
      <w:rPr>
        <w:rFonts w:ascii="Courier New" w:hAnsi="Courier New" w:cs="Courier New" w:hint="default"/>
      </w:rPr>
    </w:lvl>
    <w:lvl w:ilvl="2" w:tplc="BCBE7594" w:tentative="1">
      <w:start w:val="1"/>
      <w:numFmt w:val="bullet"/>
      <w:lvlText w:val=""/>
      <w:lvlJc w:val="left"/>
      <w:pPr>
        <w:ind w:left="2160" w:hanging="360"/>
      </w:pPr>
      <w:rPr>
        <w:rFonts w:ascii="Wingdings" w:hAnsi="Wingdings" w:hint="default"/>
      </w:rPr>
    </w:lvl>
    <w:lvl w:ilvl="3" w:tplc="0D76CA00" w:tentative="1">
      <w:start w:val="1"/>
      <w:numFmt w:val="bullet"/>
      <w:lvlText w:val=""/>
      <w:lvlJc w:val="left"/>
      <w:pPr>
        <w:ind w:left="2880" w:hanging="360"/>
      </w:pPr>
      <w:rPr>
        <w:rFonts w:ascii="Symbol" w:hAnsi="Symbol" w:hint="default"/>
      </w:rPr>
    </w:lvl>
    <w:lvl w:ilvl="4" w:tplc="12E438E0" w:tentative="1">
      <w:start w:val="1"/>
      <w:numFmt w:val="bullet"/>
      <w:lvlText w:val="o"/>
      <w:lvlJc w:val="left"/>
      <w:pPr>
        <w:ind w:left="3600" w:hanging="360"/>
      </w:pPr>
      <w:rPr>
        <w:rFonts w:ascii="Courier New" w:hAnsi="Courier New" w:cs="Courier New" w:hint="default"/>
      </w:rPr>
    </w:lvl>
    <w:lvl w:ilvl="5" w:tplc="3D7ABF06" w:tentative="1">
      <w:start w:val="1"/>
      <w:numFmt w:val="bullet"/>
      <w:lvlText w:val=""/>
      <w:lvlJc w:val="left"/>
      <w:pPr>
        <w:ind w:left="4320" w:hanging="360"/>
      </w:pPr>
      <w:rPr>
        <w:rFonts w:ascii="Wingdings" w:hAnsi="Wingdings" w:hint="default"/>
      </w:rPr>
    </w:lvl>
    <w:lvl w:ilvl="6" w:tplc="CCC06594" w:tentative="1">
      <w:start w:val="1"/>
      <w:numFmt w:val="bullet"/>
      <w:lvlText w:val=""/>
      <w:lvlJc w:val="left"/>
      <w:pPr>
        <w:ind w:left="5040" w:hanging="360"/>
      </w:pPr>
      <w:rPr>
        <w:rFonts w:ascii="Symbol" w:hAnsi="Symbol" w:hint="default"/>
      </w:rPr>
    </w:lvl>
    <w:lvl w:ilvl="7" w:tplc="7FDCBCB2" w:tentative="1">
      <w:start w:val="1"/>
      <w:numFmt w:val="bullet"/>
      <w:lvlText w:val="o"/>
      <w:lvlJc w:val="left"/>
      <w:pPr>
        <w:ind w:left="5760" w:hanging="360"/>
      </w:pPr>
      <w:rPr>
        <w:rFonts w:ascii="Courier New" w:hAnsi="Courier New" w:cs="Courier New" w:hint="default"/>
      </w:rPr>
    </w:lvl>
    <w:lvl w:ilvl="8" w:tplc="767AB906" w:tentative="1">
      <w:start w:val="1"/>
      <w:numFmt w:val="bullet"/>
      <w:lvlText w:val=""/>
      <w:lvlJc w:val="left"/>
      <w:pPr>
        <w:ind w:left="6480" w:hanging="360"/>
      </w:pPr>
      <w:rPr>
        <w:rFonts w:ascii="Wingdings" w:hAnsi="Wingdings" w:hint="default"/>
      </w:rPr>
    </w:lvl>
  </w:abstractNum>
  <w:abstractNum w:abstractNumId="26" w15:restartNumberingAfterBreak="0">
    <w:nsid w:val="56D72B65"/>
    <w:multiLevelType w:val="hybridMultilevel"/>
    <w:tmpl w:val="B4860B8E"/>
    <w:lvl w:ilvl="0" w:tplc="52305BFC">
      <w:start w:val="1"/>
      <w:numFmt w:val="bullet"/>
      <w:pStyle w:val="subbulletdashp"/>
      <w:lvlText w:val=""/>
      <w:lvlJc w:val="left"/>
      <w:pPr>
        <w:ind w:left="994" w:hanging="360"/>
      </w:pPr>
      <w:rPr>
        <w:rFonts w:ascii="Symbol" w:hAnsi="Symbol" w:hint="default"/>
      </w:rPr>
    </w:lvl>
    <w:lvl w:ilvl="1" w:tplc="63182EF8">
      <w:start w:val="1"/>
      <w:numFmt w:val="bullet"/>
      <w:lvlText w:val="o"/>
      <w:lvlJc w:val="left"/>
      <w:pPr>
        <w:ind w:left="1714" w:hanging="360"/>
      </w:pPr>
      <w:rPr>
        <w:rFonts w:ascii="Courier New" w:hAnsi="Courier New" w:cs="Courier New" w:hint="default"/>
      </w:rPr>
    </w:lvl>
    <w:lvl w:ilvl="2" w:tplc="4808ECBC" w:tentative="1">
      <w:start w:val="1"/>
      <w:numFmt w:val="bullet"/>
      <w:lvlText w:val=""/>
      <w:lvlJc w:val="left"/>
      <w:pPr>
        <w:ind w:left="2434" w:hanging="360"/>
      </w:pPr>
      <w:rPr>
        <w:rFonts w:ascii="Wingdings" w:hAnsi="Wingdings" w:hint="default"/>
      </w:rPr>
    </w:lvl>
    <w:lvl w:ilvl="3" w:tplc="8BBC23EE" w:tentative="1">
      <w:start w:val="1"/>
      <w:numFmt w:val="bullet"/>
      <w:lvlText w:val=""/>
      <w:lvlJc w:val="left"/>
      <w:pPr>
        <w:ind w:left="3154" w:hanging="360"/>
      </w:pPr>
      <w:rPr>
        <w:rFonts w:ascii="Symbol" w:hAnsi="Symbol" w:hint="default"/>
      </w:rPr>
    </w:lvl>
    <w:lvl w:ilvl="4" w:tplc="C2ACDB9C" w:tentative="1">
      <w:start w:val="1"/>
      <w:numFmt w:val="bullet"/>
      <w:lvlText w:val="o"/>
      <w:lvlJc w:val="left"/>
      <w:pPr>
        <w:ind w:left="3874" w:hanging="360"/>
      </w:pPr>
      <w:rPr>
        <w:rFonts w:ascii="Courier New" w:hAnsi="Courier New" w:cs="Courier New" w:hint="default"/>
      </w:rPr>
    </w:lvl>
    <w:lvl w:ilvl="5" w:tplc="7FC4F14C" w:tentative="1">
      <w:start w:val="1"/>
      <w:numFmt w:val="bullet"/>
      <w:lvlText w:val=""/>
      <w:lvlJc w:val="left"/>
      <w:pPr>
        <w:ind w:left="4594" w:hanging="360"/>
      </w:pPr>
      <w:rPr>
        <w:rFonts w:ascii="Wingdings" w:hAnsi="Wingdings" w:hint="default"/>
      </w:rPr>
    </w:lvl>
    <w:lvl w:ilvl="6" w:tplc="840406EA" w:tentative="1">
      <w:start w:val="1"/>
      <w:numFmt w:val="bullet"/>
      <w:lvlText w:val=""/>
      <w:lvlJc w:val="left"/>
      <w:pPr>
        <w:ind w:left="5314" w:hanging="360"/>
      </w:pPr>
      <w:rPr>
        <w:rFonts w:ascii="Symbol" w:hAnsi="Symbol" w:hint="default"/>
      </w:rPr>
    </w:lvl>
    <w:lvl w:ilvl="7" w:tplc="A7D2A188" w:tentative="1">
      <w:start w:val="1"/>
      <w:numFmt w:val="bullet"/>
      <w:lvlText w:val="o"/>
      <w:lvlJc w:val="left"/>
      <w:pPr>
        <w:ind w:left="6034" w:hanging="360"/>
      </w:pPr>
      <w:rPr>
        <w:rFonts w:ascii="Courier New" w:hAnsi="Courier New" w:cs="Courier New" w:hint="default"/>
      </w:rPr>
    </w:lvl>
    <w:lvl w:ilvl="8" w:tplc="6EFC14FE" w:tentative="1">
      <w:start w:val="1"/>
      <w:numFmt w:val="bullet"/>
      <w:lvlText w:val=""/>
      <w:lvlJc w:val="left"/>
      <w:pPr>
        <w:ind w:left="6754" w:hanging="360"/>
      </w:pPr>
      <w:rPr>
        <w:rFonts w:ascii="Wingdings" w:hAnsi="Wingdings" w:hint="default"/>
      </w:rPr>
    </w:lvl>
  </w:abstractNum>
  <w:abstractNum w:abstractNumId="27" w15:restartNumberingAfterBreak="0">
    <w:nsid w:val="600575F2"/>
    <w:multiLevelType w:val="hybridMultilevel"/>
    <w:tmpl w:val="164CB1EE"/>
    <w:lvl w:ilvl="0" w:tplc="1512D8AA">
      <w:numFmt w:val="bullet"/>
      <w:lvlText w:val="•"/>
      <w:lvlJc w:val="left"/>
      <w:pPr>
        <w:ind w:left="1080" w:hanging="720"/>
      </w:pPr>
      <w:rPr>
        <w:rFonts w:ascii="Calibri" w:eastAsiaTheme="minorHAnsi" w:hAnsi="Calibri" w:cs="Calibri" w:hint="default"/>
      </w:rPr>
    </w:lvl>
    <w:lvl w:ilvl="1" w:tplc="832A6DFE" w:tentative="1">
      <w:start w:val="1"/>
      <w:numFmt w:val="bullet"/>
      <w:lvlText w:val="o"/>
      <w:lvlJc w:val="left"/>
      <w:pPr>
        <w:ind w:left="1440" w:hanging="360"/>
      </w:pPr>
      <w:rPr>
        <w:rFonts w:ascii="Courier New" w:hAnsi="Courier New" w:cs="Courier New" w:hint="default"/>
      </w:rPr>
    </w:lvl>
    <w:lvl w:ilvl="2" w:tplc="0DC6BC5A" w:tentative="1">
      <w:start w:val="1"/>
      <w:numFmt w:val="bullet"/>
      <w:lvlText w:val=""/>
      <w:lvlJc w:val="left"/>
      <w:pPr>
        <w:ind w:left="2160" w:hanging="360"/>
      </w:pPr>
      <w:rPr>
        <w:rFonts w:ascii="Wingdings" w:hAnsi="Wingdings" w:hint="default"/>
      </w:rPr>
    </w:lvl>
    <w:lvl w:ilvl="3" w:tplc="62AE42E4" w:tentative="1">
      <w:start w:val="1"/>
      <w:numFmt w:val="bullet"/>
      <w:lvlText w:val=""/>
      <w:lvlJc w:val="left"/>
      <w:pPr>
        <w:ind w:left="2880" w:hanging="360"/>
      </w:pPr>
      <w:rPr>
        <w:rFonts w:ascii="Symbol" w:hAnsi="Symbol" w:hint="default"/>
      </w:rPr>
    </w:lvl>
    <w:lvl w:ilvl="4" w:tplc="8056E1CE" w:tentative="1">
      <w:start w:val="1"/>
      <w:numFmt w:val="bullet"/>
      <w:lvlText w:val="o"/>
      <w:lvlJc w:val="left"/>
      <w:pPr>
        <w:ind w:left="3600" w:hanging="360"/>
      </w:pPr>
      <w:rPr>
        <w:rFonts w:ascii="Courier New" w:hAnsi="Courier New" w:cs="Courier New" w:hint="default"/>
      </w:rPr>
    </w:lvl>
    <w:lvl w:ilvl="5" w:tplc="483EFC9E" w:tentative="1">
      <w:start w:val="1"/>
      <w:numFmt w:val="bullet"/>
      <w:lvlText w:val=""/>
      <w:lvlJc w:val="left"/>
      <w:pPr>
        <w:ind w:left="4320" w:hanging="360"/>
      </w:pPr>
      <w:rPr>
        <w:rFonts w:ascii="Wingdings" w:hAnsi="Wingdings" w:hint="default"/>
      </w:rPr>
    </w:lvl>
    <w:lvl w:ilvl="6" w:tplc="D728CAC8" w:tentative="1">
      <w:start w:val="1"/>
      <w:numFmt w:val="bullet"/>
      <w:lvlText w:val=""/>
      <w:lvlJc w:val="left"/>
      <w:pPr>
        <w:ind w:left="5040" w:hanging="360"/>
      </w:pPr>
      <w:rPr>
        <w:rFonts w:ascii="Symbol" w:hAnsi="Symbol" w:hint="default"/>
      </w:rPr>
    </w:lvl>
    <w:lvl w:ilvl="7" w:tplc="00F03E94" w:tentative="1">
      <w:start w:val="1"/>
      <w:numFmt w:val="bullet"/>
      <w:lvlText w:val="o"/>
      <w:lvlJc w:val="left"/>
      <w:pPr>
        <w:ind w:left="5760" w:hanging="360"/>
      </w:pPr>
      <w:rPr>
        <w:rFonts w:ascii="Courier New" w:hAnsi="Courier New" w:cs="Courier New" w:hint="default"/>
      </w:rPr>
    </w:lvl>
    <w:lvl w:ilvl="8" w:tplc="42A2CC5C" w:tentative="1">
      <w:start w:val="1"/>
      <w:numFmt w:val="bullet"/>
      <w:lvlText w:val=""/>
      <w:lvlJc w:val="left"/>
      <w:pPr>
        <w:ind w:left="6480" w:hanging="360"/>
      </w:pPr>
      <w:rPr>
        <w:rFonts w:ascii="Wingdings" w:hAnsi="Wingdings" w:hint="default"/>
      </w:rPr>
    </w:lvl>
  </w:abstractNum>
  <w:abstractNum w:abstractNumId="28" w15:restartNumberingAfterBreak="0">
    <w:nsid w:val="60AE47D8"/>
    <w:multiLevelType w:val="hybridMultilevel"/>
    <w:tmpl w:val="FE7A3396"/>
    <w:lvl w:ilvl="0" w:tplc="57387C26">
      <w:start w:val="1"/>
      <w:numFmt w:val="bullet"/>
      <w:lvlText w:val="o"/>
      <w:lvlJc w:val="left"/>
      <w:pPr>
        <w:ind w:left="720" w:hanging="360"/>
      </w:pPr>
      <w:rPr>
        <w:rFonts w:ascii="Courier New" w:hAnsi="Courier New" w:cs="Courier New" w:hint="default"/>
      </w:rPr>
    </w:lvl>
    <w:lvl w:ilvl="1" w:tplc="4C92FEC0" w:tentative="1">
      <w:start w:val="1"/>
      <w:numFmt w:val="bullet"/>
      <w:lvlText w:val="o"/>
      <w:lvlJc w:val="left"/>
      <w:pPr>
        <w:ind w:left="1440" w:hanging="360"/>
      </w:pPr>
      <w:rPr>
        <w:rFonts w:ascii="Courier New" w:hAnsi="Courier New" w:cs="Courier New" w:hint="default"/>
      </w:rPr>
    </w:lvl>
    <w:lvl w:ilvl="2" w:tplc="A8BA900C" w:tentative="1">
      <w:start w:val="1"/>
      <w:numFmt w:val="bullet"/>
      <w:lvlText w:val=""/>
      <w:lvlJc w:val="left"/>
      <w:pPr>
        <w:ind w:left="2160" w:hanging="360"/>
      </w:pPr>
      <w:rPr>
        <w:rFonts w:ascii="Wingdings" w:hAnsi="Wingdings" w:hint="default"/>
      </w:rPr>
    </w:lvl>
    <w:lvl w:ilvl="3" w:tplc="831661C8" w:tentative="1">
      <w:start w:val="1"/>
      <w:numFmt w:val="bullet"/>
      <w:lvlText w:val=""/>
      <w:lvlJc w:val="left"/>
      <w:pPr>
        <w:ind w:left="2880" w:hanging="360"/>
      </w:pPr>
      <w:rPr>
        <w:rFonts w:ascii="Symbol" w:hAnsi="Symbol" w:hint="default"/>
      </w:rPr>
    </w:lvl>
    <w:lvl w:ilvl="4" w:tplc="B9126788" w:tentative="1">
      <w:start w:val="1"/>
      <w:numFmt w:val="bullet"/>
      <w:lvlText w:val="o"/>
      <w:lvlJc w:val="left"/>
      <w:pPr>
        <w:ind w:left="3600" w:hanging="360"/>
      </w:pPr>
      <w:rPr>
        <w:rFonts w:ascii="Courier New" w:hAnsi="Courier New" w:cs="Courier New" w:hint="default"/>
      </w:rPr>
    </w:lvl>
    <w:lvl w:ilvl="5" w:tplc="45B497C0" w:tentative="1">
      <w:start w:val="1"/>
      <w:numFmt w:val="bullet"/>
      <w:lvlText w:val=""/>
      <w:lvlJc w:val="left"/>
      <w:pPr>
        <w:ind w:left="4320" w:hanging="360"/>
      </w:pPr>
      <w:rPr>
        <w:rFonts w:ascii="Wingdings" w:hAnsi="Wingdings" w:hint="default"/>
      </w:rPr>
    </w:lvl>
    <w:lvl w:ilvl="6" w:tplc="491885C6" w:tentative="1">
      <w:start w:val="1"/>
      <w:numFmt w:val="bullet"/>
      <w:lvlText w:val=""/>
      <w:lvlJc w:val="left"/>
      <w:pPr>
        <w:ind w:left="5040" w:hanging="360"/>
      </w:pPr>
      <w:rPr>
        <w:rFonts w:ascii="Symbol" w:hAnsi="Symbol" w:hint="default"/>
      </w:rPr>
    </w:lvl>
    <w:lvl w:ilvl="7" w:tplc="8A123BCC" w:tentative="1">
      <w:start w:val="1"/>
      <w:numFmt w:val="bullet"/>
      <w:lvlText w:val="o"/>
      <w:lvlJc w:val="left"/>
      <w:pPr>
        <w:ind w:left="5760" w:hanging="360"/>
      </w:pPr>
      <w:rPr>
        <w:rFonts w:ascii="Courier New" w:hAnsi="Courier New" w:cs="Courier New" w:hint="default"/>
      </w:rPr>
    </w:lvl>
    <w:lvl w:ilvl="8" w:tplc="75FA79BE" w:tentative="1">
      <w:start w:val="1"/>
      <w:numFmt w:val="bullet"/>
      <w:lvlText w:val=""/>
      <w:lvlJc w:val="left"/>
      <w:pPr>
        <w:ind w:left="6480" w:hanging="360"/>
      </w:pPr>
      <w:rPr>
        <w:rFonts w:ascii="Wingdings" w:hAnsi="Wingdings" w:hint="default"/>
      </w:rPr>
    </w:lvl>
  </w:abstractNum>
  <w:abstractNum w:abstractNumId="29" w15:restartNumberingAfterBreak="0">
    <w:nsid w:val="61A247C6"/>
    <w:multiLevelType w:val="hybridMultilevel"/>
    <w:tmpl w:val="9780868A"/>
    <w:lvl w:ilvl="0" w:tplc="FCC267BC">
      <w:start w:val="1"/>
      <w:numFmt w:val="bullet"/>
      <w:lvlText w:val=""/>
      <w:lvlJc w:val="left"/>
      <w:pPr>
        <w:ind w:left="720" w:hanging="360"/>
      </w:pPr>
      <w:rPr>
        <w:rFonts w:ascii="Symbol" w:hAnsi="Symbol" w:hint="default"/>
      </w:rPr>
    </w:lvl>
    <w:lvl w:ilvl="1" w:tplc="0B8665FE" w:tentative="1">
      <w:start w:val="1"/>
      <w:numFmt w:val="bullet"/>
      <w:lvlText w:val="o"/>
      <w:lvlJc w:val="left"/>
      <w:pPr>
        <w:ind w:left="1440" w:hanging="360"/>
      </w:pPr>
      <w:rPr>
        <w:rFonts w:ascii="Courier New" w:hAnsi="Courier New" w:cs="Courier New" w:hint="default"/>
      </w:rPr>
    </w:lvl>
    <w:lvl w:ilvl="2" w:tplc="5FF821C8" w:tentative="1">
      <w:start w:val="1"/>
      <w:numFmt w:val="bullet"/>
      <w:lvlText w:val=""/>
      <w:lvlJc w:val="left"/>
      <w:pPr>
        <w:ind w:left="2160" w:hanging="360"/>
      </w:pPr>
      <w:rPr>
        <w:rFonts w:ascii="Wingdings" w:hAnsi="Wingdings" w:hint="default"/>
      </w:rPr>
    </w:lvl>
    <w:lvl w:ilvl="3" w:tplc="6B66B322" w:tentative="1">
      <w:start w:val="1"/>
      <w:numFmt w:val="bullet"/>
      <w:lvlText w:val=""/>
      <w:lvlJc w:val="left"/>
      <w:pPr>
        <w:ind w:left="2880" w:hanging="360"/>
      </w:pPr>
      <w:rPr>
        <w:rFonts w:ascii="Symbol" w:hAnsi="Symbol" w:hint="default"/>
      </w:rPr>
    </w:lvl>
    <w:lvl w:ilvl="4" w:tplc="8E7A7874" w:tentative="1">
      <w:start w:val="1"/>
      <w:numFmt w:val="bullet"/>
      <w:lvlText w:val="o"/>
      <w:lvlJc w:val="left"/>
      <w:pPr>
        <w:ind w:left="3600" w:hanging="360"/>
      </w:pPr>
      <w:rPr>
        <w:rFonts w:ascii="Courier New" w:hAnsi="Courier New" w:cs="Courier New" w:hint="default"/>
      </w:rPr>
    </w:lvl>
    <w:lvl w:ilvl="5" w:tplc="82884404" w:tentative="1">
      <w:start w:val="1"/>
      <w:numFmt w:val="bullet"/>
      <w:lvlText w:val=""/>
      <w:lvlJc w:val="left"/>
      <w:pPr>
        <w:ind w:left="4320" w:hanging="360"/>
      </w:pPr>
      <w:rPr>
        <w:rFonts w:ascii="Wingdings" w:hAnsi="Wingdings" w:hint="default"/>
      </w:rPr>
    </w:lvl>
    <w:lvl w:ilvl="6" w:tplc="B3C03BA4" w:tentative="1">
      <w:start w:val="1"/>
      <w:numFmt w:val="bullet"/>
      <w:lvlText w:val=""/>
      <w:lvlJc w:val="left"/>
      <w:pPr>
        <w:ind w:left="5040" w:hanging="360"/>
      </w:pPr>
      <w:rPr>
        <w:rFonts w:ascii="Symbol" w:hAnsi="Symbol" w:hint="default"/>
      </w:rPr>
    </w:lvl>
    <w:lvl w:ilvl="7" w:tplc="7F46079E" w:tentative="1">
      <w:start w:val="1"/>
      <w:numFmt w:val="bullet"/>
      <w:lvlText w:val="o"/>
      <w:lvlJc w:val="left"/>
      <w:pPr>
        <w:ind w:left="5760" w:hanging="360"/>
      </w:pPr>
      <w:rPr>
        <w:rFonts w:ascii="Courier New" w:hAnsi="Courier New" w:cs="Courier New" w:hint="default"/>
      </w:rPr>
    </w:lvl>
    <w:lvl w:ilvl="8" w:tplc="8E54B67C" w:tentative="1">
      <w:start w:val="1"/>
      <w:numFmt w:val="bullet"/>
      <w:lvlText w:val=""/>
      <w:lvlJc w:val="left"/>
      <w:pPr>
        <w:ind w:left="6480" w:hanging="360"/>
      </w:pPr>
      <w:rPr>
        <w:rFonts w:ascii="Wingdings" w:hAnsi="Wingdings" w:hint="default"/>
      </w:rPr>
    </w:lvl>
  </w:abstractNum>
  <w:abstractNum w:abstractNumId="30" w15:restartNumberingAfterBreak="0">
    <w:nsid w:val="62C275DC"/>
    <w:multiLevelType w:val="hybridMultilevel"/>
    <w:tmpl w:val="B7A47C4A"/>
    <w:lvl w:ilvl="0" w:tplc="7C0A2EC2">
      <w:start w:val="1"/>
      <w:numFmt w:val="bullet"/>
      <w:lvlText w:val=""/>
      <w:lvlJc w:val="left"/>
      <w:pPr>
        <w:ind w:left="720" w:hanging="360"/>
      </w:pPr>
      <w:rPr>
        <w:rFonts w:ascii="Symbol" w:hAnsi="Symbol" w:hint="default"/>
      </w:rPr>
    </w:lvl>
    <w:lvl w:ilvl="1" w:tplc="58CC1BC8" w:tentative="1">
      <w:start w:val="1"/>
      <w:numFmt w:val="bullet"/>
      <w:lvlText w:val="o"/>
      <w:lvlJc w:val="left"/>
      <w:pPr>
        <w:ind w:left="1440" w:hanging="360"/>
      </w:pPr>
      <w:rPr>
        <w:rFonts w:ascii="Courier New" w:hAnsi="Courier New" w:cs="Courier New" w:hint="default"/>
      </w:rPr>
    </w:lvl>
    <w:lvl w:ilvl="2" w:tplc="37FC1DD6" w:tentative="1">
      <w:start w:val="1"/>
      <w:numFmt w:val="bullet"/>
      <w:lvlText w:val=""/>
      <w:lvlJc w:val="left"/>
      <w:pPr>
        <w:ind w:left="2160" w:hanging="360"/>
      </w:pPr>
      <w:rPr>
        <w:rFonts w:ascii="Wingdings" w:hAnsi="Wingdings" w:hint="default"/>
      </w:rPr>
    </w:lvl>
    <w:lvl w:ilvl="3" w:tplc="FE582072" w:tentative="1">
      <w:start w:val="1"/>
      <w:numFmt w:val="bullet"/>
      <w:lvlText w:val=""/>
      <w:lvlJc w:val="left"/>
      <w:pPr>
        <w:ind w:left="2880" w:hanging="360"/>
      </w:pPr>
      <w:rPr>
        <w:rFonts w:ascii="Symbol" w:hAnsi="Symbol" w:hint="default"/>
      </w:rPr>
    </w:lvl>
    <w:lvl w:ilvl="4" w:tplc="0264299E" w:tentative="1">
      <w:start w:val="1"/>
      <w:numFmt w:val="bullet"/>
      <w:lvlText w:val="o"/>
      <w:lvlJc w:val="left"/>
      <w:pPr>
        <w:ind w:left="3600" w:hanging="360"/>
      </w:pPr>
      <w:rPr>
        <w:rFonts w:ascii="Courier New" w:hAnsi="Courier New" w:cs="Courier New" w:hint="default"/>
      </w:rPr>
    </w:lvl>
    <w:lvl w:ilvl="5" w:tplc="F08CC7E0" w:tentative="1">
      <w:start w:val="1"/>
      <w:numFmt w:val="bullet"/>
      <w:lvlText w:val=""/>
      <w:lvlJc w:val="left"/>
      <w:pPr>
        <w:ind w:left="4320" w:hanging="360"/>
      </w:pPr>
      <w:rPr>
        <w:rFonts w:ascii="Wingdings" w:hAnsi="Wingdings" w:hint="default"/>
      </w:rPr>
    </w:lvl>
    <w:lvl w:ilvl="6" w:tplc="9056B0E8" w:tentative="1">
      <w:start w:val="1"/>
      <w:numFmt w:val="bullet"/>
      <w:lvlText w:val=""/>
      <w:lvlJc w:val="left"/>
      <w:pPr>
        <w:ind w:left="5040" w:hanging="360"/>
      </w:pPr>
      <w:rPr>
        <w:rFonts w:ascii="Symbol" w:hAnsi="Symbol" w:hint="default"/>
      </w:rPr>
    </w:lvl>
    <w:lvl w:ilvl="7" w:tplc="47DAFA64" w:tentative="1">
      <w:start w:val="1"/>
      <w:numFmt w:val="bullet"/>
      <w:lvlText w:val="o"/>
      <w:lvlJc w:val="left"/>
      <w:pPr>
        <w:ind w:left="5760" w:hanging="360"/>
      </w:pPr>
      <w:rPr>
        <w:rFonts w:ascii="Courier New" w:hAnsi="Courier New" w:cs="Courier New" w:hint="default"/>
      </w:rPr>
    </w:lvl>
    <w:lvl w:ilvl="8" w:tplc="8E5E225C" w:tentative="1">
      <w:start w:val="1"/>
      <w:numFmt w:val="bullet"/>
      <w:lvlText w:val=""/>
      <w:lvlJc w:val="left"/>
      <w:pPr>
        <w:ind w:left="6480" w:hanging="360"/>
      </w:pPr>
      <w:rPr>
        <w:rFonts w:ascii="Wingdings" w:hAnsi="Wingdings" w:hint="default"/>
      </w:rPr>
    </w:lvl>
  </w:abstractNum>
  <w:abstractNum w:abstractNumId="31" w15:restartNumberingAfterBreak="0">
    <w:nsid w:val="659C59ED"/>
    <w:multiLevelType w:val="hybridMultilevel"/>
    <w:tmpl w:val="672802B2"/>
    <w:lvl w:ilvl="0" w:tplc="C890AF0C">
      <w:start w:val="1"/>
      <w:numFmt w:val="bullet"/>
      <w:lvlText w:val=""/>
      <w:lvlJc w:val="left"/>
      <w:pPr>
        <w:ind w:left="720" w:hanging="360"/>
      </w:pPr>
      <w:rPr>
        <w:rFonts w:ascii="Symbol" w:hAnsi="Symbol" w:hint="default"/>
      </w:rPr>
    </w:lvl>
    <w:lvl w:ilvl="1" w:tplc="FC7824F4" w:tentative="1">
      <w:start w:val="1"/>
      <w:numFmt w:val="bullet"/>
      <w:lvlText w:val="o"/>
      <w:lvlJc w:val="left"/>
      <w:pPr>
        <w:ind w:left="1440" w:hanging="360"/>
      </w:pPr>
      <w:rPr>
        <w:rFonts w:ascii="Courier New" w:hAnsi="Courier New" w:cs="Courier New" w:hint="default"/>
      </w:rPr>
    </w:lvl>
    <w:lvl w:ilvl="2" w:tplc="E788D688" w:tentative="1">
      <w:start w:val="1"/>
      <w:numFmt w:val="bullet"/>
      <w:lvlText w:val=""/>
      <w:lvlJc w:val="left"/>
      <w:pPr>
        <w:ind w:left="2160" w:hanging="360"/>
      </w:pPr>
      <w:rPr>
        <w:rFonts w:ascii="Wingdings" w:hAnsi="Wingdings" w:hint="default"/>
      </w:rPr>
    </w:lvl>
    <w:lvl w:ilvl="3" w:tplc="A3A0BF84" w:tentative="1">
      <w:start w:val="1"/>
      <w:numFmt w:val="bullet"/>
      <w:lvlText w:val=""/>
      <w:lvlJc w:val="left"/>
      <w:pPr>
        <w:ind w:left="2880" w:hanging="360"/>
      </w:pPr>
      <w:rPr>
        <w:rFonts w:ascii="Symbol" w:hAnsi="Symbol" w:hint="default"/>
      </w:rPr>
    </w:lvl>
    <w:lvl w:ilvl="4" w:tplc="A614FD1C" w:tentative="1">
      <w:start w:val="1"/>
      <w:numFmt w:val="bullet"/>
      <w:lvlText w:val="o"/>
      <w:lvlJc w:val="left"/>
      <w:pPr>
        <w:ind w:left="3600" w:hanging="360"/>
      </w:pPr>
      <w:rPr>
        <w:rFonts w:ascii="Courier New" w:hAnsi="Courier New" w:cs="Courier New" w:hint="default"/>
      </w:rPr>
    </w:lvl>
    <w:lvl w:ilvl="5" w:tplc="B75824B6" w:tentative="1">
      <w:start w:val="1"/>
      <w:numFmt w:val="bullet"/>
      <w:lvlText w:val=""/>
      <w:lvlJc w:val="left"/>
      <w:pPr>
        <w:ind w:left="4320" w:hanging="360"/>
      </w:pPr>
      <w:rPr>
        <w:rFonts w:ascii="Wingdings" w:hAnsi="Wingdings" w:hint="default"/>
      </w:rPr>
    </w:lvl>
    <w:lvl w:ilvl="6" w:tplc="AA1A1FC2" w:tentative="1">
      <w:start w:val="1"/>
      <w:numFmt w:val="bullet"/>
      <w:lvlText w:val=""/>
      <w:lvlJc w:val="left"/>
      <w:pPr>
        <w:ind w:left="5040" w:hanging="360"/>
      </w:pPr>
      <w:rPr>
        <w:rFonts w:ascii="Symbol" w:hAnsi="Symbol" w:hint="default"/>
      </w:rPr>
    </w:lvl>
    <w:lvl w:ilvl="7" w:tplc="DA4647E6" w:tentative="1">
      <w:start w:val="1"/>
      <w:numFmt w:val="bullet"/>
      <w:lvlText w:val="o"/>
      <w:lvlJc w:val="left"/>
      <w:pPr>
        <w:ind w:left="5760" w:hanging="360"/>
      </w:pPr>
      <w:rPr>
        <w:rFonts w:ascii="Courier New" w:hAnsi="Courier New" w:cs="Courier New" w:hint="default"/>
      </w:rPr>
    </w:lvl>
    <w:lvl w:ilvl="8" w:tplc="91864814" w:tentative="1">
      <w:start w:val="1"/>
      <w:numFmt w:val="bullet"/>
      <w:lvlText w:val=""/>
      <w:lvlJc w:val="left"/>
      <w:pPr>
        <w:ind w:left="6480" w:hanging="360"/>
      </w:pPr>
      <w:rPr>
        <w:rFonts w:ascii="Wingdings" w:hAnsi="Wingdings" w:hint="default"/>
      </w:rPr>
    </w:lvl>
  </w:abstractNum>
  <w:abstractNum w:abstractNumId="32" w15:restartNumberingAfterBreak="0">
    <w:nsid w:val="6E7F5C04"/>
    <w:multiLevelType w:val="hybridMultilevel"/>
    <w:tmpl w:val="A07C4268"/>
    <w:lvl w:ilvl="0" w:tplc="D0165F5C">
      <w:start w:val="1"/>
      <w:numFmt w:val="bullet"/>
      <w:lvlText w:val=""/>
      <w:lvlJc w:val="left"/>
      <w:pPr>
        <w:ind w:left="720" w:hanging="360"/>
      </w:pPr>
      <w:rPr>
        <w:rFonts w:ascii="Symbol" w:hAnsi="Symbol" w:hint="default"/>
      </w:rPr>
    </w:lvl>
    <w:lvl w:ilvl="1" w:tplc="E6AC1BAC" w:tentative="1">
      <w:start w:val="1"/>
      <w:numFmt w:val="bullet"/>
      <w:lvlText w:val="o"/>
      <w:lvlJc w:val="left"/>
      <w:pPr>
        <w:ind w:left="1440" w:hanging="360"/>
      </w:pPr>
      <w:rPr>
        <w:rFonts w:ascii="Courier New" w:hAnsi="Courier New" w:cs="Courier New" w:hint="default"/>
      </w:rPr>
    </w:lvl>
    <w:lvl w:ilvl="2" w:tplc="F6EEB5C0" w:tentative="1">
      <w:start w:val="1"/>
      <w:numFmt w:val="bullet"/>
      <w:lvlText w:val=""/>
      <w:lvlJc w:val="left"/>
      <w:pPr>
        <w:ind w:left="2160" w:hanging="360"/>
      </w:pPr>
      <w:rPr>
        <w:rFonts w:ascii="Wingdings" w:hAnsi="Wingdings" w:hint="default"/>
      </w:rPr>
    </w:lvl>
    <w:lvl w:ilvl="3" w:tplc="38547ED8" w:tentative="1">
      <w:start w:val="1"/>
      <w:numFmt w:val="bullet"/>
      <w:lvlText w:val=""/>
      <w:lvlJc w:val="left"/>
      <w:pPr>
        <w:ind w:left="2880" w:hanging="360"/>
      </w:pPr>
      <w:rPr>
        <w:rFonts w:ascii="Symbol" w:hAnsi="Symbol" w:hint="default"/>
      </w:rPr>
    </w:lvl>
    <w:lvl w:ilvl="4" w:tplc="B8B48242" w:tentative="1">
      <w:start w:val="1"/>
      <w:numFmt w:val="bullet"/>
      <w:lvlText w:val="o"/>
      <w:lvlJc w:val="left"/>
      <w:pPr>
        <w:ind w:left="3600" w:hanging="360"/>
      </w:pPr>
      <w:rPr>
        <w:rFonts w:ascii="Courier New" w:hAnsi="Courier New" w:cs="Courier New" w:hint="default"/>
      </w:rPr>
    </w:lvl>
    <w:lvl w:ilvl="5" w:tplc="A734EB78" w:tentative="1">
      <w:start w:val="1"/>
      <w:numFmt w:val="bullet"/>
      <w:lvlText w:val=""/>
      <w:lvlJc w:val="left"/>
      <w:pPr>
        <w:ind w:left="4320" w:hanging="360"/>
      </w:pPr>
      <w:rPr>
        <w:rFonts w:ascii="Wingdings" w:hAnsi="Wingdings" w:hint="default"/>
      </w:rPr>
    </w:lvl>
    <w:lvl w:ilvl="6" w:tplc="E4AC27CC" w:tentative="1">
      <w:start w:val="1"/>
      <w:numFmt w:val="bullet"/>
      <w:lvlText w:val=""/>
      <w:lvlJc w:val="left"/>
      <w:pPr>
        <w:ind w:left="5040" w:hanging="360"/>
      </w:pPr>
      <w:rPr>
        <w:rFonts w:ascii="Symbol" w:hAnsi="Symbol" w:hint="default"/>
      </w:rPr>
    </w:lvl>
    <w:lvl w:ilvl="7" w:tplc="00D682FA" w:tentative="1">
      <w:start w:val="1"/>
      <w:numFmt w:val="bullet"/>
      <w:lvlText w:val="o"/>
      <w:lvlJc w:val="left"/>
      <w:pPr>
        <w:ind w:left="5760" w:hanging="360"/>
      </w:pPr>
      <w:rPr>
        <w:rFonts w:ascii="Courier New" w:hAnsi="Courier New" w:cs="Courier New" w:hint="default"/>
      </w:rPr>
    </w:lvl>
    <w:lvl w:ilvl="8" w:tplc="521200CE" w:tentative="1">
      <w:start w:val="1"/>
      <w:numFmt w:val="bullet"/>
      <w:lvlText w:val=""/>
      <w:lvlJc w:val="left"/>
      <w:pPr>
        <w:ind w:left="6480" w:hanging="360"/>
      </w:pPr>
      <w:rPr>
        <w:rFonts w:ascii="Wingdings" w:hAnsi="Wingdings" w:hint="default"/>
      </w:rPr>
    </w:lvl>
  </w:abstractNum>
  <w:abstractNum w:abstractNumId="33" w15:restartNumberingAfterBreak="0">
    <w:nsid w:val="728237D8"/>
    <w:multiLevelType w:val="hybridMultilevel"/>
    <w:tmpl w:val="48BEEE4C"/>
    <w:lvl w:ilvl="0" w:tplc="4B16E452">
      <w:start w:val="1"/>
      <w:numFmt w:val="bullet"/>
      <w:lvlText w:val=""/>
      <w:lvlJc w:val="left"/>
      <w:pPr>
        <w:ind w:left="720" w:hanging="360"/>
      </w:pPr>
      <w:rPr>
        <w:rFonts w:ascii="Symbol" w:hAnsi="Symbol" w:hint="default"/>
      </w:rPr>
    </w:lvl>
    <w:lvl w:ilvl="1" w:tplc="B5F865C0" w:tentative="1">
      <w:start w:val="1"/>
      <w:numFmt w:val="bullet"/>
      <w:lvlText w:val="o"/>
      <w:lvlJc w:val="left"/>
      <w:pPr>
        <w:ind w:left="1440" w:hanging="360"/>
      </w:pPr>
      <w:rPr>
        <w:rFonts w:ascii="Courier New" w:hAnsi="Courier New" w:cs="Courier New" w:hint="default"/>
      </w:rPr>
    </w:lvl>
    <w:lvl w:ilvl="2" w:tplc="D71E4726" w:tentative="1">
      <w:start w:val="1"/>
      <w:numFmt w:val="bullet"/>
      <w:lvlText w:val=""/>
      <w:lvlJc w:val="left"/>
      <w:pPr>
        <w:ind w:left="2160" w:hanging="360"/>
      </w:pPr>
      <w:rPr>
        <w:rFonts w:ascii="Wingdings" w:hAnsi="Wingdings" w:hint="default"/>
      </w:rPr>
    </w:lvl>
    <w:lvl w:ilvl="3" w:tplc="D3585828" w:tentative="1">
      <w:start w:val="1"/>
      <w:numFmt w:val="bullet"/>
      <w:lvlText w:val=""/>
      <w:lvlJc w:val="left"/>
      <w:pPr>
        <w:ind w:left="2880" w:hanging="360"/>
      </w:pPr>
      <w:rPr>
        <w:rFonts w:ascii="Symbol" w:hAnsi="Symbol" w:hint="default"/>
      </w:rPr>
    </w:lvl>
    <w:lvl w:ilvl="4" w:tplc="9384BBEC" w:tentative="1">
      <w:start w:val="1"/>
      <w:numFmt w:val="bullet"/>
      <w:lvlText w:val="o"/>
      <w:lvlJc w:val="left"/>
      <w:pPr>
        <w:ind w:left="3600" w:hanging="360"/>
      </w:pPr>
      <w:rPr>
        <w:rFonts w:ascii="Courier New" w:hAnsi="Courier New" w:cs="Courier New" w:hint="default"/>
      </w:rPr>
    </w:lvl>
    <w:lvl w:ilvl="5" w:tplc="F7ECD600" w:tentative="1">
      <w:start w:val="1"/>
      <w:numFmt w:val="bullet"/>
      <w:lvlText w:val=""/>
      <w:lvlJc w:val="left"/>
      <w:pPr>
        <w:ind w:left="4320" w:hanging="360"/>
      </w:pPr>
      <w:rPr>
        <w:rFonts w:ascii="Wingdings" w:hAnsi="Wingdings" w:hint="default"/>
      </w:rPr>
    </w:lvl>
    <w:lvl w:ilvl="6" w:tplc="5A2A6CA8" w:tentative="1">
      <w:start w:val="1"/>
      <w:numFmt w:val="bullet"/>
      <w:lvlText w:val=""/>
      <w:lvlJc w:val="left"/>
      <w:pPr>
        <w:ind w:left="5040" w:hanging="360"/>
      </w:pPr>
      <w:rPr>
        <w:rFonts w:ascii="Symbol" w:hAnsi="Symbol" w:hint="default"/>
      </w:rPr>
    </w:lvl>
    <w:lvl w:ilvl="7" w:tplc="E5D0E4FC" w:tentative="1">
      <w:start w:val="1"/>
      <w:numFmt w:val="bullet"/>
      <w:lvlText w:val="o"/>
      <w:lvlJc w:val="left"/>
      <w:pPr>
        <w:ind w:left="5760" w:hanging="360"/>
      </w:pPr>
      <w:rPr>
        <w:rFonts w:ascii="Courier New" w:hAnsi="Courier New" w:cs="Courier New" w:hint="default"/>
      </w:rPr>
    </w:lvl>
    <w:lvl w:ilvl="8" w:tplc="5838DA08" w:tentative="1">
      <w:start w:val="1"/>
      <w:numFmt w:val="bullet"/>
      <w:lvlText w:val=""/>
      <w:lvlJc w:val="left"/>
      <w:pPr>
        <w:ind w:left="6480" w:hanging="360"/>
      </w:pPr>
      <w:rPr>
        <w:rFonts w:ascii="Wingdings" w:hAnsi="Wingdings" w:hint="default"/>
      </w:rPr>
    </w:lvl>
  </w:abstractNum>
  <w:abstractNum w:abstractNumId="34" w15:restartNumberingAfterBreak="0">
    <w:nsid w:val="759E719A"/>
    <w:multiLevelType w:val="hybridMultilevel"/>
    <w:tmpl w:val="03FAFA40"/>
    <w:lvl w:ilvl="0" w:tplc="A7E22A2C">
      <w:start w:val="1"/>
      <w:numFmt w:val="bullet"/>
      <w:lvlText w:val="o"/>
      <w:lvlJc w:val="left"/>
      <w:pPr>
        <w:ind w:left="720" w:hanging="360"/>
      </w:pPr>
      <w:rPr>
        <w:rFonts w:ascii="Courier New" w:hAnsi="Courier New" w:cs="Courier New" w:hint="default"/>
      </w:rPr>
    </w:lvl>
    <w:lvl w:ilvl="1" w:tplc="3D30DED0" w:tentative="1">
      <w:start w:val="1"/>
      <w:numFmt w:val="bullet"/>
      <w:lvlText w:val="o"/>
      <w:lvlJc w:val="left"/>
      <w:pPr>
        <w:ind w:left="1440" w:hanging="360"/>
      </w:pPr>
      <w:rPr>
        <w:rFonts w:ascii="Courier New" w:hAnsi="Courier New" w:cs="Courier New" w:hint="default"/>
      </w:rPr>
    </w:lvl>
    <w:lvl w:ilvl="2" w:tplc="58AE6AFC" w:tentative="1">
      <w:start w:val="1"/>
      <w:numFmt w:val="bullet"/>
      <w:lvlText w:val=""/>
      <w:lvlJc w:val="left"/>
      <w:pPr>
        <w:ind w:left="2160" w:hanging="360"/>
      </w:pPr>
      <w:rPr>
        <w:rFonts w:ascii="Wingdings" w:hAnsi="Wingdings" w:hint="default"/>
      </w:rPr>
    </w:lvl>
    <w:lvl w:ilvl="3" w:tplc="D9F8845C" w:tentative="1">
      <w:start w:val="1"/>
      <w:numFmt w:val="bullet"/>
      <w:lvlText w:val=""/>
      <w:lvlJc w:val="left"/>
      <w:pPr>
        <w:ind w:left="2880" w:hanging="360"/>
      </w:pPr>
      <w:rPr>
        <w:rFonts w:ascii="Symbol" w:hAnsi="Symbol" w:hint="default"/>
      </w:rPr>
    </w:lvl>
    <w:lvl w:ilvl="4" w:tplc="67C8F8AC" w:tentative="1">
      <w:start w:val="1"/>
      <w:numFmt w:val="bullet"/>
      <w:lvlText w:val="o"/>
      <w:lvlJc w:val="left"/>
      <w:pPr>
        <w:ind w:left="3600" w:hanging="360"/>
      </w:pPr>
      <w:rPr>
        <w:rFonts w:ascii="Courier New" w:hAnsi="Courier New" w:cs="Courier New" w:hint="default"/>
      </w:rPr>
    </w:lvl>
    <w:lvl w:ilvl="5" w:tplc="6FFA64CA" w:tentative="1">
      <w:start w:val="1"/>
      <w:numFmt w:val="bullet"/>
      <w:lvlText w:val=""/>
      <w:lvlJc w:val="left"/>
      <w:pPr>
        <w:ind w:left="4320" w:hanging="360"/>
      </w:pPr>
      <w:rPr>
        <w:rFonts w:ascii="Wingdings" w:hAnsi="Wingdings" w:hint="default"/>
      </w:rPr>
    </w:lvl>
    <w:lvl w:ilvl="6" w:tplc="016AA88E" w:tentative="1">
      <w:start w:val="1"/>
      <w:numFmt w:val="bullet"/>
      <w:lvlText w:val=""/>
      <w:lvlJc w:val="left"/>
      <w:pPr>
        <w:ind w:left="5040" w:hanging="360"/>
      </w:pPr>
      <w:rPr>
        <w:rFonts w:ascii="Symbol" w:hAnsi="Symbol" w:hint="default"/>
      </w:rPr>
    </w:lvl>
    <w:lvl w:ilvl="7" w:tplc="BFA82D30" w:tentative="1">
      <w:start w:val="1"/>
      <w:numFmt w:val="bullet"/>
      <w:lvlText w:val="o"/>
      <w:lvlJc w:val="left"/>
      <w:pPr>
        <w:ind w:left="5760" w:hanging="360"/>
      </w:pPr>
      <w:rPr>
        <w:rFonts w:ascii="Courier New" w:hAnsi="Courier New" w:cs="Courier New" w:hint="default"/>
      </w:rPr>
    </w:lvl>
    <w:lvl w:ilvl="8" w:tplc="D9C868B2" w:tentative="1">
      <w:start w:val="1"/>
      <w:numFmt w:val="bullet"/>
      <w:lvlText w:val=""/>
      <w:lvlJc w:val="left"/>
      <w:pPr>
        <w:ind w:left="6480" w:hanging="360"/>
      </w:pPr>
      <w:rPr>
        <w:rFonts w:ascii="Wingdings" w:hAnsi="Wingdings" w:hint="default"/>
      </w:rPr>
    </w:lvl>
  </w:abstractNum>
  <w:abstractNum w:abstractNumId="35" w15:restartNumberingAfterBreak="0">
    <w:nsid w:val="79410F22"/>
    <w:multiLevelType w:val="hybridMultilevel"/>
    <w:tmpl w:val="78503102"/>
    <w:lvl w:ilvl="0" w:tplc="139EDAFE">
      <w:start w:val="1"/>
      <w:numFmt w:val="bullet"/>
      <w:lvlText w:val=""/>
      <w:lvlJc w:val="left"/>
      <w:pPr>
        <w:ind w:left="720" w:hanging="360"/>
      </w:pPr>
      <w:rPr>
        <w:rFonts w:ascii="Symbol" w:hAnsi="Symbol" w:hint="default"/>
      </w:rPr>
    </w:lvl>
    <w:lvl w:ilvl="1" w:tplc="C6924A64" w:tentative="1">
      <w:start w:val="1"/>
      <w:numFmt w:val="bullet"/>
      <w:lvlText w:val="o"/>
      <w:lvlJc w:val="left"/>
      <w:pPr>
        <w:ind w:left="1440" w:hanging="360"/>
      </w:pPr>
      <w:rPr>
        <w:rFonts w:ascii="Courier New" w:hAnsi="Courier New" w:cs="Courier New" w:hint="default"/>
      </w:rPr>
    </w:lvl>
    <w:lvl w:ilvl="2" w:tplc="2CD69790" w:tentative="1">
      <w:start w:val="1"/>
      <w:numFmt w:val="bullet"/>
      <w:lvlText w:val=""/>
      <w:lvlJc w:val="left"/>
      <w:pPr>
        <w:ind w:left="2160" w:hanging="360"/>
      </w:pPr>
      <w:rPr>
        <w:rFonts w:ascii="Wingdings" w:hAnsi="Wingdings" w:hint="default"/>
      </w:rPr>
    </w:lvl>
    <w:lvl w:ilvl="3" w:tplc="D310CE8A" w:tentative="1">
      <w:start w:val="1"/>
      <w:numFmt w:val="bullet"/>
      <w:lvlText w:val=""/>
      <w:lvlJc w:val="left"/>
      <w:pPr>
        <w:ind w:left="2880" w:hanging="360"/>
      </w:pPr>
      <w:rPr>
        <w:rFonts w:ascii="Symbol" w:hAnsi="Symbol" w:hint="default"/>
      </w:rPr>
    </w:lvl>
    <w:lvl w:ilvl="4" w:tplc="0F1AB240" w:tentative="1">
      <w:start w:val="1"/>
      <w:numFmt w:val="bullet"/>
      <w:lvlText w:val="o"/>
      <w:lvlJc w:val="left"/>
      <w:pPr>
        <w:ind w:left="3600" w:hanging="360"/>
      </w:pPr>
      <w:rPr>
        <w:rFonts w:ascii="Courier New" w:hAnsi="Courier New" w:cs="Courier New" w:hint="default"/>
      </w:rPr>
    </w:lvl>
    <w:lvl w:ilvl="5" w:tplc="ACDCFF36" w:tentative="1">
      <w:start w:val="1"/>
      <w:numFmt w:val="bullet"/>
      <w:lvlText w:val=""/>
      <w:lvlJc w:val="left"/>
      <w:pPr>
        <w:ind w:left="4320" w:hanging="360"/>
      </w:pPr>
      <w:rPr>
        <w:rFonts w:ascii="Wingdings" w:hAnsi="Wingdings" w:hint="default"/>
      </w:rPr>
    </w:lvl>
    <w:lvl w:ilvl="6" w:tplc="62388580" w:tentative="1">
      <w:start w:val="1"/>
      <w:numFmt w:val="bullet"/>
      <w:lvlText w:val=""/>
      <w:lvlJc w:val="left"/>
      <w:pPr>
        <w:ind w:left="5040" w:hanging="360"/>
      </w:pPr>
      <w:rPr>
        <w:rFonts w:ascii="Symbol" w:hAnsi="Symbol" w:hint="default"/>
      </w:rPr>
    </w:lvl>
    <w:lvl w:ilvl="7" w:tplc="2158AED6" w:tentative="1">
      <w:start w:val="1"/>
      <w:numFmt w:val="bullet"/>
      <w:lvlText w:val="o"/>
      <w:lvlJc w:val="left"/>
      <w:pPr>
        <w:ind w:left="5760" w:hanging="360"/>
      </w:pPr>
      <w:rPr>
        <w:rFonts w:ascii="Courier New" w:hAnsi="Courier New" w:cs="Courier New" w:hint="default"/>
      </w:rPr>
    </w:lvl>
    <w:lvl w:ilvl="8" w:tplc="E40658BC" w:tentative="1">
      <w:start w:val="1"/>
      <w:numFmt w:val="bullet"/>
      <w:lvlText w:val=""/>
      <w:lvlJc w:val="left"/>
      <w:pPr>
        <w:ind w:left="6480" w:hanging="360"/>
      </w:pPr>
      <w:rPr>
        <w:rFonts w:ascii="Wingdings" w:hAnsi="Wingdings" w:hint="default"/>
      </w:rPr>
    </w:lvl>
  </w:abstractNum>
  <w:abstractNum w:abstractNumId="36" w15:restartNumberingAfterBreak="0">
    <w:nsid w:val="7B6B0E53"/>
    <w:multiLevelType w:val="hybridMultilevel"/>
    <w:tmpl w:val="176C0BEE"/>
    <w:lvl w:ilvl="0" w:tplc="AD2E2DAC">
      <w:numFmt w:val="bullet"/>
      <w:lvlText w:val=""/>
      <w:lvlJc w:val="left"/>
      <w:pPr>
        <w:ind w:left="720" w:hanging="360"/>
      </w:pPr>
      <w:rPr>
        <w:rFonts w:ascii="Symbol" w:eastAsiaTheme="minorHAnsi" w:hAnsi="Symbol" w:cstheme="minorBidi" w:hint="default"/>
      </w:rPr>
    </w:lvl>
    <w:lvl w:ilvl="1" w:tplc="6D26B966" w:tentative="1">
      <w:start w:val="1"/>
      <w:numFmt w:val="bullet"/>
      <w:lvlText w:val="o"/>
      <w:lvlJc w:val="left"/>
      <w:pPr>
        <w:ind w:left="1440" w:hanging="360"/>
      </w:pPr>
      <w:rPr>
        <w:rFonts w:ascii="Courier New" w:hAnsi="Courier New" w:cs="Courier New" w:hint="default"/>
      </w:rPr>
    </w:lvl>
    <w:lvl w:ilvl="2" w:tplc="134A7AFE" w:tentative="1">
      <w:start w:val="1"/>
      <w:numFmt w:val="bullet"/>
      <w:lvlText w:val=""/>
      <w:lvlJc w:val="left"/>
      <w:pPr>
        <w:ind w:left="2160" w:hanging="360"/>
      </w:pPr>
      <w:rPr>
        <w:rFonts w:ascii="Wingdings" w:hAnsi="Wingdings" w:hint="default"/>
      </w:rPr>
    </w:lvl>
    <w:lvl w:ilvl="3" w:tplc="D750C146" w:tentative="1">
      <w:start w:val="1"/>
      <w:numFmt w:val="bullet"/>
      <w:lvlText w:val=""/>
      <w:lvlJc w:val="left"/>
      <w:pPr>
        <w:ind w:left="2880" w:hanging="360"/>
      </w:pPr>
      <w:rPr>
        <w:rFonts w:ascii="Symbol" w:hAnsi="Symbol" w:hint="default"/>
      </w:rPr>
    </w:lvl>
    <w:lvl w:ilvl="4" w:tplc="3C529880" w:tentative="1">
      <w:start w:val="1"/>
      <w:numFmt w:val="bullet"/>
      <w:lvlText w:val="o"/>
      <w:lvlJc w:val="left"/>
      <w:pPr>
        <w:ind w:left="3600" w:hanging="360"/>
      </w:pPr>
      <w:rPr>
        <w:rFonts w:ascii="Courier New" w:hAnsi="Courier New" w:cs="Courier New" w:hint="default"/>
      </w:rPr>
    </w:lvl>
    <w:lvl w:ilvl="5" w:tplc="DC6EF97E" w:tentative="1">
      <w:start w:val="1"/>
      <w:numFmt w:val="bullet"/>
      <w:lvlText w:val=""/>
      <w:lvlJc w:val="left"/>
      <w:pPr>
        <w:ind w:left="4320" w:hanging="360"/>
      </w:pPr>
      <w:rPr>
        <w:rFonts w:ascii="Wingdings" w:hAnsi="Wingdings" w:hint="default"/>
      </w:rPr>
    </w:lvl>
    <w:lvl w:ilvl="6" w:tplc="FA22A362" w:tentative="1">
      <w:start w:val="1"/>
      <w:numFmt w:val="bullet"/>
      <w:lvlText w:val=""/>
      <w:lvlJc w:val="left"/>
      <w:pPr>
        <w:ind w:left="5040" w:hanging="360"/>
      </w:pPr>
      <w:rPr>
        <w:rFonts w:ascii="Symbol" w:hAnsi="Symbol" w:hint="default"/>
      </w:rPr>
    </w:lvl>
    <w:lvl w:ilvl="7" w:tplc="993AE438" w:tentative="1">
      <w:start w:val="1"/>
      <w:numFmt w:val="bullet"/>
      <w:lvlText w:val="o"/>
      <w:lvlJc w:val="left"/>
      <w:pPr>
        <w:ind w:left="5760" w:hanging="360"/>
      </w:pPr>
      <w:rPr>
        <w:rFonts w:ascii="Courier New" w:hAnsi="Courier New" w:cs="Courier New" w:hint="default"/>
      </w:rPr>
    </w:lvl>
    <w:lvl w:ilvl="8" w:tplc="EBB40A58" w:tentative="1">
      <w:start w:val="1"/>
      <w:numFmt w:val="bullet"/>
      <w:lvlText w:val=""/>
      <w:lvlJc w:val="left"/>
      <w:pPr>
        <w:ind w:left="6480" w:hanging="360"/>
      </w:pPr>
      <w:rPr>
        <w:rFonts w:ascii="Wingdings" w:hAnsi="Wingdings" w:hint="default"/>
      </w:rPr>
    </w:lvl>
  </w:abstractNum>
  <w:abstractNum w:abstractNumId="37" w15:restartNumberingAfterBreak="0">
    <w:nsid w:val="7ED62620"/>
    <w:multiLevelType w:val="hybridMultilevel"/>
    <w:tmpl w:val="C2C6DC46"/>
    <w:lvl w:ilvl="0" w:tplc="C3B0DD3C">
      <w:start w:val="1"/>
      <w:numFmt w:val="bullet"/>
      <w:lvlText w:val="o"/>
      <w:lvlJc w:val="left"/>
      <w:pPr>
        <w:ind w:left="720" w:hanging="360"/>
      </w:pPr>
      <w:rPr>
        <w:rFonts w:ascii="Courier New" w:hAnsi="Courier New" w:cs="Courier New" w:hint="default"/>
      </w:rPr>
    </w:lvl>
    <w:lvl w:ilvl="1" w:tplc="05B431B6" w:tentative="1">
      <w:start w:val="1"/>
      <w:numFmt w:val="bullet"/>
      <w:lvlText w:val="o"/>
      <w:lvlJc w:val="left"/>
      <w:pPr>
        <w:ind w:left="1440" w:hanging="360"/>
      </w:pPr>
      <w:rPr>
        <w:rFonts w:ascii="Courier New" w:hAnsi="Courier New" w:cs="Courier New" w:hint="default"/>
      </w:rPr>
    </w:lvl>
    <w:lvl w:ilvl="2" w:tplc="8A928F3A" w:tentative="1">
      <w:start w:val="1"/>
      <w:numFmt w:val="bullet"/>
      <w:lvlText w:val=""/>
      <w:lvlJc w:val="left"/>
      <w:pPr>
        <w:ind w:left="2160" w:hanging="360"/>
      </w:pPr>
      <w:rPr>
        <w:rFonts w:ascii="Wingdings" w:hAnsi="Wingdings" w:hint="default"/>
      </w:rPr>
    </w:lvl>
    <w:lvl w:ilvl="3" w:tplc="357C545C" w:tentative="1">
      <w:start w:val="1"/>
      <w:numFmt w:val="bullet"/>
      <w:lvlText w:val=""/>
      <w:lvlJc w:val="left"/>
      <w:pPr>
        <w:ind w:left="2880" w:hanging="360"/>
      </w:pPr>
      <w:rPr>
        <w:rFonts w:ascii="Symbol" w:hAnsi="Symbol" w:hint="default"/>
      </w:rPr>
    </w:lvl>
    <w:lvl w:ilvl="4" w:tplc="C148A180" w:tentative="1">
      <w:start w:val="1"/>
      <w:numFmt w:val="bullet"/>
      <w:lvlText w:val="o"/>
      <w:lvlJc w:val="left"/>
      <w:pPr>
        <w:ind w:left="3600" w:hanging="360"/>
      </w:pPr>
      <w:rPr>
        <w:rFonts w:ascii="Courier New" w:hAnsi="Courier New" w:cs="Courier New" w:hint="default"/>
      </w:rPr>
    </w:lvl>
    <w:lvl w:ilvl="5" w:tplc="13167896" w:tentative="1">
      <w:start w:val="1"/>
      <w:numFmt w:val="bullet"/>
      <w:lvlText w:val=""/>
      <w:lvlJc w:val="left"/>
      <w:pPr>
        <w:ind w:left="4320" w:hanging="360"/>
      </w:pPr>
      <w:rPr>
        <w:rFonts w:ascii="Wingdings" w:hAnsi="Wingdings" w:hint="default"/>
      </w:rPr>
    </w:lvl>
    <w:lvl w:ilvl="6" w:tplc="738C6146" w:tentative="1">
      <w:start w:val="1"/>
      <w:numFmt w:val="bullet"/>
      <w:lvlText w:val=""/>
      <w:lvlJc w:val="left"/>
      <w:pPr>
        <w:ind w:left="5040" w:hanging="360"/>
      </w:pPr>
      <w:rPr>
        <w:rFonts w:ascii="Symbol" w:hAnsi="Symbol" w:hint="default"/>
      </w:rPr>
    </w:lvl>
    <w:lvl w:ilvl="7" w:tplc="4E3CE6F4" w:tentative="1">
      <w:start w:val="1"/>
      <w:numFmt w:val="bullet"/>
      <w:lvlText w:val="o"/>
      <w:lvlJc w:val="left"/>
      <w:pPr>
        <w:ind w:left="5760" w:hanging="360"/>
      </w:pPr>
      <w:rPr>
        <w:rFonts w:ascii="Courier New" w:hAnsi="Courier New" w:cs="Courier New" w:hint="default"/>
      </w:rPr>
    </w:lvl>
    <w:lvl w:ilvl="8" w:tplc="AF641B3A" w:tentative="1">
      <w:start w:val="1"/>
      <w:numFmt w:val="bullet"/>
      <w:lvlText w:val=""/>
      <w:lvlJc w:val="left"/>
      <w:pPr>
        <w:ind w:left="6480" w:hanging="360"/>
      </w:pPr>
      <w:rPr>
        <w:rFonts w:ascii="Wingdings" w:hAnsi="Wingdings" w:hint="default"/>
      </w:rPr>
    </w:lvl>
  </w:abstractNum>
  <w:abstractNum w:abstractNumId="38" w15:restartNumberingAfterBreak="0">
    <w:nsid w:val="7FC9193B"/>
    <w:multiLevelType w:val="hybridMultilevel"/>
    <w:tmpl w:val="22E64022"/>
    <w:lvl w:ilvl="0" w:tplc="BE9CEC22">
      <w:start w:val="1"/>
      <w:numFmt w:val="bullet"/>
      <w:lvlText w:val=""/>
      <w:lvlJc w:val="left"/>
      <w:pPr>
        <w:ind w:left="720" w:hanging="360"/>
      </w:pPr>
      <w:rPr>
        <w:rFonts w:ascii="Symbol" w:hAnsi="Symbol" w:hint="default"/>
      </w:rPr>
    </w:lvl>
    <w:lvl w:ilvl="1" w:tplc="7F86A302" w:tentative="1">
      <w:start w:val="1"/>
      <w:numFmt w:val="bullet"/>
      <w:lvlText w:val="o"/>
      <w:lvlJc w:val="left"/>
      <w:pPr>
        <w:ind w:left="1440" w:hanging="360"/>
      </w:pPr>
      <w:rPr>
        <w:rFonts w:ascii="Courier New" w:hAnsi="Courier New" w:cs="Courier New" w:hint="default"/>
      </w:rPr>
    </w:lvl>
    <w:lvl w:ilvl="2" w:tplc="FD0449F4" w:tentative="1">
      <w:start w:val="1"/>
      <w:numFmt w:val="bullet"/>
      <w:lvlText w:val=""/>
      <w:lvlJc w:val="left"/>
      <w:pPr>
        <w:ind w:left="2160" w:hanging="360"/>
      </w:pPr>
      <w:rPr>
        <w:rFonts w:ascii="Wingdings" w:hAnsi="Wingdings" w:hint="default"/>
      </w:rPr>
    </w:lvl>
    <w:lvl w:ilvl="3" w:tplc="6AFCD4BE" w:tentative="1">
      <w:start w:val="1"/>
      <w:numFmt w:val="bullet"/>
      <w:lvlText w:val=""/>
      <w:lvlJc w:val="left"/>
      <w:pPr>
        <w:ind w:left="2880" w:hanging="360"/>
      </w:pPr>
      <w:rPr>
        <w:rFonts w:ascii="Symbol" w:hAnsi="Symbol" w:hint="default"/>
      </w:rPr>
    </w:lvl>
    <w:lvl w:ilvl="4" w:tplc="2E20DBCC" w:tentative="1">
      <w:start w:val="1"/>
      <w:numFmt w:val="bullet"/>
      <w:lvlText w:val="o"/>
      <w:lvlJc w:val="left"/>
      <w:pPr>
        <w:ind w:left="3600" w:hanging="360"/>
      </w:pPr>
      <w:rPr>
        <w:rFonts w:ascii="Courier New" w:hAnsi="Courier New" w:cs="Courier New" w:hint="default"/>
      </w:rPr>
    </w:lvl>
    <w:lvl w:ilvl="5" w:tplc="DC02D4DC" w:tentative="1">
      <w:start w:val="1"/>
      <w:numFmt w:val="bullet"/>
      <w:lvlText w:val=""/>
      <w:lvlJc w:val="left"/>
      <w:pPr>
        <w:ind w:left="4320" w:hanging="360"/>
      </w:pPr>
      <w:rPr>
        <w:rFonts w:ascii="Wingdings" w:hAnsi="Wingdings" w:hint="default"/>
      </w:rPr>
    </w:lvl>
    <w:lvl w:ilvl="6" w:tplc="ACB8C002" w:tentative="1">
      <w:start w:val="1"/>
      <w:numFmt w:val="bullet"/>
      <w:lvlText w:val=""/>
      <w:lvlJc w:val="left"/>
      <w:pPr>
        <w:ind w:left="5040" w:hanging="360"/>
      </w:pPr>
      <w:rPr>
        <w:rFonts w:ascii="Symbol" w:hAnsi="Symbol" w:hint="default"/>
      </w:rPr>
    </w:lvl>
    <w:lvl w:ilvl="7" w:tplc="831E7EE4" w:tentative="1">
      <w:start w:val="1"/>
      <w:numFmt w:val="bullet"/>
      <w:lvlText w:val="o"/>
      <w:lvlJc w:val="left"/>
      <w:pPr>
        <w:ind w:left="5760" w:hanging="360"/>
      </w:pPr>
      <w:rPr>
        <w:rFonts w:ascii="Courier New" w:hAnsi="Courier New" w:cs="Courier New" w:hint="default"/>
      </w:rPr>
    </w:lvl>
    <w:lvl w:ilvl="8" w:tplc="60A8A74C" w:tentative="1">
      <w:start w:val="1"/>
      <w:numFmt w:val="bullet"/>
      <w:lvlText w:val=""/>
      <w:lvlJc w:val="left"/>
      <w:pPr>
        <w:ind w:left="6480" w:hanging="360"/>
      </w:pPr>
      <w:rPr>
        <w:rFonts w:ascii="Wingdings" w:hAnsi="Wingdings" w:hint="default"/>
      </w:rPr>
    </w:lvl>
  </w:abstractNum>
  <w:num w:numId="1">
    <w:abstractNumId w:val="27"/>
  </w:num>
  <w:num w:numId="2">
    <w:abstractNumId w:val="36"/>
  </w:num>
  <w:num w:numId="3">
    <w:abstractNumId w:val="37"/>
  </w:num>
  <w:num w:numId="4">
    <w:abstractNumId w:val="24"/>
  </w:num>
  <w:num w:numId="5">
    <w:abstractNumId w:val="10"/>
  </w:num>
  <w:num w:numId="6">
    <w:abstractNumId w:val="2"/>
  </w:num>
  <w:num w:numId="7">
    <w:abstractNumId w:val="30"/>
  </w:num>
  <w:num w:numId="8">
    <w:abstractNumId w:val="22"/>
  </w:num>
  <w:num w:numId="9">
    <w:abstractNumId w:val="11"/>
  </w:num>
  <w:num w:numId="10">
    <w:abstractNumId w:val="18"/>
  </w:num>
  <w:num w:numId="11">
    <w:abstractNumId w:val="31"/>
  </w:num>
  <w:num w:numId="12">
    <w:abstractNumId w:val="21"/>
  </w:num>
  <w:num w:numId="13">
    <w:abstractNumId w:val="34"/>
  </w:num>
  <w:num w:numId="14">
    <w:abstractNumId w:val="13"/>
  </w:num>
  <w:num w:numId="15">
    <w:abstractNumId w:val="19"/>
  </w:num>
  <w:num w:numId="16">
    <w:abstractNumId w:val="6"/>
  </w:num>
  <w:num w:numId="17">
    <w:abstractNumId w:val="29"/>
  </w:num>
  <w:num w:numId="18">
    <w:abstractNumId w:val="26"/>
  </w:num>
  <w:num w:numId="19">
    <w:abstractNumId w:val="8"/>
  </w:num>
  <w:num w:numId="20">
    <w:abstractNumId w:val="32"/>
  </w:num>
  <w:num w:numId="21">
    <w:abstractNumId w:val="25"/>
  </w:num>
  <w:num w:numId="22">
    <w:abstractNumId w:val="28"/>
  </w:num>
  <w:num w:numId="23">
    <w:abstractNumId w:val="15"/>
  </w:num>
  <w:num w:numId="24">
    <w:abstractNumId w:val="1"/>
  </w:num>
  <w:num w:numId="25">
    <w:abstractNumId w:val="3"/>
  </w:num>
  <w:num w:numId="26">
    <w:abstractNumId w:val="23"/>
  </w:num>
  <w:num w:numId="27">
    <w:abstractNumId w:val="17"/>
  </w:num>
  <w:num w:numId="28">
    <w:abstractNumId w:val="12"/>
  </w:num>
  <w:num w:numId="29">
    <w:abstractNumId w:val="16"/>
  </w:num>
  <w:num w:numId="30">
    <w:abstractNumId w:val="0"/>
  </w:num>
  <w:num w:numId="31">
    <w:abstractNumId w:val="5"/>
  </w:num>
  <w:num w:numId="32">
    <w:abstractNumId w:val="35"/>
  </w:num>
  <w:num w:numId="33">
    <w:abstractNumId w:val="33"/>
  </w:num>
  <w:num w:numId="34">
    <w:abstractNumId w:val="7"/>
  </w:num>
  <w:num w:numId="35">
    <w:abstractNumId w:val="20"/>
  </w:num>
  <w:num w:numId="36">
    <w:abstractNumId w:val="4"/>
  </w:num>
  <w:num w:numId="37">
    <w:abstractNumId w:val="9"/>
  </w:num>
  <w:num w:numId="38">
    <w:abstractNumId w:val="38"/>
  </w:num>
  <w:num w:numId="39">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zNTM0tzQxNzI3MbVU0lEKTi0uzszPAykwqgUAqsKZ1ywAAAA="/>
  </w:docVars>
  <w:rsids>
    <w:rsidRoot w:val="009A282B"/>
    <w:rsid w:val="000057A1"/>
    <w:rsid w:val="00033B5A"/>
    <w:rsid w:val="000445E7"/>
    <w:rsid w:val="00045167"/>
    <w:rsid w:val="00053ED9"/>
    <w:rsid w:val="00063BCC"/>
    <w:rsid w:val="00095BB8"/>
    <w:rsid w:val="000A33FF"/>
    <w:rsid w:val="000E60DB"/>
    <w:rsid w:val="000F7B9D"/>
    <w:rsid w:val="0010429E"/>
    <w:rsid w:val="0011479D"/>
    <w:rsid w:val="00150263"/>
    <w:rsid w:val="00160D2A"/>
    <w:rsid w:val="0017523B"/>
    <w:rsid w:val="001754A2"/>
    <w:rsid w:val="00177AFF"/>
    <w:rsid w:val="00194094"/>
    <w:rsid w:val="001A79BD"/>
    <w:rsid w:val="001B55C7"/>
    <w:rsid w:val="001C2E72"/>
    <w:rsid w:val="001C46B2"/>
    <w:rsid w:val="002272F6"/>
    <w:rsid w:val="00243662"/>
    <w:rsid w:val="00254D88"/>
    <w:rsid w:val="002A48FA"/>
    <w:rsid w:val="002B1C00"/>
    <w:rsid w:val="002C0E3F"/>
    <w:rsid w:val="002C2227"/>
    <w:rsid w:val="002F46CC"/>
    <w:rsid w:val="002F70CD"/>
    <w:rsid w:val="00313CDC"/>
    <w:rsid w:val="003208BC"/>
    <w:rsid w:val="00340E69"/>
    <w:rsid w:val="00347109"/>
    <w:rsid w:val="003661FB"/>
    <w:rsid w:val="003B63D4"/>
    <w:rsid w:val="003C234C"/>
    <w:rsid w:val="003C6683"/>
    <w:rsid w:val="003E2711"/>
    <w:rsid w:val="00403568"/>
    <w:rsid w:val="00421932"/>
    <w:rsid w:val="004506BC"/>
    <w:rsid w:val="0045230B"/>
    <w:rsid w:val="00477F16"/>
    <w:rsid w:val="004812E6"/>
    <w:rsid w:val="004A3BBD"/>
    <w:rsid w:val="004A51B0"/>
    <w:rsid w:val="004A573C"/>
    <w:rsid w:val="004A7E35"/>
    <w:rsid w:val="004C1772"/>
    <w:rsid w:val="004D29B6"/>
    <w:rsid w:val="004D40C2"/>
    <w:rsid w:val="004D4F1E"/>
    <w:rsid w:val="004E5981"/>
    <w:rsid w:val="005618E9"/>
    <w:rsid w:val="0056239F"/>
    <w:rsid w:val="00571A64"/>
    <w:rsid w:val="00580B97"/>
    <w:rsid w:val="005A55BC"/>
    <w:rsid w:val="005B458C"/>
    <w:rsid w:val="005D093E"/>
    <w:rsid w:val="005D2768"/>
    <w:rsid w:val="005E1236"/>
    <w:rsid w:val="005E2AF1"/>
    <w:rsid w:val="005E4312"/>
    <w:rsid w:val="00611A80"/>
    <w:rsid w:val="00627A3D"/>
    <w:rsid w:val="00635C46"/>
    <w:rsid w:val="00641CDF"/>
    <w:rsid w:val="00651CE9"/>
    <w:rsid w:val="0068051E"/>
    <w:rsid w:val="006B4AB3"/>
    <w:rsid w:val="006C261A"/>
    <w:rsid w:val="006D5BAF"/>
    <w:rsid w:val="006E5276"/>
    <w:rsid w:val="00712627"/>
    <w:rsid w:val="00715DF5"/>
    <w:rsid w:val="00720EC6"/>
    <w:rsid w:val="00722BFE"/>
    <w:rsid w:val="00723F75"/>
    <w:rsid w:val="00725E7F"/>
    <w:rsid w:val="00791234"/>
    <w:rsid w:val="007A4373"/>
    <w:rsid w:val="0080272E"/>
    <w:rsid w:val="008328F7"/>
    <w:rsid w:val="00851E78"/>
    <w:rsid w:val="00860A4A"/>
    <w:rsid w:val="00861FD6"/>
    <w:rsid w:val="008873DD"/>
    <w:rsid w:val="00896942"/>
    <w:rsid w:val="00896E3D"/>
    <w:rsid w:val="008B2436"/>
    <w:rsid w:val="008C5431"/>
    <w:rsid w:val="008E202F"/>
    <w:rsid w:val="008F25BD"/>
    <w:rsid w:val="00933709"/>
    <w:rsid w:val="00944B2D"/>
    <w:rsid w:val="00967ADA"/>
    <w:rsid w:val="009949D4"/>
    <w:rsid w:val="009A04D1"/>
    <w:rsid w:val="009A282B"/>
    <w:rsid w:val="009A3AE3"/>
    <w:rsid w:val="009A5AB1"/>
    <w:rsid w:val="009E66D5"/>
    <w:rsid w:val="009F4793"/>
    <w:rsid w:val="00A07192"/>
    <w:rsid w:val="00A13DD4"/>
    <w:rsid w:val="00A33389"/>
    <w:rsid w:val="00A344DA"/>
    <w:rsid w:val="00A377B3"/>
    <w:rsid w:val="00A41F66"/>
    <w:rsid w:val="00A467B5"/>
    <w:rsid w:val="00A6424B"/>
    <w:rsid w:val="00A74AB9"/>
    <w:rsid w:val="00AA1E88"/>
    <w:rsid w:val="00AA469D"/>
    <w:rsid w:val="00AC6C7E"/>
    <w:rsid w:val="00AF1DB9"/>
    <w:rsid w:val="00AF547D"/>
    <w:rsid w:val="00B0137F"/>
    <w:rsid w:val="00B046B6"/>
    <w:rsid w:val="00B06DB2"/>
    <w:rsid w:val="00B168A6"/>
    <w:rsid w:val="00B2270E"/>
    <w:rsid w:val="00B25E3B"/>
    <w:rsid w:val="00B30D50"/>
    <w:rsid w:val="00B40469"/>
    <w:rsid w:val="00B4401C"/>
    <w:rsid w:val="00BA2D1B"/>
    <w:rsid w:val="00BA748F"/>
    <w:rsid w:val="00C00288"/>
    <w:rsid w:val="00C355D0"/>
    <w:rsid w:val="00C41312"/>
    <w:rsid w:val="00C44B82"/>
    <w:rsid w:val="00C45C5F"/>
    <w:rsid w:val="00C7328A"/>
    <w:rsid w:val="00CA15C5"/>
    <w:rsid w:val="00CB7ED0"/>
    <w:rsid w:val="00CC2294"/>
    <w:rsid w:val="00CC296B"/>
    <w:rsid w:val="00CC7DE1"/>
    <w:rsid w:val="00CD6E50"/>
    <w:rsid w:val="00CD730E"/>
    <w:rsid w:val="00D02B1F"/>
    <w:rsid w:val="00D22239"/>
    <w:rsid w:val="00D3051B"/>
    <w:rsid w:val="00D4742C"/>
    <w:rsid w:val="00D74AD3"/>
    <w:rsid w:val="00D75128"/>
    <w:rsid w:val="00D900A5"/>
    <w:rsid w:val="00DA682E"/>
    <w:rsid w:val="00DA7BC3"/>
    <w:rsid w:val="00DB296C"/>
    <w:rsid w:val="00DB6BF3"/>
    <w:rsid w:val="00DC283E"/>
    <w:rsid w:val="00DE0094"/>
    <w:rsid w:val="00E064B3"/>
    <w:rsid w:val="00E30833"/>
    <w:rsid w:val="00E32CB8"/>
    <w:rsid w:val="00E43933"/>
    <w:rsid w:val="00E50B1E"/>
    <w:rsid w:val="00E61FAD"/>
    <w:rsid w:val="00E92265"/>
    <w:rsid w:val="00EA4670"/>
    <w:rsid w:val="00EA6EDF"/>
    <w:rsid w:val="00EB056A"/>
    <w:rsid w:val="00ED5B25"/>
    <w:rsid w:val="00F11894"/>
    <w:rsid w:val="00F17821"/>
    <w:rsid w:val="00F47804"/>
    <w:rsid w:val="00F56D8A"/>
    <w:rsid w:val="00FA19B2"/>
    <w:rsid w:val="00FC3570"/>
    <w:rsid w:val="00FE4E07"/>
    <w:rsid w:val="00FF3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884AFF-8770-4E65-9416-C51968FA7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9A3AE3"/>
  </w:style>
  <w:style w:type="paragraph" w:styleId="Heading1">
    <w:name w:val="heading 1"/>
    <w:basedOn w:val="Normal"/>
    <w:next w:val="Normal"/>
    <w:link w:val="Heading1Char"/>
    <w:uiPriority w:val="9"/>
    <w:qFormat/>
    <w:rsid w:val="00967ADA"/>
    <w:pPr>
      <w:keepNext/>
      <w:keepLines/>
      <w:spacing w:before="240" w:after="0"/>
      <w:outlineLvl w:val="0"/>
    </w:pPr>
    <w:rPr>
      <w:rFonts w:asciiTheme="majorHAnsi" w:eastAsiaTheme="majorEastAsia" w:hAnsiTheme="majorHAnsi" w:cstheme="majorBidi"/>
      <w:b/>
      <w:color w:val="79289E"/>
      <w:sz w:val="32"/>
      <w:szCs w:val="32"/>
    </w:rPr>
  </w:style>
  <w:style w:type="paragraph" w:styleId="Heading2">
    <w:name w:val="heading 2"/>
    <w:basedOn w:val="Normal"/>
    <w:next w:val="Normal"/>
    <w:link w:val="Heading2Char"/>
    <w:uiPriority w:val="9"/>
    <w:unhideWhenUsed/>
    <w:qFormat/>
    <w:rsid w:val="00725E7F"/>
    <w:pPr>
      <w:keepNext/>
      <w:keepLines/>
      <w:spacing w:before="40" w:after="0"/>
      <w:outlineLvl w:val="1"/>
    </w:pPr>
    <w:rPr>
      <w:rFonts w:asciiTheme="majorHAnsi" w:eastAsiaTheme="majorEastAsia" w:hAnsiTheme="majorHAnsi" w:cstheme="majorBidi"/>
      <w:color w:val="79289E"/>
      <w:sz w:val="24"/>
      <w:szCs w:val="26"/>
    </w:rPr>
  </w:style>
  <w:style w:type="paragraph" w:styleId="Heading3">
    <w:name w:val="heading 3"/>
    <w:basedOn w:val="Normal"/>
    <w:next w:val="Normal"/>
    <w:link w:val="Heading3Char"/>
    <w:uiPriority w:val="9"/>
    <w:unhideWhenUsed/>
    <w:qFormat/>
    <w:rsid w:val="005E43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3AE3"/>
    <w:pPr>
      <w:ind w:left="720"/>
      <w:contextualSpacing/>
    </w:pPr>
  </w:style>
  <w:style w:type="paragraph" w:styleId="Header">
    <w:name w:val="header"/>
    <w:basedOn w:val="Normal"/>
    <w:link w:val="HeaderChar"/>
    <w:uiPriority w:val="99"/>
    <w:unhideWhenUsed/>
    <w:rsid w:val="009A28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82B"/>
  </w:style>
  <w:style w:type="paragraph" w:styleId="Footer">
    <w:name w:val="footer"/>
    <w:basedOn w:val="Normal"/>
    <w:link w:val="FooterChar"/>
    <w:uiPriority w:val="99"/>
    <w:unhideWhenUsed/>
    <w:rsid w:val="009A28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82B"/>
  </w:style>
  <w:style w:type="character" w:customStyle="1" w:styleId="Heading1Char">
    <w:name w:val="Heading 1 Char"/>
    <w:basedOn w:val="DefaultParagraphFont"/>
    <w:link w:val="Heading1"/>
    <w:uiPriority w:val="9"/>
    <w:rsid w:val="00967ADA"/>
    <w:rPr>
      <w:rFonts w:asciiTheme="majorHAnsi" w:eastAsiaTheme="majorEastAsia" w:hAnsiTheme="majorHAnsi" w:cstheme="majorBidi"/>
      <w:b/>
      <w:color w:val="79289E"/>
      <w:sz w:val="32"/>
      <w:szCs w:val="32"/>
    </w:rPr>
  </w:style>
  <w:style w:type="character" w:customStyle="1" w:styleId="Heading2Char">
    <w:name w:val="Heading 2 Char"/>
    <w:basedOn w:val="DefaultParagraphFont"/>
    <w:link w:val="Heading2"/>
    <w:uiPriority w:val="9"/>
    <w:rsid w:val="00725E7F"/>
    <w:rPr>
      <w:rFonts w:asciiTheme="majorHAnsi" w:eastAsiaTheme="majorEastAsia" w:hAnsiTheme="majorHAnsi" w:cstheme="majorBidi"/>
      <w:color w:val="79289E"/>
      <w:sz w:val="24"/>
      <w:szCs w:val="26"/>
    </w:rPr>
  </w:style>
  <w:style w:type="character" w:customStyle="1" w:styleId="Heading3Char">
    <w:name w:val="Heading 3 Char"/>
    <w:basedOn w:val="DefaultParagraphFont"/>
    <w:link w:val="Heading3"/>
    <w:uiPriority w:val="9"/>
    <w:rsid w:val="005E4312"/>
    <w:rPr>
      <w:rFonts w:asciiTheme="majorHAnsi" w:eastAsiaTheme="majorEastAsia" w:hAnsiTheme="majorHAnsi" w:cstheme="majorBidi"/>
      <w:color w:val="1F3763" w:themeColor="accent1" w:themeShade="7F"/>
      <w:sz w:val="24"/>
      <w:szCs w:val="24"/>
    </w:rPr>
  </w:style>
  <w:style w:type="paragraph" w:styleId="IntenseQuote">
    <w:name w:val="Intense Quote"/>
    <w:basedOn w:val="Normal"/>
    <w:next w:val="Normal"/>
    <w:link w:val="IntenseQuoteChar"/>
    <w:uiPriority w:val="30"/>
    <w:qFormat/>
    <w:rsid w:val="008C5431"/>
    <w:pPr>
      <w:pBdr>
        <w:top w:val="single" w:sz="4" w:space="10" w:color="4472C4" w:themeColor="accent1"/>
        <w:bottom w:val="single" w:sz="4" w:space="10" w:color="4472C4"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8C5431"/>
    <w:rPr>
      <w:i/>
      <w:iCs/>
    </w:rPr>
  </w:style>
  <w:style w:type="paragraph" w:customStyle="1" w:styleId="Pullquote">
    <w:name w:val="Pullquote"/>
    <w:basedOn w:val="IntenseQuote"/>
    <w:link w:val="PullquoteChar"/>
    <w:qFormat/>
    <w:rsid w:val="000E60DB"/>
    <w:rPr>
      <w:lang w:val="en-GB"/>
    </w:rPr>
  </w:style>
  <w:style w:type="character" w:styleId="Hyperlink">
    <w:name w:val="Hyperlink"/>
    <w:basedOn w:val="DefaultParagraphFont"/>
    <w:uiPriority w:val="99"/>
    <w:unhideWhenUsed/>
    <w:rsid w:val="00C44B82"/>
    <w:rPr>
      <w:color w:val="0563C1" w:themeColor="hyperlink"/>
      <w:u w:val="single"/>
    </w:rPr>
  </w:style>
  <w:style w:type="character" w:customStyle="1" w:styleId="PullquoteChar">
    <w:name w:val="Pullquote Char"/>
    <w:basedOn w:val="IntenseQuoteChar"/>
    <w:link w:val="Pullquote"/>
    <w:rsid w:val="000E60DB"/>
    <w:rPr>
      <w:i/>
      <w:iCs/>
      <w:lang w:val="en-GB"/>
    </w:rPr>
  </w:style>
  <w:style w:type="character" w:customStyle="1" w:styleId="UnresolvedMention1">
    <w:name w:val="Unresolved Mention1"/>
    <w:basedOn w:val="DefaultParagraphFont"/>
    <w:uiPriority w:val="99"/>
    <w:semiHidden/>
    <w:unhideWhenUsed/>
    <w:rsid w:val="00C44B82"/>
    <w:rPr>
      <w:color w:val="605E5C"/>
      <w:shd w:val="clear" w:color="auto" w:fill="E1DFDD"/>
    </w:rPr>
  </w:style>
  <w:style w:type="paragraph" w:styleId="TOCHeading">
    <w:name w:val="TOC Heading"/>
    <w:basedOn w:val="Heading1"/>
    <w:next w:val="Normal"/>
    <w:uiPriority w:val="39"/>
    <w:unhideWhenUsed/>
    <w:qFormat/>
    <w:rsid w:val="00DE0094"/>
    <w:pPr>
      <w:outlineLvl w:val="9"/>
    </w:pPr>
    <w:rPr>
      <w:b w:val="0"/>
      <w:color w:val="2F5496" w:themeColor="accent1" w:themeShade="BF"/>
    </w:rPr>
  </w:style>
  <w:style w:type="paragraph" w:styleId="TOC1">
    <w:name w:val="toc 1"/>
    <w:basedOn w:val="Normal"/>
    <w:next w:val="Normal"/>
    <w:autoRedefine/>
    <w:uiPriority w:val="39"/>
    <w:unhideWhenUsed/>
    <w:rsid w:val="00DE0094"/>
    <w:pPr>
      <w:spacing w:after="100"/>
    </w:pPr>
  </w:style>
  <w:style w:type="paragraph" w:styleId="TOC2">
    <w:name w:val="toc 2"/>
    <w:basedOn w:val="Normal"/>
    <w:next w:val="Normal"/>
    <w:autoRedefine/>
    <w:uiPriority w:val="39"/>
    <w:unhideWhenUsed/>
    <w:rsid w:val="00DE0094"/>
    <w:pPr>
      <w:spacing w:after="100"/>
      <w:ind w:left="220"/>
    </w:pPr>
  </w:style>
  <w:style w:type="character" w:styleId="FollowedHyperlink">
    <w:name w:val="FollowedHyperlink"/>
    <w:basedOn w:val="DefaultParagraphFont"/>
    <w:uiPriority w:val="99"/>
    <w:semiHidden/>
    <w:unhideWhenUsed/>
    <w:rsid w:val="00A74AB9"/>
    <w:rPr>
      <w:color w:val="954F72" w:themeColor="followedHyperlink"/>
      <w:u w:val="single"/>
    </w:rPr>
  </w:style>
  <w:style w:type="paragraph" w:customStyle="1" w:styleId="bodyp">
    <w:name w:val=".body p"/>
    <w:basedOn w:val="Normal"/>
    <w:link w:val="bodypChar"/>
    <w:qFormat/>
    <w:rsid w:val="003208BC"/>
    <w:pPr>
      <w:spacing w:after="120" w:line="240" w:lineRule="auto"/>
    </w:pPr>
    <w:rPr>
      <w:rFonts w:ascii="Arial" w:eastAsia="Times New Roman" w:hAnsi="Arial" w:cs="Arial"/>
      <w:color w:val="404040"/>
      <w:sz w:val="18"/>
      <w:szCs w:val="20"/>
      <w:lang w:val="en-GB"/>
    </w:rPr>
  </w:style>
  <w:style w:type="character" w:customStyle="1" w:styleId="bodypChar">
    <w:name w:val=".body p Char"/>
    <w:link w:val="bodyp"/>
    <w:rsid w:val="003208BC"/>
    <w:rPr>
      <w:rFonts w:ascii="Arial" w:eastAsia="Times New Roman" w:hAnsi="Arial" w:cs="Arial"/>
      <w:color w:val="404040"/>
      <w:sz w:val="18"/>
      <w:szCs w:val="20"/>
      <w:lang w:val="en-GB"/>
    </w:rPr>
  </w:style>
  <w:style w:type="paragraph" w:customStyle="1" w:styleId="1stHeaderCaps">
    <w:name w:val="1st Header Caps"/>
    <w:basedOn w:val="Normal"/>
    <w:link w:val="1stHeaderCapsChar"/>
    <w:qFormat/>
    <w:rsid w:val="003208BC"/>
    <w:pPr>
      <w:keepNext/>
      <w:spacing w:before="240" w:after="120" w:line="240" w:lineRule="auto"/>
      <w:outlineLvl w:val="0"/>
    </w:pPr>
    <w:rPr>
      <w:rFonts w:ascii="Arial" w:eastAsia="Times New Roman" w:hAnsi="Arial" w:cs="Arial"/>
      <w:b/>
      <w:bCs/>
      <w:color w:val="404040"/>
      <w:kern w:val="32"/>
      <w:sz w:val="20"/>
      <w:szCs w:val="20"/>
      <w:lang w:val="en-GB"/>
    </w:rPr>
  </w:style>
  <w:style w:type="character" w:customStyle="1" w:styleId="1stHeaderCapsChar">
    <w:name w:val="1st Header Caps Char"/>
    <w:link w:val="1stHeaderCaps"/>
    <w:rsid w:val="003208BC"/>
    <w:rPr>
      <w:rFonts w:ascii="Arial" w:eastAsia="Times New Roman" w:hAnsi="Arial" w:cs="Arial"/>
      <w:b/>
      <w:bCs/>
      <w:color w:val="404040"/>
      <w:kern w:val="32"/>
      <w:sz w:val="20"/>
      <w:szCs w:val="20"/>
      <w:lang w:val="en-GB"/>
    </w:rPr>
  </w:style>
  <w:style w:type="paragraph" w:customStyle="1" w:styleId="subbulletdashp">
    <w:name w:val=".sub bullet (dash) p"/>
    <w:basedOn w:val="Normal"/>
    <w:link w:val="subbulletdashpChar"/>
    <w:qFormat/>
    <w:rsid w:val="003208BC"/>
    <w:pPr>
      <w:numPr>
        <w:numId w:val="18"/>
      </w:numPr>
      <w:spacing w:after="120" w:line="240" w:lineRule="auto"/>
      <w:ind w:hanging="274"/>
    </w:pPr>
    <w:rPr>
      <w:rFonts w:ascii="Arial" w:eastAsia="Times New Roman" w:hAnsi="Arial" w:cs="Arial"/>
      <w:color w:val="404040"/>
      <w:sz w:val="18"/>
      <w:szCs w:val="20"/>
      <w:lang w:val="en-GB"/>
    </w:rPr>
  </w:style>
  <w:style w:type="paragraph" w:customStyle="1" w:styleId="policytitlep">
    <w:name w:val=".policy title p"/>
    <w:basedOn w:val="Normal"/>
    <w:link w:val="policytitlepChar"/>
    <w:qFormat/>
    <w:rsid w:val="003208BC"/>
    <w:pPr>
      <w:tabs>
        <w:tab w:val="left" w:pos="1080"/>
      </w:tabs>
      <w:spacing w:before="360" w:after="120" w:line="600" w:lineRule="exact"/>
      <w:ind w:right="4320"/>
    </w:pPr>
    <w:rPr>
      <w:rFonts w:ascii="Arial" w:eastAsia="Times New Roman" w:hAnsi="Arial" w:cs="Arial"/>
      <w:b/>
      <w:noProof/>
      <w:color w:val="404040"/>
      <w:spacing w:val="-18"/>
      <w:sz w:val="56"/>
      <w:szCs w:val="64"/>
      <w:lang w:val="en-GB"/>
    </w:rPr>
  </w:style>
  <w:style w:type="character" w:customStyle="1" w:styleId="subbulletdashpChar">
    <w:name w:val=".sub bullet (dash) p Char"/>
    <w:link w:val="subbulletdashp"/>
    <w:rsid w:val="003208BC"/>
    <w:rPr>
      <w:rFonts w:ascii="Arial" w:eastAsia="Times New Roman" w:hAnsi="Arial" w:cs="Arial"/>
      <w:color w:val="404040"/>
      <w:sz w:val="18"/>
      <w:szCs w:val="20"/>
      <w:lang w:val="en-GB"/>
    </w:rPr>
  </w:style>
  <w:style w:type="paragraph" w:customStyle="1" w:styleId="COfficialp">
    <w:name w:val=".C_Official p"/>
    <w:basedOn w:val="Normal"/>
    <w:link w:val="COfficialpChar"/>
    <w:qFormat/>
    <w:rsid w:val="003208BC"/>
    <w:pPr>
      <w:pBdr>
        <w:top w:val="single" w:sz="24" w:space="4" w:color="404040"/>
      </w:pBdr>
      <w:tabs>
        <w:tab w:val="left" w:pos="1080"/>
      </w:tabs>
      <w:spacing w:after="720" w:line="240" w:lineRule="auto"/>
    </w:pPr>
    <w:rPr>
      <w:rFonts w:ascii="Arial" w:eastAsia="Times New Roman" w:hAnsi="Arial" w:cs="Arial"/>
      <w:color w:val="404040"/>
      <w:sz w:val="20"/>
      <w:szCs w:val="20"/>
      <w:lang w:val="en-GB"/>
    </w:rPr>
  </w:style>
  <w:style w:type="character" w:customStyle="1" w:styleId="policytitlepChar">
    <w:name w:val=".policy title p Char"/>
    <w:link w:val="policytitlep"/>
    <w:rsid w:val="003208BC"/>
    <w:rPr>
      <w:rFonts w:ascii="Arial" w:eastAsia="Times New Roman" w:hAnsi="Arial" w:cs="Arial"/>
      <w:b/>
      <w:noProof/>
      <w:color w:val="404040"/>
      <w:spacing w:val="-18"/>
      <w:sz w:val="56"/>
      <w:szCs w:val="64"/>
      <w:lang w:val="en-GB"/>
    </w:rPr>
  </w:style>
  <w:style w:type="character" w:customStyle="1" w:styleId="COfficialpChar">
    <w:name w:val=".C_Official p Char"/>
    <w:link w:val="COfficialp"/>
    <w:rsid w:val="003208BC"/>
    <w:rPr>
      <w:rFonts w:ascii="Arial" w:eastAsia="Times New Roman" w:hAnsi="Arial" w:cs="Arial"/>
      <w:color w:val="404040"/>
      <w:sz w:val="20"/>
      <w:szCs w:val="20"/>
      <w:lang w:val="en-GB"/>
    </w:rPr>
  </w:style>
  <w:style w:type="paragraph" w:customStyle="1" w:styleId="2ndHeader">
    <w:name w:val="2nd Header"/>
    <w:basedOn w:val="Normal"/>
    <w:link w:val="2ndHeaderChar"/>
    <w:qFormat/>
    <w:rsid w:val="00E30833"/>
    <w:pPr>
      <w:keepNext/>
      <w:spacing w:before="120" w:after="120" w:line="240" w:lineRule="auto"/>
      <w:outlineLvl w:val="0"/>
    </w:pPr>
    <w:rPr>
      <w:rFonts w:ascii="Arial" w:eastAsia="Times New Roman" w:hAnsi="Arial" w:cs="Arial"/>
      <w:b/>
      <w:bCs/>
      <w:color w:val="404040"/>
      <w:kern w:val="32"/>
      <w:sz w:val="20"/>
      <w:szCs w:val="20"/>
      <w:lang w:val="en-GB"/>
    </w:rPr>
  </w:style>
  <w:style w:type="character" w:customStyle="1" w:styleId="2ndHeaderChar">
    <w:name w:val="2nd Header Char"/>
    <w:link w:val="2ndHeader"/>
    <w:rsid w:val="00E30833"/>
    <w:rPr>
      <w:rFonts w:ascii="Arial" w:eastAsia="Times New Roman" w:hAnsi="Arial" w:cs="Arial"/>
      <w:b/>
      <w:bCs/>
      <w:color w:val="404040"/>
      <w:kern w:val="32"/>
      <w:sz w:val="20"/>
      <w:szCs w:val="20"/>
      <w:lang w:val="en-GB"/>
    </w:rPr>
  </w:style>
  <w:style w:type="paragraph" w:customStyle="1" w:styleId="Header0">
    <w:name w:val="_Header"/>
    <w:basedOn w:val="Normal"/>
    <w:link w:val="HeaderChar0"/>
    <w:qFormat/>
    <w:rsid w:val="00EA6EDF"/>
    <w:pPr>
      <w:spacing w:after="0"/>
    </w:pPr>
    <w:rPr>
      <w:b/>
      <w:color w:val="E54C04"/>
      <w:sz w:val="36"/>
    </w:rPr>
  </w:style>
  <w:style w:type="paragraph" w:customStyle="1" w:styleId="Subheader">
    <w:name w:val="_Sub header"/>
    <w:basedOn w:val="Normal"/>
    <w:link w:val="SubheaderChar"/>
    <w:qFormat/>
    <w:rsid w:val="00EA6EDF"/>
    <w:pPr>
      <w:spacing w:after="0"/>
    </w:pPr>
    <w:rPr>
      <w:b/>
      <w:color w:val="E54C04"/>
      <w:sz w:val="24"/>
    </w:rPr>
  </w:style>
  <w:style w:type="character" w:customStyle="1" w:styleId="HeaderChar0">
    <w:name w:val="_Header Char"/>
    <w:basedOn w:val="DefaultParagraphFont"/>
    <w:link w:val="Header0"/>
    <w:rsid w:val="00EA6EDF"/>
    <w:rPr>
      <w:b/>
      <w:color w:val="E54C04"/>
      <w:sz w:val="36"/>
    </w:rPr>
  </w:style>
  <w:style w:type="character" w:customStyle="1" w:styleId="SubheaderChar">
    <w:name w:val="_Sub header Char"/>
    <w:basedOn w:val="DefaultParagraphFont"/>
    <w:link w:val="Subheader"/>
    <w:rsid w:val="00EA6EDF"/>
    <w:rPr>
      <w:b/>
      <w:color w:val="E54C04"/>
      <w:sz w:val="24"/>
    </w:rPr>
  </w:style>
  <w:style w:type="paragraph" w:customStyle="1" w:styleId="bullets">
    <w:name w:val="_bullets"/>
    <w:basedOn w:val="ListParagraph"/>
    <w:link w:val="bulletsChar"/>
    <w:qFormat/>
    <w:rsid w:val="00EA6EDF"/>
    <w:pPr>
      <w:numPr>
        <w:numId w:val="21"/>
      </w:numPr>
      <w:spacing w:after="0"/>
    </w:pPr>
  </w:style>
  <w:style w:type="character" w:customStyle="1" w:styleId="bulletsChar">
    <w:name w:val="_bullets Char"/>
    <w:basedOn w:val="DefaultParagraphFont"/>
    <w:link w:val="bullets"/>
    <w:rsid w:val="00EA6EDF"/>
  </w:style>
  <w:style w:type="paragraph" w:customStyle="1" w:styleId="Normal0">
    <w:name w:val="Normal_0"/>
    <w:qFormat/>
    <w:rsid w:val="00D4742C"/>
    <w:pPr>
      <w:spacing w:after="0" w:line="240" w:lineRule="auto"/>
    </w:pPr>
    <w:rPr>
      <w:rFonts w:ascii="Times New Roman" w:eastAsia="Times New Roman" w:hAnsi="Times New Roman" w:cs="Times New Roman"/>
      <w:sz w:val="24"/>
      <w:szCs w:val="24"/>
    </w:rPr>
  </w:style>
  <w:style w:type="paragraph" w:customStyle="1" w:styleId="Normal6">
    <w:name w:val="Normal_6"/>
    <w:rsid w:val="00611A80"/>
    <w:pPr>
      <w:spacing w:after="0" w:line="240" w:lineRule="auto"/>
    </w:pPr>
    <w:rPr>
      <w:sz w:val="20"/>
      <w:szCs w:val="20"/>
    </w:rPr>
  </w:style>
  <w:style w:type="paragraph" w:customStyle="1" w:styleId="ListParagraph1">
    <w:name w:val="List Paragraph_1"/>
    <w:basedOn w:val="Normal6"/>
    <w:uiPriority w:val="34"/>
    <w:qFormat/>
    <w:rsid w:val="00611A80"/>
    <w:pPr>
      <w:ind w:left="720"/>
      <w:contextualSpacing/>
    </w:pPr>
  </w:style>
  <w:style w:type="paragraph" w:customStyle="1" w:styleId="Normal3">
    <w:name w:val="Normal_3"/>
    <w:qFormat/>
    <w:rsid w:val="003C234C"/>
    <w:pPr>
      <w:spacing w:after="0" w:line="240" w:lineRule="auto"/>
    </w:pPr>
    <w:rPr>
      <w:sz w:val="20"/>
      <w:szCs w:val="20"/>
    </w:rPr>
  </w:style>
  <w:style w:type="paragraph" w:customStyle="1" w:styleId="SubHeaders">
    <w:name w:val="Sub Headers"/>
    <w:basedOn w:val="Normal"/>
    <w:link w:val="SubHeadersChar"/>
    <w:qFormat/>
    <w:rsid w:val="00DB296C"/>
    <w:pPr>
      <w:spacing w:after="0"/>
    </w:pPr>
    <w:rPr>
      <w:b/>
      <w:noProof/>
      <w:color w:val="20A589"/>
    </w:rPr>
  </w:style>
  <w:style w:type="character" w:customStyle="1" w:styleId="SubHeadersChar">
    <w:name w:val="Sub Headers Char"/>
    <w:basedOn w:val="DefaultParagraphFont"/>
    <w:link w:val="SubHeaders"/>
    <w:rsid w:val="00DB296C"/>
    <w:rPr>
      <w:b/>
      <w:noProof/>
      <w:color w:val="20A589"/>
    </w:rPr>
  </w:style>
  <w:style w:type="character" w:styleId="CommentReference">
    <w:name w:val="annotation reference"/>
    <w:basedOn w:val="DefaultParagraphFont"/>
    <w:uiPriority w:val="99"/>
    <w:semiHidden/>
    <w:unhideWhenUsed/>
    <w:rsid w:val="00CC2294"/>
    <w:rPr>
      <w:sz w:val="16"/>
      <w:szCs w:val="16"/>
    </w:rPr>
  </w:style>
  <w:style w:type="paragraph" w:styleId="CommentText">
    <w:name w:val="annotation text"/>
    <w:basedOn w:val="Normal"/>
    <w:link w:val="CommentTextChar"/>
    <w:uiPriority w:val="99"/>
    <w:semiHidden/>
    <w:unhideWhenUsed/>
    <w:rsid w:val="00CC2294"/>
    <w:pPr>
      <w:spacing w:line="240" w:lineRule="auto"/>
    </w:pPr>
    <w:rPr>
      <w:sz w:val="20"/>
      <w:szCs w:val="20"/>
    </w:rPr>
  </w:style>
  <w:style w:type="character" w:customStyle="1" w:styleId="CommentTextChar">
    <w:name w:val="Comment Text Char"/>
    <w:basedOn w:val="DefaultParagraphFont"/>
    <w:link w:val="CommentText"/>
    <w:uiPriority w:val="99"/>
    <w:semiHidden/>
    <w:rsid w:val="00CC2294"/>
    <w:rPr>
      <w:sz w:val="20"/>
      <w:szCs w:val="20"/>
    </w:rPr>
  </w:style>
  <w:style w:type="paragraph" w:styleId="CommentSubject">
    <w:name w:val="annotation subject"/>
    <w:basedOn w:val="CommentText"/>
    <w:next w:val="CommentText"/>
    <w:link w:val="CommentSubjectChar"/>
    <w:uiPriority w:val="99"/>
    <w:semiHidden/>
    <w:unhideWhenUsed/>
    <w:rsid w:val="00CC2294"/>
    <w:rPr>
      <w:b/>
      <w:bCs/>
    </w:rPr>
  </w:style>
  <w:style w:type="character" w:customStyle="1" w:styleId="CommentSubjectChar">
    <w:name w:val="Comment Subject Char"/>
    <w:basedOn w:val="CommentTextChar"/>
    <w:link w:val="CommentSubject"/>
    <w:uiPriority w:val="99"/>
    <w:semiHidden/>
    <w:rsid w:val="00CC2294"/>
    <w:rPr>
      <w:b/>
      <w:bCs/>
      <w:sz w:val="20"/>
      <w:szCs w:val="20"/>
    </w:rPr>
  </w:style>
  <w:style w:type="paragraph" w:styleId="BalloonText">
    <w:name w:val="Balloon Text"/>
    <w:basedOn w:val="Normal"/>
    <w:link w:val="BalloonTextChar"/>
    <w:uiPriority w:val="99"/>
    <w:semiHidden/>
    <w:unhideWhenUsed/>
    <w:rsid w:val="00CC22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2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hs.uk/conditions/stress-anxiety-depression/understanding-stress/" TargetMode="External"/><Relationship Id="rId21" Type="http://schemas.openxmlformats.org/officeDocument/2006/relationships/image" Target="media/image80.png"/><Relationship Id="rId34" Type="http://schemas.openxmlformats.org/officeDocument/2006/relationships/header" Target="header4.xml"/><Relationship Id="rId42" Type="http://schemas.openxmlformats.org/officeDocument/2006/relationships/footer" Target="footer8.xml"/><Relationship Id="rId47" Type="http://schemas.openxmlformats.org/officeDocument/2006/relationships/header" Target="header10.xml"/><Relationship Id="rId50" Type="http://schemas.openxmlformats.org/officeDocument/2006/relationships/header" Target="header12.xml"/><Relationship Id="rId55" Type="http://schemas.openxmlformats.org/officeDocument/2006/relationships/footer" Target="footer13.xml"/><Relationship Id="rId63" Type="http://schemas.openxmlformats.org/officeDocument/2006/relationships/header" Target="head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hse.gov.uk/stress/what-to-do.htm" TargetMode="Externa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s://obs.acas.org.uk/EventsList.aspx?SubRegionId=-1&amp;SearchTopicId=84&amp;SubRegion=--%20All%20Regions%20--&amp;SearchTopic=Mental%20health" TargetMode="Externa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header" Target="header8.xml"/><Relationship Id="rId53" Type="http://schemas.openxmlformats.org/officeDocument/2006/relationships/footer" Target="footer12.xml"/><Relationship Id="rId58" Type="http://schemas.openxmlformats.org/officeDocument/2006/relationships/image" Target="media/image24.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5.xml"/><Relationship Id="rId19" Type="http://schemas.openxmlformats.org/officeDocument/2006/relationships/image" Target="media/image60.png"/><Relationship Id="rId14" Type="http://schemas.openxmlformats.org/officeDocument/2006/relationships/image" Target="media/image5.png"/><Relationship Id="rId22" Type="http://schemas.openxmlformats.org/officeDocument/2006/relationships/hyperlink" Target="https://www.nhs.uk/using-the-nhs/nhs-services/mental-health-services/how-to-access-mental-health-services/" TargetMode="External"/><Relationship Id="rId27" Type="http://schemas.openxmlformats.org/officeDocument/2006/relationships/image" Target="media/image12.png"/><Relationship Id="rId30" Type="http://schemas.openxmlformats.org/officeDocument/2006/relationships/hyperlink" Target="https://www.nhs.uk/live-well/sleep-and-tiredness/" TargetMode="External"/><Relationship Id="rId35" Type="http://schemas.openxmlformats.org/officeDocument/2006/relationships/footer" Target="footer3.xml"/><Relationship Id="rId43" Type="http://schemas.openxmlformats.org/officeDocument/2006/relationships/header" Target="header7.xml"/><Relationship Id="rId48" Type="http://schemas.openxmlformats.org/officeDocument/2006/relationships/header" Target="header11.xml"/><Relationship Id="rId56" Type="http://schemas.openxmlformats.org/officeDocument/2006/relationships/header" Target="header15.xml"/><Relationship Id="rId64" Type="http://schemas.openxmlformats.org/officeDocument/2006/relationships/header" Target="header20.xml"/><Relationship Id="rId8" Type="http://schemas.openxmlformats.org/officeDocument/2006/relationships/image" Target="media/image1.png"/><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4.jpeg"/><Relationship Id="rId38" Type="http://schemas.openxmlformats.org/officeDocument/2006/relationships/header" Target="header6.xml"/><Relationship Id="rId46" Type="http://schemas.openxmlformats.org/officeDocument/2006/relationships/header" Target="header9.xml"/><Relationship Id="rId59" Type="http://schemas.openxmlformats.org/officeDocument/2006/relationships/header" Target="header16.xml"/><Relationship Id="rId67" Type="http://schemas.openxmlformats.org/officeDocument/2006/relationships/theme" Target="theme/theme1.xml"/><Relationship Id="rId20" Type="http://schemas.openxmlformats.org/officeDocument/2006/relationships/image" Target="media/image70.png"/><Relationship Id="rId41" Type="http://schemas.openxmlformats.org/officeDocument/2006/relationships/footer" Target="footer7.xml"/><Relationship Id="rId54" Type="http://schemas.openxmlformats.org/officeDocument/2006/relationships/header" Target="header14.xml"/><Relationship Id="rId62"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eader" Target="header5.xml"/><Relationship Id="rId49" Type="http://schemas.openxmlformats.org/officeDocument/2006/relationships/footer" Target="footer10.xml"/><Relationship Id="rId57" Type="http://schemas.openxmlformats.org/officeDocument/2006/relationships/footer" Target="footer14.xml"/><Relationship Id="rId10" Type="http://schemas.openxmlformats.org/officeDocument/2006/relationships/header" Target="header2.xml"/><Relationship Id="rId31" Type="http://schemas.openxmlformats.org/officeDocument/2006/relationships/hyperlink" Target="https://www.hse.gov.uk/humanfactors/topics/fatigue.htm" TargetMode="External"/><Relationship Id="rId44" Type="http://schemas.openxmlformats.org/officeDocument/2006/relationships/footer" Target="footer9.xml"/><Relationship Id="rId52" Type="http://schemas.openxmlformats.org/officeDocument/2006/relationships/header" Target="header13.xml"/><Relationship Id="rId60" Type="http://schemas.openxmlformats.org/officeDocument/2006/relationships/header" Target="header17.xml"/><Relationship Id="rId65"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50.png"/><Relationship Id="rId39"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9.jpeg"/></Relationships>
</file>

<file path=word/_rels/header11.xml.rels><?xml version="1.0" encoding="UTF-8" standalone="yes"?>
<Relationships xmlns="http://schemas.openxmlformats.org/package/2006/relationships"><Relationship Id="rId1" Type="http://schemas.openxmlformats.org/officeDocument/2006/relationships/image" Target="media/image18.jpeg"/></Relationships>
</file>

<file path=word/_rels/header12.xml.rels><?xml version="1.0" encoding="UTF-8" standalone="yes"?>
<Relationships xmlns="http://schemas.openxmlformats.org/package/2006/relationships"><Relationship Id="rId1" Type="http://schemas.openxmlformats.org/officeDocument/2006/relationships/image" Target="media/image20.jpeg"/></Relationships>
</file>

<file path=word/_rels/header13.xml.rels><?xml version="1.0" encoding="UTF-8" standalone="yes"?>
<Relationships xmlns="http://schemas.openxmlformats.org/package/2006/relationships"><Relationship Id="rId1" Type="http://schemas.openxmlformats.org/officeDocument/2006/relationships/image" Target="media/image21.jpeg"/></Relationships>
</file>

<file path=word/_rels/header14.xml.rels><?xml version="1.0" encoding="UTF-8" standalone="yes"?>
<Relationships xmlns="http://schemas.openxmlformats.org/package/2006/relationships"><Relationship Id="rId1" Type="http://schemas.openxmlformats.org/officeDocument/2006/relationships/image" Target="media/image22.png"/></Relationships>
</file>

<file path=word/_rels/header15.xml.rels><?xml version="1.0" encoding="UTF-8" standalone="yes"?>
<Relationships xmlns="http://schemas.openxmlformats.org/package/2006/relationships"><Relationship Id="rId1" Type="http://schemas.openxmlformats.org/officeDocument/2006/relationships/image" Target="media/image23.jpeg"/></Relationships>
</file>

<file path=word/_rels/header17.xml.rels><?xml version="1.0" encoding="UTF-8" standalone="yes"?>
<Relationships xmlns="http://schemas.openxmlformats.org/package/2006/relationships"><Relationship Id="rId1" Type="http://schemas.openxmlformats.org/officeDocument/2006/relationships/image" Target="media/image25.jpeg"/></Relationships>
</file>

<file path=word/_rels/header18.xml.rels><?xml version="1.0" encoding="UTF-8" standalone="yes"?>
<Relationships xmlns="http://schemas.openxmlformats.org/package/2006/relationships"><Relationship Id="rId1" Type="http://schemas.openxmlformats.org/officeDocument/2006/relationships/image" Target="media/image26.png"/></Relationships>
</file>

<file path=word/_rels/header19.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27.png"/></Relationships>
</file>

<file path=word/_rels/header21.xml.rels><?xml version="1.0" encoding="UTF-8" standalone="yes"?>
<Relationships xmlns="http://schemas.openxmlformats.org/package/2006/relationships"><Relationship Id="rId1"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5.jpeg"/></Relationships>
</file>

<file path=word/_rels/header7.xml.rels><?xml version="1.0" encoding="UTF-8" standalone="yes"?>
<Relationships xmlns="http://schemas.openxmlformats.org/package/2006/relationships"><Relationship Id="rId1" Type="http://schemas.openxmlformats.org/officeDocument/2006/relationships/image" Target="media/image16.jpeg"/></Relationships>
</file>

<file path=word/_rels/header8.xml.rels><?xml version="1.0" encoding="UTF-8" standalone="yes"?>
<Relationships xmlns="http://schemas.openxmlformats.org/package/2006/relationships"><Relationship Id="rId1" Type="http://schemas.openxmlformats.org/officeDocument/2006/relationships/image" Target="media/image17.png"/></Relationships>
</file>

<file path=word/_rels/header9.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1B587-F27C-4FDB-B512-B0EC6DCB4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9249</Words>
  <Characters>52724</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Bellford, Nicole</dc:creator>
  <cp:lastModifiedBy>Duncan Sutcliffe</cp:lastModifiedBy>
  <cp:revision>2</cp:revision>
  <dcterms:created xsi:type="dcterms:W3CDTF">2020-10-14T09:17:00Z</dcterms:created>
  <dcterms:modified xsi:type="dcterms:W3CDTF">2020-10-14T09:17:00Z</dcterms:modified>
</cp:coreProperties>
</file>