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91D9E9" w14:textId="77777777" w:rsidR="00244949" w:rsidRDefault="004E3994" w:rsidP="00391A06">
      <w:pPr>
        <w:tabs>
          <w:tab w:val="left" w:pos="1980"/>
        </w:tabs>
        <w:jc w:val="right"/>
        <w:rPr>
          <w:rFonts w:ascii="Verdana" w:hAnsi="Verdana"/>
          <w:b/>
          <w:sz w:val="43"/>
          <w:szCs w:val="43"/>
          <w:u w:val="single"/>
        </w:rPr>
      </w:pPr>
      <w:r>
        <w:rPr>
          <w:rFonts w:ascii="Verdana" w:hAnsi="Verdana"/>
          <w:noProof/>
          <w:sz w:val="23"/>
          <w:szCs w:val="23"/>
          <w:lang w:eastAsia="en-GB"/>
        </w:rPr>
        <w:drawing>
          <wp:anchor distT="0" distB="0" distL="71755" distR="71755" simplePos="0" relativeHeight="251660288" behindDoc="1" locked="0" layoutInCell="1" allowOverlap="1" wp14:anchorId="4EDE6711" wp14:editId="4524E253">
            <wp:simplePos x="0" y="0"/>
            <wp:positionH relativeFrom="column">
              <wp:posOffset>6940550</wp:posOffset>
            </wp:positionH>
            <wp:positionV relativeFrom="paragraph">
              <wp:posOffset>254000</wp:posOffset>
            </wp:positionV>
            <wp:extent cx="2190750" cy="736600"/>
            <wp:effectExtent l="19050" t="0" r="0" b="0"/>
            <wp:wrapThrough wrapText="bothSides">
              <wp:wrapPolygon edited="0">
                <wp:start x="-188" y="0"/>
                <wp:lineTo x="-188" y="21228"/>
                <wp:lineTo x="21600" y="21228"/>
                <wp:lineTo x="21600" y="0"/>
                <wp:lineTo x="-188" y="0"/>
              </wp:wrapPolygon>
            </wp:wrapThrough>
            <wp:docPr id="3" name="Picture 1" descr="H:\Public\Chamber Branding\Rebrand 2015\Master Logos\Print Logos\01_PRINT\01_FULL COLOUR\HWC_Master Logo_4 Colour Process_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Public\Chamber Branding\Rebrand 2015\Master Logos\Print Logos\01_PRINT\01_FULL COLOUR\HWC_Master Logo_4 Colour Process_A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73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711C">
        <w:rPr>
          <w:rFonts w:ascii="Verdana" w:hAnsi="Verdana"/>
          <w:noProof/>
          <w:sz w:val="23"/>
          <w:szCs w:val="23"/>
          <w:lang w:eastAsia="en-GB"/>
        </w:rPr>
        <w:pict w14:anchorId="330B5A40">
          <v:rect id="_x0000_s1028" style="position:absolute;left:0;text-align:left;margin-left:-17.85pt;margin-top:7.65pt;width:773.85pt;height:459pt;z-index:251656704;mso-position-horizontal:absolute;mso-position-horizontal-relative:text;mso-position-vertical-relative:text" filled="f" fillcolor="white [3201]" strokecolor="#c00" strokeweight="5pt">
            <v:stroke linestyle="thickThin"/>
            <v:shadow color="#868686"/>
          </v:rect>
        </w:pict>
      </w:r>
    </w:p>
    <w:p w14:paraId="3E61B163" w14:textId="77777777" w:rsidR="004E3994" w:rsidRDefault="004E3994" w:rsidP="002A448D">
      <w:pPr>
        <w:tabs>
          <w:tab w:val="left" w:pos="1980"/>
        </w:tabs>
        <w:rPr>
          <w:rFonts w:ascii="Arial" w:hAnsi="Arial" w:cs="Arial"/>
          <w:b/>
          <w:color w:val="CC0000"/>
          <w:sz w:val="32"/>
          <w:szCs w:val="32"/>
        </w:rPr>
      </w:pPr>
    </w:p>
    <w:p w14:paraId="44DEF277" w14:textId="77777777" w:rsidR="004E3994" w:rsidRDefault="004E3994" w:rsidP="002A448D">
      <w:pPr>
        <w:tabs>
          <w:tab w:val="left" w:pos="1980"/>
        </w:tabs>
        <w:rPr>
          <w:rFonts w:ascii="Arial" w:hAnsi="Arial" w:cs="Arial"/>
          <w:b/>
          <w:color w:val="CC0000"/>
          <w:sz w:val="32"/>
          <w:szCs w:val="32"/>
        </w:rPr>
      </w:pPr>
    </w:p>
    <w:p w14:paraId="38088E5B" w14:textId="77777777" w:rsidR="002A448D" w:rsidRPr="004E3994" w:rsidRDefault="00C7312D" w:rsidP="002A448D">
      <w:pPr>
        <w:tabs>
          <w:tab w:val="left" w:pos="1980"/>
        </w:tabs>
        <w:rPr>
          <w:rFonts w:ascii="Arial" w:hAnsi="Arial" w:cs="Arial"/>
          <w:color w:val="CC0000"/>
          <w:sz w:val="32"/>
          <w:szCs w:val="32"/>
        </w:rPr>
      </w:pPr>
      <w:r w:rsidRPr="004E3994">
        <w:rPr>
          <w:rFonts w:ascii="Arial" w:hAnsi="Arial" w:cs="Arial"/>
          <w:b/>
          <w:color w:val="CC0000"/>
          <w:sz w:val="32"/>
          <w:szCs w:val="32"/>
        </w:rPr>
        <w:t xml:space="preserve">Herefordshire &amp; Worcestershire </w:t>
      </w:r>
      <w:r w:rsidR="000451C0" w:rsidRPr="004E3994">
        <w:rPr>
          <w:rFonts w:ascii="Arial" w:hAnsi="Arial" w:cs="Arial"/>
          <w:b/>
          <w:color w:val="CC0000"/>
          <w:sz w:val="32"/>
          <w:szCs w:val="32"/>
        </w:rPr>
        <w:t>Chamber of Commerce</w:t>
      </w:r>
      <w:r w:rsidR="00244949" w:rsidRPr="004E3994">
        <w:rPr>
          <w:rFonts w:ascii="Arial" w:hAnsi="Arial" w:cs="Arial"/>
          <w:b/>
          <w:color w:val="CC0000"/>
          <w:sz w:val="32"/>
          <w:szCs w:val="32"/>
        </w:rPr>
        <w:t xml:space="preserve"> Quality Policy</w:t>
      </w:r>
    </w:p>
    <w:p w14:paraId="3B4A0BB5" w14:textId="77777777" w:rsidR="002A448D" w:rsidRDefault="002A448D" w:rsidP="002A448D">
      <w:pPr>
        <w:tabs>
          <w:tab w:val="left" w:pos="1980"/>
        </w:tabs>
        <w:rPr>
          <w:rFonts w:ascii="Arial" w:hAnsi="Arial" w:cs="Arial"/>
          <w:color w:val="CC0000"/>
          <w:sz w:val="28"/>
          <w:szCs w:val="28"/>
        </w:rPr>
      </w:pPr>
    </w:p>
    <w:p w14:paraId="22AFDFA5" w14:textId="77777777" w:rsidR="005C6B33" w:rsidRPr="001B25A7" w:rsidRDefault="00E77727" w:rsidP="002A448D">
      <w:pPr>
        <w:tabs>
          <w:tab w:val="left" w:pos="1980"/>
        </w:tabs>
        <w:rPr>
          <w:rFonts w:ascii="Arial" w:hAnsi="Arial" w:cs="Arial"/>
          <w:sz w:val="20"/>
          <w:szCs w:val="23"/>
        </w:rPr>
      </w:pPr>
      <w:r w:rsidRPr="001B25A7">
        <w:rPr>
          <w:rFonts w:ascii="Arial" w:hAnsi="Arial" w:cs="Arial"/>
          <w:b/>
          <w:sz w:val="20"/>
          <w:szCs w:val="23"/>
        </w:rPr>
        <w:t>Scope:</w:t>
      </w:r>
      <w:r w:rsidRPr="001B25A7">
        <w:rPr>
          <w:rFonts w:ascii="Arial" w:hAnsi="Arial" w:cs="Arial"/>
          <w:sz w:val="20"/>
          <w:szCs w:val="23"/>
        </w:rPr>
        <w:t xml:space="preserve"> The provision of a comprehensive range of Chamber of Commerce related support se</w:t>
      </w:r>
      <w:r w:rsidR="004B476E" w:rsidRPr="001B25A7">
        <w:rPr>
          <w:rFonts w:ascii="Arial" w:hAnsi="Arial" w:cs="Arial"/>
          <w:sz w:val="20"/>
          <w:szCs w:val="23"/>
        </w:rPr>
        <w:t xml:space="preserve">rvices that serves the needs of </w:t>
      </w:r>
      <w:r w:rsidRPr="001B25A7">
        <w:rPr>
          <w:rFonts w:ascii="Arial" w:hAnsi="Arial" w:cs="Arial"/>
          <w:sz w:val="20"/>
          <w:szCs w:val="23"/>
        </w:rPr>
        <w:t>businesses and individuals within Herefordshire and Worcestershire.</w:t>
      </w:r>
      <w:r w:rsidR="005C6B33" w:rsidRPr="001B25A7">
        <w:rPr>
          <w:rFonts w:ascii="Arial" w:hAnsi="Arial" w:cs="Arial"/>
          <w:sz w:val="20"/>
          <w:szCs w:val="23"/>
        </w:rPr>
        <w:t xml:space="preserve"> </w:t>
      </w:r>
    </w:p>
    <w:p w14:paraId="50237BF5" w14:textId="77777777" w:rsidR="000D5754" w:rsidRPr="0099382D" w:rsidRDefault="000D5754" w:rsidP="00391A06">
      <w:pPr>
        <w:tabs>
          <w:tab w:val="left" w:pos="1980"/>
        </w:tabs>
        <w:jc w:val="both"/>
        <w:rPr>
          <w:rFonts w:ascii="HelveticaNeueLT Std Lt" w:hAnsi="HelveticaNeueLT Std Lt" w:cs="Arial"/>
          <w:sz w:val="20"/>
          <w:szCs w:val="23"/>
        </w:rPr>
      </w:pPr>
    </w:p>
    <w:p w14:paraId="7C5736A0" w14:textId="77777777" w:rsidR="00DE4889" w:rsidRPr="001B25A7" w:rsidRDefault="003D6B92" w:rsidP="00BE1F4B">
      <w:pPr>
        <w:tabs>
          <w:tab w:val="left" w:pos="1980"/>
        </w:tabs>
        <w:jc w:val="both"/>
        <w:rPr>
          <w:rFonts w:ascii="Arial" w:hAnsi="Arial" w:cs="Arial"/>
          <w:b/>
          <w:color w:val="CC0000"/>
          <w:sz w:val="28"/>
          <w:szCs w:val="28"/>
        </w:rPr>
      </w:pPr>
      <w:r w:rsidRPr="001B25A7">
        <w:rPr>
          <w:rFonts w:ascii="Arial" w:hAnsi="Arial" w:cs="Arial"/>
          <w:b/>
          <w:color w:val="CC0000"/>
          <w:sz w:val="28"/>
          <w:szCs w:val="28"/>
        </w:rPr>
        <w:t xml:space="preserve">Our </w:t>
      </w:r>
      <w:r w:rsidR="00434548" w:rsidRPr="001B25A7">
        <w:rPr>
          <w:rFonts w:ascii="Arial" w:hAnsi="Arial" w:cs="Arial"/>
          <w:b/>
          <w:color w:val="CC0000"/>
          <w:sz w:val="28"/>
          <w:szCs w:val="28"/>
        </w:rPr>
        <w:t>Commitment</w:t>
      </w:r>
      <w:r w:rsidR="00174F06" w:rsidRPr="001B25A7">
        <w:rPr>
          <w:rFonts w:ascii="Arial" w:hAnsi="Arial" w:cs="Arial"/>
          <w:b/>
          <w:color w:val="CC0000"/>
          <w:sz w:val="28"/>
          <w:szCs w:val="28"/>
        </w:rPr>
        <w:t xml:space="preserve"> is to</w:t>
      </w:r>
      <w:r w:rsidRPr="001B25A7">
        <w:rPr>
          <w:rFonts w:ascii="Arial" w:hAnsi="Arial" w:cs="Arial"/>
          <w:b/>
          <w:color w:val="CC0000"/>
          <w:sz w:val="28"/>
          <w:szCs w:val="28"/>
        </w:rPr>
        <w:t>:</w:t>
      </w:r>
    </w:p>
    <w:p w14:paraId="38D7830C" w14:textId="77777777" w:rsidR="00BE1F4B" w:rsidRPr="001B25A7" w:rsidRDefault="00BE1F4B" w:rsidP="00BE1F4B">
      <w:pPr>
        <w:tabs>
          <w:tab w:val="left" w:pos="1980"/>
        </w:tabs>
        <w:jc w:val="both"/>
        <w:rPr>
          <w:rFonts w:ascii="Arial" w:hAnsi="Arial" w:cs="Arial"/>
          <w:sz w:val="20"/>
          <w:szCs w:val="23"/>
        </w:rPr>
      </w:pPr>
    </w:p>
    <w:p w14:paraId="3ECB44FE" w14:textId="77777777" w:rsidR="003D6B92" w:rsidRPr="001B25A7" w:rsidRDefault="00434548" w:rsidP="00391A06">
      <w:pPr>
        <w:numPr>
          <w:ilvl w:val="0"/>
          <w:numId w:val="30"/>
        </w:numPr>
        <w:tabs>
          <w:tab w:val="left" w:pos="900"/>
        </w:tabs>
        <w:jc w:val="both"/>
        <w:rPr>
          <w:rFonts w:ascii="Arial" w:hAnsi="Arial" w:cs="Arial"/>
          <w:sz w:val="20"/>
          <w:szCs w:val="23"/>
        </w:rPr>
      </w:pPr>
      <w:r w:rsidRPr="001B25A7">
        <w:rPr>
          <w:rFonts w:ascii="Arial" w:hAnsi="Arial" w:cs="Arial"/>
          <w:spacing w:val="-3"/>
          <w:sz w:val="20"/>
          <w:szCs w:val="23"/>
        </w:rPr>
        <w:t>S</w:t>
      </w:r>
      <w:r w:rsidR="00234C72" w:rsidRPr="001B25A7">
        <w:rPr>
          <w:rFonts w:ascii="Arial" w:hAnsi="Arial" w:cs="Arial"/>
          <w:spacing w:val="-3"/>
          <w:sz w:val="20"/>
          <w:szCs w:val="23"/>
        </w:rPr>
        <w:t xml:space="preserve">trive for continual improvement of our quality system </w:t>
      </w:r>
      <w:r w:rsidRPr="001B25A7">
        <w:rPr>
          <w:rFonts w:ascii="Arial" w:hAnsi="Arial" w:cs="Arial"/>
          <w:spacing w:val="-3"/>
          <w:sz w:val="20"/>
          <w:szCs w:val="23"/>
        </w:rPr>
        <w:t>by:</w:t>
      </w:r>
    </w:p>
    <w:p w14:paraId="172291C1" w14:textId="77777777" w:rsidR="00434548" w:rsidRPr="001B25A7" w:rsidRDefault="00434548" w:rsidP="006F4D98">
      <w:pPr>
        <w:numPr>
          <w:ilvl w:val="2"/>
          <w:numId w:val="32"/>
        </w:numPr>
        <w:tabs>
          <w:tab w:val="left" w:pos="1980"/>
        </w:tabs>
        <w:jc w:val="both"/>
        <w:rPr>
          <w:rFonts w:ascii="Arial" w:hAnsi="Arial" w:cs="Arial"/>
          <w:sz w:val="20"/>
          <w:szCs w:val="23"/>
        </w:rPr>
      </w:pPr>
      <w:r w:rsidRPr="001B25A7">
        <w:rPr>
          <w:rFonts w:ascii="Arial" w:hAnsi="Arial" w:cs="Arial"/>
          <w:sz w:val="20"/>
          <w:szCs w:val="23"/>
        </w:rPr>
        <w:t>Setting an</w:t>
      </w:r>
      <w:r w:rsidR="005518FF" w:rsidRPr="001B25A7">
        <w:rPr>
          <w:rFonts w:ascii="Arial" w:hAnsi="Arial" w:cs="Arial"/>
          <w:sz w:val="20"/>
          <w:szCs w:val="23"/>
        </w:rPr>
        <w:t>d reviewing an</w:t>
      </w:r>
      <w:r w:rsidR="00CC12EA" w:rsidRPr="001B25A7">
        <w:rPr>
          <w:rFonts w:ascii="Arial" w:hAnsi="Arial" w:cs="Arial"/>
          <w:sz w:val="20"/>
          <w:szCs w:val="23"/>
        </w:rPr>
        <w:t>nual quality objectives</w:t>
      </w:r>
      <w:r w:rsidR="006F4D98" w:rsidRPr="001B25A7">
        <w:rPr>
          <w:rFonts w:ascii="Arial" w:hAnsi="Arial" w:cs="Arial"/>
          <w:sz w:val="20"/>
          <w:szCs w:val="23"/>
        </w:rPr>
        <w:t xml:space="preserve"> as part of the Business Plan</w:t>
      </w:r>
    </w:p>
    <w:p w14:paraId="243E458C" w14:textId="77777777" w:rsidR="006C1E93" w:rsidRPr="001B25A7" w:rsidRDefault="00174F06" w:rsidP="006F4D98">
      <w:pPr>
        <w:numPr>
          <w:ilvl w:val="2"/>
          <w:numId w:val="32"/>
        </w:numPr>
        <w:tabs>
          <w:tab w:val="left" w:pos="1980"/>
        </w:tabs>
        <w:jc w:val="both"/>
        <w:rPr>
          <w:rFonts w:ascii="Arial" w:hAnsi="Arial" w:cs="Arial"/>
          <w:spacing w:val="-3"/>
          <w:sz w:val="20"/>
          <w:szCs w:val="23"/>
        </w:rPr>
      </w:pPr>
      <w:r w:rsidRPr="001B25A7">
        <w:rPr>
          <w:rFonts w:ascii="Arial" w:hAnsi="Arial" w:cs="Arial"/>
          <w:sz w:val="20"/>
          <w:szCs w:val="23"/>
        </w:rPr>
        <w:t>Discussing quality issues</w:t>
      </w:r>
      <w:r w:rsidR="006C1E93" w:rsidRPr="001B25A7">
        <w:rPr>
          <w:rFonts w:ascii="Arial" w:hAnsi="Arial" w:cs="Arial"/>
          <w:sz w:val="20"/>
          <w:szCs w:val="23"/>
        </w:rPr>
        <w:t>, where appropriate, through all communication channels</w:t>
      </w:r>
    </w:p>
    <w:p w14:paraId="03FEDAB0" w14:textId="77777777" w:rsidR="00434548" w:rsidRPr="001B25A7" w:rsidRDefault="00174F06" w:rsidP="006F4D98">
      <w:pPr>
        <w:pStyle w:val="ListParagraph"/>
        <w:numPr>
          <w:ilvl w:val="2"/>
          <w:numId w:val="32"/>
        </w:numPr>
        <w:tabs>
          <w:tab w:val="left" w:pos="1843"/>
        </w:tabs>
        <w:ind w:left="1985" w:hanging="185"/>
        <w:jc w:val="both"/>
        <w:rPr>
          <w:rFonts w:ascii="Arial" w:hAnsi="Arial" w:cs="Arial"/>
          <w:spacing w:val="-3"/>
          <w:sz w:val="20"/>
          <w:szCs w:val="23"/>
        </w:rPr>
      </w:pPr>
      <w:r w:rsidRPr="001B25A7">
        <w:rPr>
          <w:rFonts w:ascii="Arial" w:hAnsi="Arial" w:cs="Arial"/>
          <w:spacing w:val="-3"/>
          <w:sz w:val="20"/>
          <w:szCs w:val="23"/>
        </w:rPr>
        <w:t>All staff taking ownership of the improvement process</w:t>
      </w:r>
      <w:r w:rsidR="001E5B3A" w:rsidRPr="001B25A7">
        <w:rPr>
          <w:rFonts w:ascii="Arial" w:hAnsi="Arial" w:cs="Arial"/>
          <w:spacing w:val="-3"/>
          <w:sz w:val="20"/>
          <w:szCs w:val="23"/>
        </w:rPr>
        <w:t>, including top management demonstrating leadership and commitment in respect to the quality management system</w:t>
      </w:r>
    </w:p>
    <w:p w14:paraId="631848B5" w14:textId="77777777" w:rsidR="00DC69E0" w:rsidRPr="001B25A7" w:rsidRDefault="00DC69E0" w:rsidP="006F4D98">
      <w:pPr>
        <w:numPr>
          <w:ilvl w:val="2"/>
          <w:numId w:val="32"/>
        </w:numPr>
        <w:tabs>
          <w:tab w:val="left" w:pos="1980"/>
        </w:tabs>
        <w:jc w:val="both"/>
        <w:rPr>
          <w:rFonts w:ascii="Arial" w:hAnsi="Arial" w:cs="Arial"/>
          <w:spacing w:val="-3"/>
          <w:sz w:val="20"/>
          <w:szCs w:val="23"/>
        </w:rPr>
      </w:pPr>
      <w:r w:rsidRPr="001B25A7">
        <w:rPr>
          <w:rFonts w:ascii="Arial" w:hAnsi="Arial" w:cs="Arial"/>
          <w:spacing w:val="-3"/>
          <w:sz w:val="20"/>
          <w:szCs w:val="23"/>
        </w:rPr>
        <w:t>Having a trained, dedicated team of Internal Auditors</w:t>
      </w:r>
    </w:p>
    <w:p w14:paraId="35AA3F7E" w14:textId="77777777" w:rsidR="006F4D98" w:rsidRPr="001B25A7" w:rsidRDefault="006F4D98" w:rsidP="006F4D98">
      <w:pPr>
        <w:numPr>
          <w:ilvl w:val="2"/>
          <w:numId w:val="32"/>
        </w:numPr>
        <w:tabs>
          <w:tab w:val="left" w:pos="1980"/>
        </w:tabs>
        <w:jc w:val="both"/>
        <w:rPr>
          <w:rFonts w:ascii="Arial" w:hAnsi="Arial" w:cs="Arial"/>
          <w:spacing w:val="-3"/>
          <w:sz w:val="20"/>
          <w:szCs w:val="23"/>
        </w:rPr>
      </w:pPr>
      <w:r w:rsidRPr="001B25A7">
        <w:rPr>
          <w:rFonts w:ascii="Arial" w:hAnsi="Arial" w:cs="Arial"/>
          <w:spacing w:val="-3"/>
          <w:sz w:val="20"/>
          <w:szCs w:val="23"/>
        </w:rPr>
        <w:t>Having extensive procedures and processes to define how services are provided</w:t>
      </w:r>
    </w:p>
    <w:p w14:paraId="5F52824A" w14:textId="77777777" w:rsidR="006F4D98" w:rsidRPr="001B25A7" w:rsidRDefault="006F4D98" w:rsidP="006F4D98">
      <w:pPr>
        <w:numPr>
          <w:ilvl w:val="2"/>
          <w:numId w:val="32"/>
        </w:numPr>
        <w:tabs>
          <w:tab w:val="left" w:pos="1980"/>
        </w:tabs>
        <w:jc w:val="both"/>
        <w:rPr>
          <w:rFonts w:ascii="Arial" w:hAnsi="Arial" w:cs="Arial"/>
          <w:spacing w:val="-3"/>
          <w:sz w:val="20"/>
          <w:szCs w:val="23"/>
        </w:rPr>
      </w:pPr>
      <w:r w:rsidRPr="001B25A7">
        <w:rPr>
          <w:rFonts w:ascii="Arial" w:hAnsi="Arial" w:cs="Arial"/>
          <w:spacing w:val="-3"/>
          <w:sz w:val="20"/>
          <w:szCs w:val="23"/>
        </w:rPr>
        <w:t xml:space="preserve">Measuring and monitoring customer satisfaction, </w:t>
      </w:r>
      <w:r w:rsidR="00721C96" w:rsidRPr="001B25A7">
        <w:rPr>
          <w:rFonts w:ascii="Arial" w:hAnsi="Arial" w:cs="Arial"/>
          <w:spacing w:val="-3"/>
          <w:sz w:val="20"/>
          <w:szCs w:val="23"/>
        </w:rPr>
        <w:t xml:space="preserve">including </w:t>
      </w:r>
      <w:r w:rsidRPr="001B25A7">
        <w:rPr>
          <w:rFonts w:ascii="Arial" w:hAnsi="Arial" w:cs="Arial"/>
          <w:spacing w:val="-3"/>
          <w:sz w:val="20"/>
          <w:szCs w:val="23"/>
        </w:rPr>
        <w:t>meeting current and future needs of customers</w:t>
      </w:r>
    </w:p>
    <w:p w14:paraId="7B5D2F97" w14:textId="77777777" w:rsidR="00721C96" w:rsidRPr="001B25A7" w:rsidRDefault="00721C96" w:rsidP="00721C96">
      <w:pPr>
        <w:pStyle w:val="ListParagraph"/>
        <w:numPr>
          <w:ilvl w:val="2"/>
          <w:numId w:val="32"/>
        </w:numPr>
        <w:tabs>
          <w:tab w:val="left" w:pos="1980"/>
        </w:tabs>
        <w:jc w:val="both"/>
        <w:rPr>
          <w:rFonts w:ascii="Arial" w:hAnsi="Arial" w:cs="Arial"/>
          <w:spacing w:val="-3"/>
          <w:sz w:val="20"/>
          <w:szCs w:val="23"/>
        </w:rPr>
      </w:pPr>
      <w:r w:rsidRPr="001B25A7">
        <w:rPr>
          <w:rFonts w:ascii="Arial" w:hAnsi="Arial" w:cs="Arial"/>
          <w:spacing w:val="-3"/>
          <w:sz w:val="20"/>
          <w:szCs w:val="23"/>
        </w:rPr>
        <w:t xml:space="preserve">Maintaining a high quality of service for all our customers but if things do go wrong, we have an official complaints procedure to ensure customers are </w:t>
      </w:r>
    </w:p>
    <w:p w14:paraId="40F7A479" w14:textId="77777777" w:rsidR="00721C96" w:rsidRPr="001B25A7" w:rsidRDefault="00721C96" w:rsidP="00721C96">
      <w:pPr>
        <w:tabs>
          <w:tab w:val="left" w:pos="1980"/>
        </w:tabs>
        <w:ind w:left="1800"/>
        <w:jc w:val="both"/>
        <w:rPr>
          <w:rFonts w:ascii="Arial" w:hAnsi="Arial" w:cs="Arial"/>
          <w:spacing w:val="-3"/>
          <w:sz w:val="20"/>
          <w:szCs w:val="23"/>
        </w:rPr>
      </w:pPr>
      <w:r w:rsidRPr="001B25A7">
        <w:rPr>
          <w:rFonts w:ascii="Arial" w:hAnsi="Arial" w:cs="Arial"/>
          <w:spacing w:val="-3"/>
          <w:sz w:val="20"/>
          <w:szCs w:val="23"/>
        </w:rPr>
        <w:tab/>
        <w:t>treated fairly and openly and in a timely fashion to ensure that a resolution is achieved.</w:t>
      </w:r>
    </w:p>
    <w:p w14:paraId="776D9018" w14:textId="77777777" w:rsidR="00434548" w:rsidRPr="001B25A7" w:rsidRDefault="00434548" w:rsidP="00391A06">
      <w:pPr>
        <w:tabs>
          <w:tab w:val="left" w:pos="1980"/>
        </w:tabs>
        <w:jc w:val="both"/>
        <w:rPr>
          <w:rFonts w:ascii="Arial" w:hAnsi="Arial" w:cs="Arial"/>
          <w:sz w:val="20"/>
          <w:szCs w:val="23"/>
        </w:rPr>
      </w:pPr>
    </w:p>
    <w:p w14:paraId="413DD644" w14:textId="302D9BF7" w:rsidR="006C1E93" w:rsidRPr="001B25A7" w:rsidRDefault="00397786" w:rsidP="00391A06">
      <w:pPr>
        <w:numPr>
          <w:ilvl w:val="0"/>
          <w:numId w:val="30"/>
        </w:numPr>
        <w:tabs>
          <w:tab w:val="left" w:pos="-720"/>
        </w:tabs>
        <w:suppressAutoHyphens/>
        <w:jc w:val="both"/>
        <w:rPr>
          <w:rFonts w:ascii="Arial" w:hAnsi="Arial" w:cs="Arial"/>
          <w:spacing w:val="-3"/>
          <w:sz w:val="20"/>
          <w:szCs w:val="23"/>
        </w:rPr>
      </w:pPr>
      <w:r w:rsidRPr="001B25A7">
        <w:rPr>
          <w:rFonts w:ascii="Arial" w:hAnsi="Arial" w:cs="Arial"/>
          <w:spacing w:val="-3"/>
          <w:sz w:val="20"/>
          <w:szCs w:val="23"/>
        </w:rPr>
        <w:t>Fulfil</w:t>
      </w:r>
      <w:r w:rsidR="001A0A36" w:rsidRPr="001B25A7">
        <w:rPr>
          <w:rFonts w:ascii="Arial" w:hAnsi="Arial" w:cs="Arial"/>
          <w:spacing w:val="-3"/>
          <w:sz w:val="20"/>
          <w:szCs w:val="23"/>
        </w:rPr>
        <w:t xml:space="preserve"> the standards required </w:t>
      </w:r>
      <w:r w:rsidR="006C1E93" w:rsidRPr="001B25A7">
        <w:rPr>
          <w:rFonts w:ascii="Arial" w:hAnsi="Arial" w:cs="Arial"/>
          <w:spacing w:val="-3"/>
          <w:sz w:val="20"/>
          <w:szCs w:val="23"/>
        </w:rPr>
        <w:t>for</w:t>
      </w:r>
      <w:r w:rsidR="001A0A36" w:rsidRPr="001B25A7">
        <w:rPr>
          <w:rFonts w:ascii="Arial" w:hAnsi="Arial" w:cs="Arial"/>
          <w:spacing w:val="-3"/>
          <w:sz w:val="20"/>
          <w:szCs w:val="23"/>
        </w:rPr>
        <w:t xml:space="preserve"> BS EN ISO 9001:20</w:t>
      </w:r>
      <w:r w:rsidR="006F4D98" w:rsidRPr="001B25A7">
        <w:rPr>
          <w:rFonts w:ascii="Arial" w:hAnsi="Arial" w:cs="Arial"/>
          <w:spacing w:val="-3"/>
          <w:sz w:val="20"/>
          <w:szCs w:val="23"/>
        </w:rPr>
        <w:t>15</w:t>
      </w:r>
      <w:r w:rsidR="001A0A36" w:rsidRPr="001B25A7">
        <w:rPr>
          <w:rFonts w:ascii="Arial" w:hAnsi="Arial" w:cs="Arial"/>
          <w:spacing w:val="-3"/>
          <w:sz w:val="20"/>
          <w:szCs w:val="23"/>
        </w:rPr>
        <w:t xml:space="preserve">, </w:t>
      </w:r>
      <w:r w:rsidR="00651E8C" w:rsidRPr="001B25A7">
        <w:rPr>
          <w:rFonts w:ascii="Arial" w:hAnsi="Arial" w:cs="Arial"/>
          <w:spacing w:val="-3"/>
          <w:sz w:val="20"/>
          <w:szCs w:val="23"/>
        </w:rPr>
        <w:t xml:space="preserve">Investors in People, </w:t>
      </w:r>
      <w:r w:rsidR="001A0A36" w:rsidRPr="001B25A7">
        <w:rPr>
          <w:rFonts w:ascii="Arial" w:hAnsi="Arial" w:cs="Arial"/>
          <w:spacing w:val="-3"/>
          <w:sz w:val="20"/>
          <w:szCs w:val="23"/>
        </w:rPr>
        <w:t>B</w:t>
      </w:r>
      <w:r w:rsidR="00DC69E0" w:rsidRPr="001B25A7">
        <w:rPr>
          <w:rFonts w:ascii="Arial" w:hAnsi="Arial" w:cs="Arial"/>
          <w:spacing w:val="-3"/>
          <w:sz w:val="20"/>
          <w:szCs w:val="23"/>
        </w:rPr>
        <w:t xml:space="preserve">ritish </w:t>
      </w:r>
      <w:r w:rsidR="001A0A36" w:rsidRPr="001B25A7">
        <w:rPr>
          <w:rFonts w:ascii="Arial" w:hAnsi="Arial" w:cs="Arial"/>
          <w:spacing w:val="-3"/>
          <w:sz w:val="20"/>
          <w:szCs w:val="23"/>
        </w:rPr>
        <w:t>C</w:t>
      </w:r>
      <w:r w:rsidR="00DC69E0" w:rsidRPr="001B25A7">
        <w:rPr>
          <w:rFonts w:ascii="Arial" w:hAnsi="Arial" w:cs="Arial"/>
          <w:spacing w:val="-3"/>
          <w:sz w:val="20"/>
          <w:szCs w:val="23"/>
        </w:rPr>
        <w:t xml:space="preserve">hambers of </w:t>
      </w:r>
      <w:r w:rsidR="001A0A36" w:rsidRPr="001B25A7">
        <w:rPr>
          <w:rFonts w:ascii="Arial" w:hAnsi="Arial" w:cs="Arial"/>
          <w:spacing w:val="-3"/>
          <w:sz w:val="20"/>
          <w:szCs w:val="23"/>
        </w:rPr>
        <w:t>C</w:t>
      </w:r>
      <w:r w:rsidR="00DC69E0" w:rsidRPr="001B25A7">
        <w:rPr>
          <w:rFonts w:ascii="Arial" w:hAnsi="Arial" w:cs="Arial"/>
          <w:spacing w:val="-3"/>
          <w:sz w:val="20"/>
          <w:szCs w:val="23"/>
        </w:rPr>
        <w:t>ommerce</w:t>
      </w:r>
      <w:r w:rsidR="006C1E93" w:rsidRPr="001B25A7">
        <w:rPr>
          <w:rFonts w:ascii="Arial" w:hAnsi="Arial" w:cs="Arial"/>
          <w:spacing w:val="-3"/>
          <w:sz w:val="20"/>
          <w:szCs w:val="23"/>
        </w:rPr>
        <w:t xml:space="preserve"> accreditation</w:t>
      </w:r>
      <w:r w:rsidR="00E8285C">
        <w:rPr>
          <w:rFonts w:ascii="Arial" w:hAnsi="Arial" w:cs="Arial"/>
          <w:spacing w:val="-3"/>
          <w:sz w:val="20"/>
          <w:szCs w:val="23"/>
        </w:rPr>
        <w:t>,</w:t>
      </w:r>
      <w:r w:rsidR="007F711C">
        <w:rPr>
          <w:rFonts w:ascii="Arial" w:hAnsi="Arial" w:cs="Arial"/>
          <w:spacing w:val="-3"/>
          <w:sz w:val="20"/>
          <w:szCs w:val="23"/>
        </w:rPr>
        <w:t xml:space="preserve"> </w:t>
      </w:r>
      <w:r w:rsidR="00E8285C">
        <w:rPr>
          <w:rFonts w:ascii="Arial" w:hAnsi="Arial" w:cs="Arial"/>
          <w:spacing w:val="-3"/>
          <w:sz w:val="20"/>
          <w:szCs w:val="23"/>
        </w:rPr>
        <w:t>Cyber Essentials Plus and Armed Forces Employer Recognition Scheme.</w:t>
      </w:r>
    </w:p>
    <w:p w14:paraId="7C51B7C1" w14:textId="77777777" w:rsidR="006C1E93" w:rsidRPr="001B25A7" w:rsidRDefault="006C1E93" w:rsidP="00391A06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  <w:sz w:val="20"/>
          <w:szCs w:val="23"/>
        </w:rPr>
      </w:pPr>
    </w:p>
    <w:p w14:paraId="66036B23" w14:textId="77777777" w:rsidR="00BE1F4B" w:rsidRPr="001B25A7" w:rsidRDefault="00EC441B" w:rsidP="00BE1F4B">
      <w:pPr>
        <w:numPr>
          <w:ilvl w:val="0"/>
          <w:numId w:val="30"/>
        </w:numPr>
        <w:tabs>
          <w:tab w:val="left" w:pos="-720"/>
        </w:tabs>
        <w:suppressAutoHyphens/>
        <w:jc w:val="both"/>
        <w:rPr>
          <w:rFonts w:ascii="Arial" w:hAnsi="Arial" w:cs="Arial"/>
          <w:spacing w:val="-3"/>
          <w:sz w:val="20"/>
          <w:szCs w:val="23"/>
        </w:rPr>
      </w:pPr>
      <w:r w:rsidRPr="001B25A7">
        <w:rPr>
          <w:rFonts w:ascii="Arial" w:hAnsi="Arial" w:cs="Arial"/>
          <w:spacing w:val="-3"/>
          <w:sz w:val="20"/>
          <w:szCs w:val="23"/>
        </w:rPr>
        <w:t>Respond to all enquiries received via email,</w:t>
      </w:r>
      <w:r w:rsidR="00BE1F4B" w:rsidRPr="001B25A7">
        <w:rPr>
          <w:rFonts w:ascii="Arial" w:hAnsi="Arial" w:cs="Arial"/>
          <w:spacing w:val="-3"/>
          <w:sz w:val="20"/>
          <w:szCs w:val="23"/>
        </w:rPr>
        <w:t xml:space="preserve"> verbally or letter, through our</w:t>
      </w:r>
      <w:r w:rsidRPr="001B25A7">
        <w:rPr>
          <w:rFonts w:ascii="Arial" w:hAnsi="Arial" w:cs="Arial"/>
          <w:spacing w:val="-3"/>
          <w:sz w:val="20"/>
          <w:szCs w:val="23"/>
        </w:rPr>
        <w:t xml:space="preserve"> relevant dedicated teams/departments</w:t>
      </w:r>
      <w:r w:rsidR="00552FE9">
        <w:rPr>
          <w:rFonts w:ascii="Arial" w:hAnsi="Arial" w:cs="Arial"/>
          <w:spacing w:val="-3"/>
          <w:sz w:val="20"/>
          <w:szCs w:val="23"/>
        </w:rPr>
        <w:t>, within 3 working days</w:t>
      </w:r>
      <w:r w:rsidR="00016B02">
        <w:rPr>
          <w:rFonts w:ascii="Arial" w:hAnsi="Arial" w:cs="Arial"/>
          <w:spacing w:val="-3"/>
          <w:sz w:val="20"/>
          <w:szCs w:val="23"/>
        </w:rPr>
        <w:t xml:space="preserve">. </w:t>
      </w:r>
      <w:r w:rsidRPr="001B25A7">
        <w:rPr>
          <w:rFonts w:ascii="Arial" w:hAnsi="Arial" w:cs="Arial"/>
          <w:spacing w:val="-3"/>
          <w:sz w:val="20"/>
          <w:szCs w:val="23"/>
        </w:rPr>
        <w:t xml:space="preserve">If required </w:t>
      </w:r>
      <w:r w:rsidR="00BE1F4B" w:rsidRPr="001B25A7">
        <w:rPr>
          <w:rFonts w:ascii="Arial" w:hAnsi="Arial" w:cs="Arial"/>
          <w:spacing w:val="-3"/>
          <w:sz w:val="20"/>
          <w:szCs w:val="23"/>
        </w:rPr>
        <w:t xml:space="preserve">referring and working with our wide range of business contacts, </w:t>
      </w:r>
      <w:proofErr w:type="gramStart"/>
      <w:r w:rsidR="00BE1F4B" w:rsidRPr="001B25A7">
        <w:rPr>
          <w:rFonts w:ascii="Arial" w:hAnsi="Arial" w:cs="Arial"/>
          <w:spacing w:val="-3"/>
          <w:sz w:val="20"/>
          <w:szCs w:val="23"/>
        </w:rPr>
        <w:t>partners</w:t>
      </w:r>
      <w:proofErr w:type="gramEnd"/>
      <w:r w:rsidR="00BE1F4B" w:rsidRPr="001B25A7">
        <w:rPr>
          <w:rFonts w:ascii="Arial" w:hAnsi="Arial" w:cs="Arial"/>
          <w:spacing w:val="-3"/>
          <w:sz w:val="20"/>
          <w:szCs w:val="23"/>
        </w:rPr>
        <w:t xml:space="preserve"> and stakeholders to ensure the community has the necessary support and to help business grow.</w:t>
      </w:r>
    </w:p>
    <w:p w14:paraId="2C31F9A7" w14:textId="77777777" w:rsidR="00BE1F4B" w:rsidRPr="001B25A7" w:rsidRDefault="00BE1F4B" w:rsidP="00BE1F4B">
      <w:pPr>
        <w:pStyle w:val="ListParagraph"/>
        <w:rPr>
          <w:rFonts w:ascii="Arial" w:hAnsi="Arial" w:cs="Arial"/>
          <w:spacing w:val="-3"/>
          <w:sz w:val="20"/>
          <w:szCs w:val="23"/>
        </w:rPr>
      </w:pPr>
    </w:p>
    <w:p w14:paraId="144350A4" w14:textId="77777777" w:rsidR="00AC7CEC" w:rsidRPr="001B25A7" w:rsidRDefault="003F4B53" w:rsidP="00391A06">
      <w:pPr>
        <w:numPr>
          <w:ilvl w:val="0"/>
          <w:numId w:val="30"/>
        </w:numPr>
        <w:tabs>
          <w:tab w:val="left" w:pos="-720"/>
        </w:tabs>
        <w:suppressAutoHyphens/>
        <w:jc w:val="both"/>
        <w:rPr>
          <w:rFonts w:ascii="Arial" w:hAnsi="Arial" w:cs="Arial"/>
          <w:spacing w:val="-3"/>
          <w:sz w:val="20"/>
          <w:szCs w:val="23"/>
        </w:rPr>
      </w:pPr>
      <w:r>
        <w:rPr>
          <w:rFonts w:ascii="Arial" w:hAnsi="Arial" w:cs="Arial"/>
          <w:noProof/>
          <w:spacing w:val="-3"/>
          <w:sz w:val="20"/>
          <w:szCs w:val="23"/>
          <w:lang w:eastAsia="en-GB"/>
        </w:rPr>
        <w:drawing>
          <wp:anchor distT="0" distB="0" distL="114300" distR="114300" simplePos="0" relativeHeight="251661312" behindDoc="1" locked="0" layoutInCell="1" allowOverlap="1" wp14:anchorId="559229C2" wp14:editId="6358CF84">
            <wp:simplePos x="0" y="0"/>
            <wp:positionH relativeFrom="column">
              <wp:posOffset>8051800</wp:posOffset>
            </wp:positionH>
            <wp:positionV relativeFrom="paragraph">
              <wp:posOffset>269240</wp:posOffset>
            </wp:positionV>
            <wp:extent cx="952500" cy="939800"/>
            <wp:effectExtent l="0" t="0" r="0" b="0"/>
            <wp:wrapTight wrapText="bothSides">
              <wp:wrapPolygon edited="0">
                <wp:start x="0" y="0"/>
                <wp:lineTo x="0" y="21016"/>
                <wp:lineTo x="21168" y="21016"/>
                <wp:lineTo x="21168" y="0"/>
                <wp:lineTo x="0" y="0"/>
              </wp:wrapPolygon>
            </wp:wrapTight>
            <wp:docPr id="7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3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382D" w:rsidRPr="001B25A7">
        <w:rPr>
          <w:rFonts w:ascii="Arial" w:hAnsi="Arial" w:cs="Arial"/>
          <w:spacing w:val="-3"/>
          <w:sz w:val="20"/>
          <w:szCs w:val="23"/>
        </w:rPr>
        <w:t xml:space="preserve">Develop our internal and external systems using proven technologies to </w:t>
      </w:r>
      <w:r w:rsidR="00CA7A7C" w:rsidRPr="001B25A7">
        <w:rPr>
          <w:rFonts w:ascii="Arial" w:hAnsi="Arial" w:cs="Arial"/>
          <w:spacing w:val="-3"/>
          <w:sz w:val="20"/>
          <w:szCs w:val="23"/>
        </w:rPr>
        <w:t xml:space="preserve">assist in our </w:t>
      </w:r>
      <w:r w:rsidR="006C0D1A" w:rsidRPr="001B25A7">
        <w:rPr>
          <w:rFonts w:ascii="Arial" w:hAnsi="Arial" w:cs="Arial"/>
          <w:spacing w:val="-3"/>
          <w:sz w:val="20"/>
          <w:szCs w:val="23"/>
        </w:rPr>
        <w:t>vision</w:t>
      </w:r>
      <w:r w:rsidR="00CA7A7C" w:rsidRPr="001B25A7">
        <w:rPr>
          <w:rFonts w:ascii="Arial" w:hAnsi="Arial" w:cs="Arial"/>
          <w:spacing w:val="-3"/>
          <w:sz w:val="20"/>
          <w:szCs w:val="23"/>
        </w:rPr>
        <w:t xml:space="preserve"> of providing exemplar</w:t>
      </w:r>
      <w:r w:rsidR="0099382D" w:rsidRPr="001B25A7">
        <w:rPr>
          <w:rFonts w:ascii="Arial" w:hAnsi="Arial" w:cs="Arial"/>
          <w:spacing w:val="-3"/>
          <w:sz w:val="20"/>
          <w:szCs w:val="23"/>
        </w:rPr>
        <w:t xml:space="preserve"> customer </w:t>
      </w:r>
      <w:r w:rsidR="00CA7A7C" w:rsidRPr="001B25A7">
        <w:rPr>
          <w:rFonts w:ascii="Arial" w:hAnsi="Arial" w:cs="Arial"/>
          <w:spacing w:val="-3"/>
          <w:sz w:val="20"/>
          <w:szCs w:val="23"/>
        </w:rPr>
        <w:t xml:space="preserve">service </w:t>
      </w:r>
      <w:r w:rsidR="0099382D" w:rsidRPr="001B25A7">
        <w:rPr>
          <w:rFonts w:ascii="Arial" w:hAnsi="Arial" w:cs="Arial"/>
          <w:spacing w:val="-3"/>
          <w:sz w:val="20"/>
          <w:szCs w:val="23"/>
        </w:rPr>
        <w:t>standards</w:t>
      </w:r>
      <w:r w:rsidR="00755C73" w:rsidRPr="001B25A7">
        <w:rPr>
          <w:rFonts w:ascii="Arial" w:hAnsi="Arial" w:cs="Arial"/>
          <w:spacing w:val="-3"/>
          <w:sz w:val="20"/>
          <w:szCs w:val="23"/>
        </w:rPr>
        <w:t>, including complying with legal and regulatory requirements.</w:t>
      </w:r>
    </w:p>
    <w:p w14:paraId="7579564D" w14:textId="77777777" w:rsidR="00D22775" w:rsidRDefault="00143E4D" w:rsidP="00D22775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  <w:sz w:val="20"/>
          <w:szCs w:val="23"/>
        </w:rPr>
      </w:pPr>
      <w:r w:rsidRPr="001B25A7">
        <w:rPr>
          <w:rFonts w:ascii="Arial" w:hAnsi="Arial" w:cs="Arial"/>
          <w:noProof/>
          <w:spacing w:val="-3"/>
          <w:sz w:val="20"/>
          <w:szCs w:val="23"/>
          <w:lang w:eastAsia="en-GB"/>
        </w:rPr>
        <w:drawing>
          <wp:anchor distT="0" distB="0" distL="114300" distR="114300" simplePos="0" relativeHeight="251658240" behindDoc="1" locked="0" layoutInCell="1" allowOverlap="1" wp14:anchorId="611DE533" wp14:editId="52EEC518">
            <wp:simplePos x="0" y="0"/>
            <wp:positionH relativeFrom="column">
              <wp:posOffset>257175</wp:posOffset>
            </wp:positionH>
            <wp:positionV relativeFrom="paragraph">
              <wp:posOffset>124460</wp:posOffset>
            </wp:positionV>
            <wp:extent cx="1877695" cy="752475"/>
            <wp:effectExtent l="19050" t="0" r="8255" b="0"/>
            <wp:wrapTight wrapText="bothSides">
              <wp:wrapPolygon edited="0">
                <wp:start x="-219" y="0"/>
                <wp:lineTo x="-219" y="21327"/>
                <wp:lineTo x="21695" y="21327"/>
                <wp:lineTo x="21695" y="0"/>
                <wp:lineTo x="-219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AF0C70D" w14:textId="77777777" w:rsidR="00D22775" w:rsidRDefault="00143E4D" w:rsidP="00D22775">
      <w:pPr>
        <w:tabs>
          <w:tab w:val="left" w:pos="-720"/>
        </w:tabs>
        <w:suppressAutoHyphens/>
        <w:jc w:val="both"/>
        <w:rPr>
          <w:rFonts w:ascii="Arial" w:hAnsi="Arial" w:cs="Arial"/>
          <w:sz w:val="20"/>
          <w:szCs w:val="23"/>
        </w:rPr>
      </w:pPr>
      <w:r w:rsidRPr="001B25A7">
        <w:rPr>
          <w:rFonts w:ascii="Arial" w:hAnsi="Arial" w:cs="Arial"/>
          <w:sz w:val="20"/>
          <w:szCs w:val="23"/>
        </w:rPr>
        <w:t>Sharon Smith</w:t>
      </w:r>
      <w:r w:rsidR="00DC69E0" w:rsidRPr="001B25A7">
        <w:rPr>
          <w:rFonts w:ascii="Arial" w:hAnsi="Arial" w:cs="Arial"/>
          <w:sz w:val="20"/>
          <w:szCs w:val="23"/>
        </w:rPr>
        <w:t>, Chief Executive</w:t>
      </w:r>
      <w:r w:rsidR="00D22775">
        <w:rPr>
          <w:rFonts w:ascii="Arial" w:hAnsi="Arial" w:cs="Arial"/>
          <w:sz w:val="20"/>
          <w:szCs w:val="23"/>
        </w:rPr>
        <w:t xml:space="preserve">  </w:t>
      </w:r>
    </w:p>
    <w:p w14:paraId="121119F6" w14:textId="77777777" w:rsidR="00D22775" w:rsidRDefault="00D22775" w:rsidP="00D22775">
      <w:pPr>
        <w:tabs>
          <w:tab w:val="left" w:pos="-720"/>
        </w:tabs>
        <w:suppressAutoHyphens/>
        <w:jc w:val="both"/>
        <w:rPr>
          <w:rFonts w:ascii="Arial" w:hAnsi="Arial" w:cs="Arial"/>
          <w:sz w:val="20"/>
          <w:szCs w:val="23"/>
        </w:rPr>
      </w:pPr>
    </w:p>
    <w:p w14:paraId="351DBCD9" w14:textId="77777777" w:rsidR="00D22775" w:rsidRDefault="00D22775" w:rsidP="00D22775">
      <w:pPr>
        <w:tabs>
          <w:tab w:val="left" w:pos="-720"/>
        </w:tabs>
        <w:suppressAutoHyphens/>
        <w:jc w:val="both"/>
        <w:rPr>
          <w:rFonts w:ascii="Arial" w:hAnsi="Arial" w:cs="Arial"/>
          <w:sz w:val="20"/>
          <w:szCs w:val="23"/>
        </w:rPr>
      </w:pPr>
    </w:p>
    <w:p w14:paraId="50E29970" w14:textId="5A48C7B7" w:rsidR="00721C96" w:rsidRPr="00D22775" w:rsidRDefault="001A0A36" w:rsidP="00D22775">
      <w:pPr>
        <w:tabs>
          <w:tab w:val="left" w:pos="-720"/>
        </w:tabs>
        <w:suppressAutoHyphens/>
        <w:jc w:val="both"/>
        <w:rPr>
          <w:rFonts w:ascii="Arial" w:hAnsi="Arial" w:cs="Arial"/>
          <w:b/>
          <w:sz w:val="18"/>
          <w:szCs w:val="18"/>
        </w:rPr>
      </w:pPr>
      <w:r w:rsidRPr="00D22775">
        <w:rPr>
          <w:rFonts w:ascii="Arial" w:hAnsi="Arial" w:cs="Arial"/>
          <w:b/>
          <w:sz w:val="18"/>
          <w:szCs w:val="18"/>
        </w:rPr>
        <w:t>This Qu</w:t>
      </w:r>
      <w:r w:rsidR="00FE69B1" w:rsidRPr="00D22775">
        <w:rPr>
          <w:rFonts w:ascii="Arial" w:hAnsi="Arial" w:cs="Arial"/>
          <w:b/>
          <w:sz w:val="18"/>
          <w:szCs w:val="18"/>
        </w:rPr>
        <w:t xml:space="preserve">ality Policy is reviewed </w:t>
      </w:r>
      <w:r w:rsidR="00121525">
        <w:rPr>
          <w:rFonts w:ascii="Arial" w:hAnsi="Arial" w:cs="Arial"/>
          <w:b/>
          <w:sz w:val="18"/>
          <w:szCs w:val="18"/>
        </w:rPr>
        <w:t>annually as part of the Quality Management Internal Audit Schedule</w:t>
      </w:r>
      <w:r w:rsidR="00D22775" w:rsidRPr="00D22775">
        <w:rPr>
          <w:rFonts w:ascii="Arial" w:hAnsi="Arial" w:cs="Arial"/>
          <w:b/>
          <w:sz w:val="18"/>
          <w:szCs w:val="18"/>
        </w:rPr>
        <w:t xml:space="preserve"> </w:t>
      </w:r>
    </w:p>
    <w:p w14:paraId="202537E7" w14:textId="77777777" w:rsidR="001B25A7" w:rsidRPr="001B25A7" w:rsidRDefault="001B25A7">
      <w:pPr>
        <w:tabs>
          <w:tab w:val="left" w:pos="1980"/>
        </w:tabs>
        <w:jc w:val="both"/>
        <w:rPr>
          <w:rFonts w:ascii="Arial" w:hAnsi="Arial" w:cs="Arial"/>
          <w:b/>
          <w:sz w:val="20"/>
        </w:rPr>
      </w:pPr>
    </w:p>
    <w:sectPr w:rsidR="001B25A7" w:rsidRPr="001B25A7" w:rsidSect="00D2277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 w:code="9"/>
      <w:pgMar w:top="1080" w:right="994" w:bottom="720" w:left="1080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D921E6" w14:textId="77777777" w:rsidR="002A448D" w:rsidRDefault="002A448D">
      <w:r>
        <w:separator/>
      </w:r>
    </w:p>
  </w:endnote>
  <w:endnote w:type="continuationSeparator" w:id="0">
    <w:p w14:paraId="146475D2" w14:textId="77777777" w:rsidR="002A448D" w:rsidRDefault="002A44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G Times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NeueLT Std L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24929" w14:textId="77777777" w:rsidR="007F711C" w:rsidRDefault="007F711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66B02" w14:textId="77777777" w:rsidR="002A448D" w:rsidRPr="000562C7" w:rsidRDefault="002A448D" w:rsidP="00E80BF1">
    <w:pPr>
      <w:pStyle w:val="Footer"/>
      <w:rPr>
        <w:rFonts w:ascii="Arial" w:hAnsi="Arial" w:cs="Arial"/>
        <w:color w:val="BFBFBF" w:themeColor="background1" w:themeShade="BF"/>
        <w:sz w:val="16"/>
        <w:szCs w:val="16"/>
      </w:rPr>
    </w:pPr>
  </w:p>
  <w:p w14:paraId="4363FB4D" w14:textId="77777777" w:rsidR="002A448D" w:rsidRPr="00E613D1" w:rsidRDefault="002A448D" w:rsidP="00E613D1">
    <w:pPr>
      <w:pStyle w:val="Header"/>
      <w:rPr>
        <w:rFonts w:ascii="Arial" w:hAnsi="Arial" w:cs="Arial"/>
        <w:color w:val="999999"/>
        <w:sz w:val="16"/>
        <w:szCs w:val="18"/>
      </w:rPr>
    </w:pPr>
    <w:r w:rsidRPr="00E613D1">
      <w:rPr>
        <w:rFonts w:ascii="Arial" w:hAnsi="Arial" w:cs="Arial"/>
        <w:color w:val="999999"/>
        <w:sz w:val="16"/>
        <w:szCs w:val="18"/>
      </w:rPr>
      <w:t>DOCUMENT OWNER: Chief Executive</w:t>
    </w:r>
  </w:p>
  <w:p w14:paraId="6DAC8F10" w14:textId="5611F1A1" w:rsidR="002A448D" w:rsidRPr="000562C7" w:rsidRDefault="00197C15" w:rsidP="00E613D1">
    <w:pPr>
      <w:pStyle w:val="Header"/>
      <w:rPr>
        <w:rFonts w:ascii="Arial" w:hAnsi="Arial" w:cs="Arial"/>
        <w:color w:val="BFBFBF" w:themeColor="background1" w:themeShade="BF"/>
        <w:sz w:val="16"/>
        <w:szCs w:val="16"/>
      </w:rPr>
    </w:pPr>
    <w:fldSimple w:instr=" FILENAME   \* MERGEFORMAT ">
      <w:r w:rsidR="00552FE9" w:rsidRPr="00552FE9">
        <w:rPr>
          <w:rFonts w:ascii="Arial" w:hAnsi="Arial" w:cs="Arial"/>
          <w:noProof/>
          <w:color w:val="999999"/>
          <w:sz w:val="16"/>
          <w:szCs w:val="18"/>
        </w:rPr>
        <w:t>Quality Policy Statement Appendix 1 - Issue 1</w:t>
      </w:r>
      <w:r w:rsidR="007F711C">
        <w:rPr>
          <w:rFonts w:ascii="Arial" w:hAnsi="Arial" w:cs="Arial"/>
          <w:noProof/>
          <w:color w:val="999999"/>
          <w:sz w:val="16"/>
          <w:szCs w:val="18"/>
        </w:rPr>
        <w:t>4</w:t>
      </w:r>
      <w:r>
        <w:rPr>
          <w:rFonts w:ascii="Arial" w:hAnsi="Arial" w:cs="Arial"/>
          <w:noProof/>
          <w:color w:val="999999"/>
          <w:sz w:val="16"/>
          <w:szCs w:val="18"/>
        </w:rPr>
        <w:t xml:space="preserve"> </w:t>
      </w:r>
      <w:r w:rsidR="00552FE9" w:rsidRPr="00552FE9">
        <w:rPr>
          <w:rFonts w:ascii="Arial" w:hAnsi="Arial" w:cs="Arial"/>
          <w:noProof/>
          <w:color w:val="999999"/>
          <w:sz w:val="16"/>
          <w:szCs w:val="18"/>
        </w:rPr>
        <w:t xml:space="preserve"> </w:t>
      </w:r>
      <w:r w:rsidR="007F711C">
        <w:rPr>
          <w:rFonts w:ascii="Arial" w:hAnsi="Arial" w:cs="Arial"/>
          <w:noProof/>
          <w:color w:val="999999"/>
          <w:sz w:val="16"/>
          <w:szCs w:val="18"/>
        </w:rPr>
        <w:t>300822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266224" w14:textId="77777777" w:rsidR="007F711C" w:rsidRDefault="007F71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0C1551" w14:textId="77777777" w:rsidR="002A448D" w:rsidRDefault="002A448D">
      <w:r>
        <w:separator/>
      </w:r>
    </w:p>
  </w:footnote>
  <w:footnote w:type="continuationSeparator" w:id="0">
    <w:p w14:paraId="1CC4F33E" w14:textId="77777777" w:rsidR="002A448D" w:rsidRDefault="002A44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E185C" w14:textId="77777777" w:rsidR="007F711C" w:rsidRDefault="007F711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0AA399" w14:textId="0803FC38" w:rsidR="002A448D" w:rsidRPr="00E613D1" w:rsidRDefault="002A448D">
    <w:pPr>
      <w:pStyle w:val="Header"/>
      <w:rPr>
        <w:rFonts w:ascii="Arial" w:hAnsi="Arial" w:cs="Arial"/>
        <w:color w:val="999999"/>
        <w:sz w:val="16"/>
        <w:szCs w:val="18"/>
      </w:rPr>
    </w:pPr>
    <w:r w:rsidRPr="00E613D1">
      <w:rPr>
        <w:rFonts w:ascii="Arial" w:hAnsi="Arial" w:cs="Arial"/>
        <w:color w:val="999999"/>
        <w:sz w:val="16"/>
        <w:szCs w:val="18"/>
      </w:rPr>
      <w:t xml:space="preserve">ISSUE </w:t>
    </w:r>
    <w:r>
      <w:rPr>
        <w:rFonts w:ascii="Arial" w:hAnsi="Arial" w:cs="Arial"/>
        <w:color w:val="999999"/>
        <w:sz w:val="16"/>
        <w:szCs w:val="18"/>
      </w:rPr>
      <w:t>1</w:t>
    </w:r>
    <w:r w:rsidR="007F711C">
      <w:rPr>
        <w:rFonts w:ascii="Arial" w:hAnsi="Arial" w:cs="Arial"/>
        <w:color w:val="999999"/>
        <w:sz w:val="16"/>
        <w:szCs w:val="18"/>
      </w:rPr>
      <w:t>4</w:t>
    </w:r>
    <w:r w:rsidRPr="00E613D1">
      <w:rPr>
        <w:rFonts w:ascii="Arial" w:hAnsi="Arial" w:cs="Arial"/>
        <w:color w:val="999999"/>
        <w:sz w:val="16"/>
        <w:szCs w:val="18"/>
      </w:rPr>
      <w:t xml:space="preserve">: </w:t>
    </w:r>
    <w:r w:rsidR="007F711C">
      <w:rPr>
        <w:rFonts w:ascii="Arial" w:hAnsi="Arial" w:cs="Arial"/>
        <w:color w:val="999999"/>
        <w:sz w:val="16"/>
        <w:szCs w:val="18"/>
      </w:rPr>
      <w:t>30.08.22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D484C" w14:textId="77777777" w:rsidR="007F711C" w:rsidRDefault="007F711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34DAC"/>
    <w:multiLevelType w:val="hybridMultilevel"/>
    <w:tmpl w:val="2C0EA218"/>
    <w:lvl w:ilvl="0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3591A58"/>
    <w:multiLevelType w:val="hybridMultilevel"/>
    <w:tmpl w:val="AF828A0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3A0124"/>
    <w:multiLevelType w:val="hybridMultilevel"/>
    <w:tmpl w:val="D0B8AE32"/>
    <w:lvl w:ilvl="0" w:tplc="3EC80D7C">
      <w:start w:val="1"/>
      <w:numFmt w:val="bullet"/>
      <w:lvlText w:val=""/>
      <w:lvlJc w:val="left"/>
      <w:pPr>
        <w:tabs>
          <w:tab w:val="num" w:pos="720"/>
        </w:tabs>
        <w:ind w:left="757" w:hanging="397"/>
      </w:pPr>
      <w:rPr>
        <w:rFonts w:ascii="Wingdings" w:hAnsi="Wingdings" w:hint="default"/>
        <w:color w:val="auto"/>
        <w:sz w:val="24"/>
        <w:szCs w:val="24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344EA3"/>
    <w:multiLevelType w:val="hybridMultilevel"/>
    <w:tmpl w:val="2F50A0F4"/>
    <w:lvl w:ilvl="0" w:tplc="368AC89C">
      <w:start w:val="1"/>
      <w:numFmt w:val="bullet"/>
      <w:lvlText w:val=""/>
      <w:lvlJc w:val="left"/>
      <w:pPr>
        <w:tabs>
          <w:tab w:val="num" w:pos="1440"/>
        </w:tabs>
        <w:ind w:left="1477" w:hanging="397"/>
      </w:pPr>
      <w:rPr>
        <w:rFonts w:ascii="Wingdings" w:hAnsi="Wingdings" w:hint="default"/>
        <w:color w:val="auto"/>
        <w:sz w:val="32"/>
        <w:szCs w:val="32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67536F"/>
    <w:multiLevelType w:val="hybridMultilevel"/>
    <w:tmpl w:val="05A04D0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F34C91"/>
    <w:multiLevelType w:val="hybridMultilevel"/>
    <w:tmpl w:val="51ACCADC"/>
    <w:lvl w:ilvl="0" w:tplc="368AC89C">
      <w:start w:val="1"/>
      <w:numFmt w:val="bullet"/>
      <w:lvlText w:val=""/>
      <w:lvlJc w:val="left"/>
      <w:pPr>
        <w:tabs>
          <w:tab w:val="num" w:pos="1440"/>
        </w:tabs>
        <w:ind w:left="1477" w:hanging="397"/>
      </w:pPr>
      <w:rPr>
        <w:rFonts w:ascii="Wingdings" w:hAnsi="Wingdings" w:hint="default"/>
        <w:color w:val="auto"/>
        <w:sz w:val="32"/>
        <w:szCs w:val="32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AF734C"/>
    <w:multiLevelType w:val="multilevel"/>
    <w:tmpl w:val="05A04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2C452D"/>
    <w:multiLevelType w:val="multilevel"/>
    <w:tmpl w:val="5852C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175623"/>
    <w:multiLevelType w:val="hybridMultilevel"/>
    <w:tmpl w:val="6EC87076"/>
    <w:lvl w:ilvl="0" w:tplc="0A56EF4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99CC00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7E7930"/>
    <w:multiLevelType w:val="hybridMultilevel"/>
    <w:tmpl w:val="10CCC59A"/>
    <w:lvl w:ilvl="0" w:tplc="6598CFC6">
      <w:start w:val="1"/>
      <w:numFmt w:val="bullet"/>
      <w:lvlText w:val=""/>
      <w:lvlJc w:val="left"/>
      <w:pPr>
        <w:tabs>
          <w:tab w:val="num" w:pos="720"/>
        </w:tabs>
        <w:ind w:left="757" w:hanging="397"/>
      </w:pPr>
      <w:rPr>
        <w:rFonts w:ascii="Wingdings" w:hAnsi="Wingdings" w:hint="default"/>
        <w:color w:val="auto"/>
        <w:sz w:val="24"/>
        <w:szCs w:val="24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9F5B1C"/>
    <w:multiLevelType w:val="hybridMultilevel"/>
    <w:tmpl w:val="34FE766E"/>
    <w:lvl w:ilvl="0" w:tplc="102A6E1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D91FC2"/>
    <w:multiLevelType w:val="hybridMultilevel"/>
    <w:tmpl w:val="1A244540"/>
    <w:lvl w:ilvl="0" w:tplc="27F6829C">
      <w:start w:val="9"/>
      <w:numFmt w:val="decimal"/>
      <w:lvlText w:val="%1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2BF05596"/>
    <w:multiLevelType w:val="hybridMultilevel"/>
    <w:tmpl w:val="33FCCDDC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01C5ECF"/>
    <w:multiLevelType w:val="hybridMultilevel"/>
    <w:tmpl w:val="339A05C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7E4353"/>
    <w:multiLevelType w:val="hybridMultilevel"/>
    <w:tmpl w:val="1BC6C6F0"/>
    <w:lvl w:ilvl="0" w:tplc="0A56EF4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99CC00"/>
      </w:rPr>
    </w:lvl>
    <w:lvl w:ilvl="1" w:tplc="B1EE916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color w:val="99CC00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9E5CA6"/>
    <w:multiLevelType w:val="multilevel"/>
    <w:tmpl w:val="D0B8AE32"/>
    <w:lvl w:ilvl="0">
      <w:start w:val="1"/>
      <w:numFmt w:val="bullet"/>
      <w:lvlText w:val=""/>
      <w:lvlJc w:val="left"/>
      <w:pPr>
        <w:tabs>
          <w:tab w:val="num" w:pos="720"/>
        </w:tabs>
        <w:ind w:left="757" w:hanging="397"/>
      </w:pPr>
      <w:rPr>
        <w:rFonts w:ascii="Wingdings" w:hAnsi="Wingdings" w:hint="default"/>
        <w:color w:val="auto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9413C1"/>
    <w:multiLevelType w:val="multilevel"/>
    <w:tmpl w:val="15B2B65C"/>
    <w:lvl w:ilvl="0">
      <w:start w:val="5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2">
      <w:start w:val="4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 w15:restartNumberingAfterBreak="0">
    <w:nsid w:val="3DCE5943"/>
    <w:multiLevelType w:val="multilevel"/>
    <w:tmpl w:val="34FE7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3215E7"/>
    <w:multiLevelType w:val="hybridMultilevel"/>
    <w:tmpl w:val="0A34C13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275E26"/>
    <w:multiLevelType w:val="multilevel"/>
    <w:tmpl w:val="05A04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AE105D"/>
    <w:multiLevelType w:val="hybridMultilevel"/>
    <w:tmpl w:val="1F50903C"/>
    <w:lvl w:ilvl="0" w:tplc="27F6829C">
      <w:start w:val="9"/>
      <w:numFmt w:val="decimal"/>
      <w:lvlText w:val="%1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384263B"/>
    <w:multiLevelType w:val="hybridMultilevel"/>
    <w:tmpl w:val="8E3613F2"/>
    <w:lvl w:ilvl="0" w:tplc="5F1875B8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68611BF"/>
    <w:multiLevelType w:val="multilevel"/>
    <w:tmpl w:val="05A04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9703D5"/>
    <w:multiLevelType w:val="multilevel"/>
    <w:tmpl w:val="6EC87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99CC0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157221"/>
    <w:multiLevelType w:val="hybridMultilevel"/>
    <w:tmpl w:val="B8923C9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3746F9"/>
    <w:multiLevelType w:val="hybridMultilevel"/>
    <w:tmpl w:val="5852C7C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B867E9"/>
    <w:multiLevelType w:val="hybridMultilevel"/>
    <w:tmpl w:val="03F89B86"/>
    <w:lvl w:ilvl="0" w:tplc="08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7" w15:restartNumberingAfterBreak="0">
    <w:nsid w:val="621161B7"/>
    <w:multiLevelType w:val="multilevel"/>
    <w:tmpl w:val="10CCC59A"/>
    <w:lvl w:ilvl="0">
      <w:start w:val="1"/>
      <w:numFmt w:val="bullet"/>
      <w:lvlText w:val=""/>
      <w:lvlJc w:val="left"/>
      <w:pPr>
        <w:tabs>
          <w:tab w:val="num" w:pos="720"/>
        </w:tabs>
        <w:ind w:left="757" w:hanging="397"/>
      </w:pPr>
      <w:rPr>
        <w:rFonts w:ascii="Wingdings" w:hAnsi="Wingdings" w:hint="default"/>
        <w:color w:val="auto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F75108"/>
    <w:multiLevelType w:val="hybridMultilevel"/>
    <w:tmpl w:val="A94C52B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456693"/>
    <w:multiLevelType w:val="hybridMultilevel"/>
    <w:tmpl w:val="A5C026B4"/>
    <w:lvl w:ilvl="0" w:tplc="368AC89C">
      <w:start w:val="1"/>
      <w:numFmt w:val="bullet"/>
      <w:lvlText w:val=""/>
      <w:lvlJc w:val="left"/>
      <w:pPr>
        <w:tabs>
          <w:tab w:val="num" w:pos="1440"/>
        </w:tabs>
        <w:ind w:left="1477" w:hanging="397"/>
      </w:pPr>
      <w:rPr>
        <w:rFonts w:ascii="Wingdings" w:hAnsi="Wingdings" w:hint="default"/>
        <w:color w:val="auto"/>
        <w:sz w:val="32"/>
        <w:szCs w:val="32"/>
      </w:rPr>
    </w:lvl>
    <w:lvl w:ilvl="1" w:tplc="08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D702B62"/>
    <w:multiLevelType w:val="hybridMultilevel"/>
    <w:tmpl w:val="FFB6929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F6E05B4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D47055"/>
    <w:multiLevelType w:val="multilevel"/>
    <w:tmpl w:val="15B2B65C"/>
    <w:lvl w:ilvl="0">
      <w:start w:val="5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 w16cid:durableId="493178911">
    <w:abstractNumId w:val="12"/>
  </w:num>
  <w:num w:numId="2" w16cid:durableId="1527673690">
    <w:abstractNumId w:val="26"/>
  </w:num>
  <w:num w:numId="3" w16cid:durableId="753283741">
    <w:abstractNumId w:val="1"/>
  </w:num>
  <w:num w:numId="4" w16cid:durableId="1151291820">
    <w:abstractNumId w:val="20"/>
  </w:num>
  <w:num w:numId="5" w16cid:durableId="1549145507">
    <w:abstractNumId w:val="4"/>
  </w:num>
  <w:num w:numId="6" w16cid:durableId="927233132">
    <w:abstractNumId w:val="16"/>
  </w:num>
  <w:num w:numId="7" w16cid:durableId="1250236747">
    <w:abstractNumId w:val="28"/>
  </w:num>
  <w:num w:numId="8" w16cid:durableId="1377268176">
    <w:abstractNumId w:val="31"/>
  </w:num>
  <w:num w:numId="9" w16cid:durableId="1680081384">
    <w:abstractNumId w:val="25"/>
  </w:num>
  <w:num w:numId="10" w16cid:durableId="837960098">
    <w:abstractNumId w:val="13"/>
  </w:num>
  <w:num w:numId="11" w16cid:durableId="2145078364">
    <w:abstractNumId w:val="21"/>
  </w:num>
  <w:num w:numId="12" w16cid:durableId="1492990954">
    <w:abstractNumId w:val="11"/>
  </w:num>
  <w:num w:numId="13" w16cid:durableId="2096825544">
    <w:abstractNumId w:val="22"/>
  </w:num>
  <w:num w:numId="14" w16cid:durableId="959529703">
    <w:abstractNumId w:val="2"/>
  </w:num>
  <w:num w:numId="15" w16cid:durableId="1374159630">
    <w:abstractNumId w:val="15"/>
  </w:num>
  <w:num w:numId="16" w16cid:durableId="955142066">
    <w:abstractNumId w:val="9"/>
  </w:num>
  <w:num w:numId="17" w16cid:durableId="1461918817">
    <w:abstractNumId w:val="27"/>
  </w:num>
  <w:num w:numId="18" w16cid:durableId="450247262">
    <w:abstractNumId w:val="29"/>
  </w:num>
  <w:num w:numId="19" w16cid:durableId="1088387561">
    <w:abstractNumId w:val="19"/>
  </w:num>
  <w:num w:numId="20" w16cid:durableId="1366129358">
    <w:abstractNumId w:val="5"/>
  </w:num>
  <w:num w:numId="21" w16cid:durableId="943226118">
    <w:abstractNumId w:val="7"/>
  </w:num>
  <w:num w:numId="22" w16cid:durableId="1897430166">
    <w:abstractNumId w:val="3"/>
  </w:num>
  <w:num w:numId="23" w16cid:durableId="1835535471">
    <w:abstractNumId w:val="6"/>
  </w:num>
  <w:num w:numId="24" w16cid:durableId="95177836">
    <w:abstractNumId w:val="30"/>
  </w:num>
  <w:num w:numId="25" w16cid:durableId="779835289">
    <w:abstractNumId w:val="10"/>
  </w:num>
  <w:num w:numId="26" w16cid:durableId="1076174223">
    <w:abstractNumId w:val="17"/>
  </w:num>
  <w:num w:numId="27" w16cid:durableId="1139032826">
    <w:abstractNumId w:val="8"/>
  </w:num>
  <w:num w:numId="28" w16cid:durableId="1547914445">
    <w:abstractNumId w:val="23"/>
  </w:num>
  <w:num w:numId="29" w16cid:durableId="200171929">
    <w:abstractNumId w:val="14"/>
  </w:num>
  <w:num w:numId="30" w16cid:durableId="775566779">
    <w:abstractNumId w:val="0"/>
  </w:num>
  <w:num w:numId="31" w16cid:durableId="1321353153">
    <w:abstractNumId w:val="18"/>
  </w:num>
  <w:num w:numId="32" w16cid:durableId="182651043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65537">
      <o:colormru v:ext="edit" colors="#c00"/>
      <o:colormenu v:ext="edit" fillcolor="none" strokecolor="#c0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C4962"/>
    <w:rsid w:val="000018E0"/>
    <w:rsid w:val="00005D44"/>
    <w:rsid w:val="00013AEE"/>
    <w:rsid w:val="00016B02"/>
    <w:rsid w:val="000451C0"/>
    <w:rsid w:val="000562C7"/>
    <w:rsid w:val="00072C91"/>
    <w:rsid w:val="00097880"/>
    <w:rsid w:val="000A0638"/>
    <w:rsid w:val="000D5754"/>
    <w:rsid w:val="000D6BE9"/>
    <w:rsid w:val="000E16AF"/>
    <w:rsid w:val="000F3D33"/>
    <w:rsid w:val="00106A79"/>
    <w:rsid w:val="001173FE"/>
    <w:rsid w:val="00121525"/>
    <w:rsid w:val="0014054C"/>
    <w:rsid w:val="00143E4D"/>
    <w:rsid w:val="001471B7"/>
    <w:rsid w:val="00167714"/>
    <w:rsid w:val="00167756"/>
    <w:rsid w:val="00173FCE"/>
    <w:rsid w:val="00174F06"/>
    <w:rsid w:val="0018083F"/>
    <w:rsid w:val="001808BF"/>
    <w:rsid w:val="0018175A"/>
    <w:rsid w:val="00190443"/>
    <w:rsid w:val="00197C15"/>
    <w:rsid w:val="001A0A36"/>
    <w:rsid w:val="001A5E33"/>
    <w:rsid w:val="001B25A7"/>
    <w:rsid w:val="001B45E0"/>
    <w:rsid w:val="001B7DD0"/>
    <w:rsid w:val="001E5B3A"/>
    <w:rsid w:val="00217950"/>
    <w:rsid w:val="00223496"/>
    <w:rsid w:val="0022428F"/>
    <w:rsid w:val="00234C72"/>
    <w:rsid w:val="00244949"/>
    <w:rsid w:val="002463C6"/>
    <w:rsid w:val="00263E2A"/>
    <w:rsid w:val="00273E05"/>
    <w:rsid w:val="002A057F"/>
    <w:rsid w:val="002A448D"/>
    <w:rsid w:val="002B7360"/>
    <w:rsid w:val="002C37D6"/>
    <w:rsid w:val="002E2A9D"/>
    <w:rsid w:val="002F1D35"/>
    <w:rsid w:val="003027A8"/>
    <w:rsid w:val="003220DD"/>
    <w:rsid w:val="00322932"/>
    <w:rsid w:val="00340A91"/>
    <w:rsid w:val="00363A64"/>
    <w:rsid w:val="00364A57"/>
    <w:rsid w:val="003673B5"/>
    <w:rsid w:val="00373688"/>
    <w:rsid w:val="0037681C"/>
    <w:rsid w:val="00391A06"/>
    <w:rsid w:val="00397786"/>
    <w:rsid w:val="00397CA0"/>
    <w:rsid w:val="003B7A01"/>
    <w:rsid w:val="003C55FA"/>
    <w:rsid w:val="003D2A84"/>
    <w:rsid w:val="003D6B92"/>
    <w:rsid w:val="003E2DF4"/>
    <w:rsid w:val="003F4B53"/>
    <w:rsid w:val="00411BAF"/>
    <w:rsid w:val="00421C18"/>
    <w:rsid w:val="004260B4"/>
    <w:rsid w:val="00434548"/>
    <w:rsid w:val="00437F23"/>
    <w:rsid w:val="00453454"/>
    <w:rsid w:val="0047436F"/>
    <w:rsid w:val="004864EF"/>
    <w:rsid w:val="00486D00"/>
    <w:rsid w:val="004A2DC2"/>
    <w:rsid w:val="004B476E"/>
    <w:rsid w:val="004C3F75"/>
    <w:rsid w:val="004C4962"/>
    <w:rsid w:val="004C6A03"/>
    <w:rsid w:val="004D0CF4"/>
    <w:rsid w:val="004E3994"/>
    <w:rsid w:val="005126F1"/>
    <w:rsid w:val="00517F16"/>
    <w:rsid w:val="005518FF"/>
    <w:rsid w:val="00552FE9"/>
    <w:rsid w:val="00557579"/>
    <w:rsid w:val="00561D48"/>
    <w:rsid w:val="00566B3E"/>
    <w:rsid w:val="00583837"/>
    <w:rsid w:val="00592437"/>
    <w:rsid w:val="005A357C"/>
    <w:rsid w:val="005A3C1E"/>
    <w:rsid w:val="005B2DCF"/>
    <w:rsid w:val="005C5E76"/>
    <w:rsid w:val="005C6B33"/>
    <w:rsid w:val="005C7397"/>
    <w:rsid w:val="005E33C2"/>
    <w:rsid w:val="00602D9F"/>
    <w:rsid w:val="006253EA"/>
    <w:rsid w:val="00634EFE"/>
    <w:rsid w:val="00651E8C"/>
    <w:rsid w:val="006603D5"/>
    <w:rsid w:val="00697ADC"/>
    <w:rsid w:val="006C0D1A"/>
    <w:rsid w:val="006C163A"/>
    <w:rsid w:val="006C1E93"/>
    <w:rsid w:val="006E189E"/>
    <w:rsid w:val="006F4D98"/>
    <w:rsid w:val="00721C96"/>
    <w:rsid w:val="00723DB3"/>
    <w:rsid w:val="007366BC"/>
    <w:rsid w:val="00755C73"/>
    <w:rsid w:val="0078033E"/>
    <w:rsid w:val="007948BB"/>
    <w:rsid w:val="007B414C"/>
    <w:rsid w:val="007F5470"/>
    <w:rsid w:val="007F711C"/>
    <w:rsid w:val="00816482"/>
    <w:rsid w:val="00816D6F"/>
    <w:rsid w:val="00820AFB"/>
    <w:rsid w:val="00825C6F"/>
    <w:rsid w:val="00843D0E"/>
    <w:rsid w:val="00852E2C"/>
    <w:rsid w:val="00864DEF"/>
    <w:rsid w:val="008A3E6E"/>
    <w:rsid w:val="008B7266"/>
    <w:rsid w:val="008C3154"/>
    <w:rsid w:val="008E0AC0"/>
    <w:rsid w:val="009043B4"/>
    <w:rsid w:val="009136AF"/>
    <w:rsid w:val="009172DE"/>
    <w:rsid w:val="00923465"/>
    <w:rsid w:val="009377DF"/>
    <w:rsid w:val="009512B4"/>
    <w:rsid w:val="00967340"/>
    <w:rsid w:val="0098722D"/>
    <w:rsid w:val="0099382D"/>
    <w:rsid w:val="009B1050"/>
    <w:rsid w:val="009C005C"/>
    <w:rsid w:val="009C55BD"/>
    <w:rsid w:val="009C66C7"/>
    <w:rsid w:val="009E75FB"/>
    <w:rsid w:val="00A10711"/>
    <w:rsid w:val="00A42D73"/>
    <w:rsid w:val="00A43B58"/>
    <w:rsid w:val="00AA3CA0"/>
    <w:rsid w:val="00AB0935"/>
    <w:rsid w:val="00AC15DE"/>
    <w:rsid w:val="00AC485F"/>
    <w:rsid w:val="00AC7CEC"/>
    <w:rsid w:val="00AE0068"/>
    <w:rsid w:val="00AF0108"/>
    <w:rsid w:val="00AF6730"/>
    <w:rsid w:val="00B14E22"/>
    <w:rsid w:val="00B31045"/>
    <w:rsid w:val="00B43380"/>
    <w:rsid w:val="00B54530"/>
    <w:rsid w:val="00BB3448"/>
    <w:rsid w:val="00BE1F4B"/>
    <w:rsid w:val="00C02AB1"/>
    <w:rsid w:val="00C27914"/>
    <w:rsid w:val="00C27D3F"/>
    <w:rsid w:val="00C41876"/>
    <w:rsid w:val="00C43DA6"/>
    <w:rsid w:val="00C64E1E"/>
    <w:rsid w:val="00C65DCF"/>
    <w:rsid w:val="00C7312D"/>
    <w:rsid w:val="00C74CF0"/>
    <w:rsid w:val="00CA0E2F"/>
    <w:rsid w:val="00CA7A7C"/>
    <w:rsid w:val="00CC01DD"/>
    <w:rsid w:val="00CC12EA"/>
    <w:rsid w:val="00CC2339"/>
    <w:rsid w:val="00CD2BA9"/>
    <w:rsid w:val="00CF076C"/>
    <w:rsid w:val="00D22775"/>
    <w:rsid w:val="00D47E1E"/>
    <w:rsid w:val="00D64874"/>
    <w:rsid w:val="00DC01D9"/>
    <w:rsid w:val="00DC1DDF"/>
    <w:rsid w:val="00DC69E0"/>
    <w:rsid w:val="00DE4889"/>
    <w:rsid w:val="00DE5DF1"/>
    <w:rsid w:val="00DF4755"/>
    <w:rsid w:val="00E138C1"/>
    <w:rsid w:val="00E2532E"/>
    <w:rsid w:val="00E36DAB"/>
    <w:rsid w:val="00E50501"/>
    <w:rsid w:val="00E613D1"/>
    <w:rsid w:val="00E61C03"/>
    <w:rsid w:val="00E70DC6"/>
    <w:rsid w:val="00E7645C"/>
    <w:rsid w:val="00E77727"/>
    <w:rsid w:val="00E80BF1"/>
    <w:rsid w:val="00E8285C"/>
    <w:rsid w:val="00EB3362"/>
    <w:rsid w:val="00EB34A1"/>
    <w:rsid w:val="00EB63B7"/>
    <w:rsid w:val="00EC0AB9"/>
    <w:rsid w:val="00EC441B"/>
    <w:rsid w:val="00EE0A28"/>
    <w:rsid w:val="00F023C4"/>
    <w:rsid w:val="00F42C7E"/>
    <w:rsid w:val="00F603B8"/>
    <w:rsid w:val="00F72839"/>
    <w:rsid w:val="00F77CD4"/>
    <w:rsid w:val="00FA6FE6"/>
    <w:rsid w:val="00FB0154"/>
    <w:rsid w:val="00FB662B"/>
    <w:rsid w:val="00FC153D"/>
    <w:rsid w:val="00FC1FAD"/>
    <w:rsid w:val="00FC6582"/>
    <w:rsid w:val="00FD2B4F"/>
    <w:rsid w:val="00FD377F"/>
    <w:rsid w:val="00FE69B1"/>
    <w:rsid w:val="00FF140E"/>
    <w:rsid w:val="00FF33C8"/>
    <w:rsid w:val="00FF6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5537">
      <o:colormru v:ext="edit" colors="#c00"/>
      <o:colormenu v:ext="edit" fillcolor="none" strokecolor="#c00"/>
    </o:shapedefaults>
    <o:shapelayout v:ext="edit">
      <o:idmap v:ext="edit" data="1"/>
    </o:shapelayout>
  </w:shapeDefaults>
  <w:decimalSymbol w:val="."/>
  <w:listSeparator w:val=","/>
  <w14:docId w14:val="0FDFCA10"/>
  <w15:docId w15:val="{807BD3E9-6090-48A0-932E-4D8BCA2D9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3380"/>
    <w:rPr>
      <w:rFonts w:ascii="CG Times" w:hAnsi="CG Times"/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rsid w:val="005C6B33"/>
    <w:pPr>
      <w:tabs>
        <w:tab w:val="left" w:pos="-720"/>
      </w:tabs>
      <w:suppressAutoHyphens/>
      <w:ind w:left="720" w:hanging="720"/>
      <w:jc w:val="both"/>
    </w:pPr>
    <w:rPr>
      <w:spacing w:val="-3"/>
      <w:sz w:val="22"/>
    </w:rPr>
  </w:style>
  <w:style w:type="paragraph" w:styleId="BalloonText">
    <w:name w:val="Balloon Text"/>
    <w:basedOn w:val="Normal"/>
    <w:semiHidden/>
    <w:rsid w:val="000D5754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37681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37681C"/>
    <w:pPr>
      <w:tabs>
        <w:tab w:val="center" w:pos="4153"/>
        <w:tab w:val="right" w:pos="8306"/>
      </w:tabs>
    </w:pPr>
  </w:style>
  <w:style w:type="paragraph" w:styleId="ListParagraph">
    <w:name w:val="List Paragraph"/>
    <w:basedOn w:val="Normal"/>
    <w:uiPriority w:val="34"/>
    <w:qFormat/>
    <w:rsid w:val="00AC7C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23286F-9DB3-47EC-964F-491843F14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297</Words>
  <Characters>1697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Management Review</vt:lpstr>
    </vt:vector>
  </TitlesOfParts>
  <Company>iRevolution</Company>
  <LinksUpToDate>false</LinksUpToDate>
  <CharactersWithSpaces>1991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Management Review</dc:title>
  <dc:creator>DmeAuthor</dc:creator>
  <cp:lastModifiedBy>Julie Weston</cp:lastModifiedBy>
  <cp:revision>2</cp:revision>
  <cp:lastPrinted>2019-11-11T09:25:00Z</cp:lastPrinted>
  <dcterms:created xsi:type="dcterms:W3CDTF">2022-08-30T10:52:00Z</dcterms:created>
  <dcterms:modified xsi:type="dcterms:W3CDTF">2022-08-30T10:52:00Z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-544905659</vt:i4>
  </property>
  <property fmtid="{D5CDD505-2E9C-101B-9397-08002B2CF9AE}" pid="3" name="_EmailSubject">
    <vt:lpwstr>Quality Policy </vt:lpwstr>
  </property>
  <property fmtid="{D5CDD505-2E9C-101B-9397-08002B2CF9AE}" pid="4" name="_AuthorEmail">
    <vt:lpwstr>LynneG@hwchamber.co.uk</vt:lpwstr>
  </property>
  <property fmtid="{D5CDD505-2E9C-101B-9397-08002B2CF9AE}" pid="5" name="_AuthorEmailDisplayName">
    <vt:lpwstr>Lynne Green</vt:lpwstr>
  </property>
  <property fmtid="{D5CDD505-2E9C-101B-9397-08002B2CF9AE}" pid="6" name="_ReviewingToolsShownOnce">
    <vt:lpwstr/>
  </property>
</Properties>
</file>